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lang w:val="en-US"/>
        </w:rPr>
        <w:id w:val="326794676"/>
        <w:docPartObj>
          <w:docPartGallery w:val="Cover Pages"/>
          <w:docPartUnique/>
        </w:docPartObj>
      </w:sdtPr>
      <w:sdtEndPr>
        <w:rPr>
          <w:rFonts w:eastAsia="Arial Unicode MS"/>
          <w:sz w:val="72"/>
          <w:szCs w:val="72"/>
          <w:lang w:val="ru-RU"/>
        </w:rPr>
      </w:sdtEndPr>
      <w:sdtContent>
        <w:p w14:paraId="434C99B4" w14:textId="77777777" w:rsidR="00AC6BAF" w:rsidRPr="00D11CE0" w:rsidRDefault="00AC6BAF" w:rsidP="00AC6BAF">
          <w:r w:rsidRPr="00D11CE0">
            <w:rPr>
              <w:noProof/>
              <w:sz w:val="72"/>
              <w:szCs w:val="72"/>
            </w:rPr>
            <w:drawing>
              <wp:anchor distT="0" distB="0" distL="114300" distR="114300" simplePos="0" relativeHeight="251660288" behindDoc="0" locked="0" layoutInCell="1" allowOverlap="1" wp14:anchorId="0510B19D" wp14:editId="6C7A8C01">
                <wp:simplePos x="0" y="0"/>
                <wp:positionH relativeFrom="margin">
                  <wp:posOffset>4478020</wp:posOffset>
                </wp:positionH>
                <wp:positionV relativeFrom="margin">
                  <wp:posOffset>-384810</wp:posOffset>
                </wp:positionV>
                <wp:extent cx="1905000" cy="1394460"/>
                <wp:effectExtent l="0" t="0" r="0" b="0"/>
                <wp:wrapSquare wrapText="bothSides"/>
                <wp:docPr id="7" name="Рисунок 7" descr="C:\Users\A.Platko\AppData\Local\Microsoft\Windows\INetCache\Content.Word\lands(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Platko\AppData\Local\Microsoft\Windows\INetCache\Content.Word\lands(red).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36238"/>
                        <a:stretch/>
                      </pic:blipFill>
                      <pic:spPr bwMode="auto">
                        <a:xfrm>
                          <a:off x="0" y="0"/>
                          <a:ext cx="1905000" cy="1394460"/>
                        </a:xfrm>
                        <a:prstGeom prst="rect">
                          <a:avLst/>
                        </a:prstGeom>
                        <a:noFill/>
                        <a:ln>
                          <a:noFill/>
                        </a:ln>
                        <a:extLst>
                          <a:ext uri="{53640926-AAD7-44D8-BBD7-CCE9431645EC}">
                            <a14:shadowObscured xmlns:a14="http://schemas.microsoft.com/office/drawing/2010/main"/>
                          </a:ext>
                        </a:extLst>
                      </pic:spPr>
                    </pic:pic>
                  </a:graphicData>
                </a:graphic>
              </wp:anchor>
            </w:drawing>
          </w:r>
        </w:p>
        <w:p w14:paraId="6CB17078" w14:textId="77777777" w:rsidR="00AC6BAF" w:rsidRPr="00D11CE0" w:rsidRDefault="00AC6BAF" w:rsidP="00AC6BAF">
          <w:pPr>
            <w:ind w:left="-1701"/>
            <w:jc w:val="center"/>
            <w:rPr>
              <w:rFonts w:eastAsia="Arial Unicode MS"/>
              <w:sz w:val="72"/>
              <w:szCs w:val="72"/>
            </w:rPr>
          </w:pPr>
        </w:p>
        <w:p w14:paraId="6E34A2E1" w14:textId="77777777" w:rsidR="00AC6BAF" w:rsidRPr="00D11CE0" w:rsidRDefault="00AC6BAF" w:rsidP="00AC6BAF">
          <w:pPr>
            <w:spacing w:after="0" w:line="240" w:lineRule="auto"/>
            <w:jc w:val="center"/>
            <w:rPr>
              <w:rFonts w:eastAsia="Arial Unicode MS"/>
              <w:sz w:val="56"/>
              <w:szCs w:val="56"/>
            </w:rPr>
          </w:pPr>
        </w:p>
        <w:p w14:paraId="7459722B" w14:textId="77777777" w:rsidR="00AC6BAF" w:rsidRPr="00D11CE0" w:rsidRDefault="00AC6BAF" w:rsidP="00AC6BAF">
          <w:pPr>
            <w:spacing w:after="0" w:line="240" w:lineRule="auto"/>
            <w:jc w:val="center"/>
            <w:rPr>
              <w:rFonts w:eastAsia="Arial Unicode MS"/>
              <w:sz w:val="56"/>
              <w:szCs w:val="56"/>
            </w:rPr>
          </w:pPr>
        </w:p>
        <w:p w14:paraId="267DD322" w14:textId="77777777" w:rsidR="00AC6BAF" w:rsidRPr="00D11CE0" w:rsidRDefault="00AC6BAF" w:rsidP="00AC6BAF">
          <w:pPr>
            <w:spacing w:after="0" w:line="240" w:lineRule="auto"/>
            <w:jc w:val="center"/>
            <w:rPr>
              <w:rFonts w:eastAsia="Arial Unicode MS"/>
              <w:sz w:val="56"/>
              <w:szCs w:val="56"/>
            </w:rPr>
          </w:pPr>
          <w:r w:rsidRPr="00D11CE0">
            <w:rPr>
              <w:rFonts w:eastAsia="Arial Unicode MS"/>
              <w:sz w:val="56"/>
              <w:szCs w:val="56"/>
            </w:rPr>
            <w:t>ТЕХНИЧЕСКОЕ ОПИСАНИЕ КОМПЕТЕНЦИИ</w:t>
          </w:r>
        </w:p>
        <w:p w14:paraId="44198E67" w14:textId="497BA245" w:rsidR="00AC6BAF" w:rsidRPr="00D11CE0" w:rsidRDefault="00AC6BAF" w:rsidP="00AC6BAF">
          <w:pPr>
            <w:spacing w:after="0" w:line="240" w:lineRule="auto"/>
            <w:jc w:val="center"/>
            <w:rPr>
              <w:rFonts w:eastAsia="Arial Unicode MS"/>
              <w:sz w:val="72"/>
              <w:szCs w:val="72"/>
            </w:rPr>
          </w:pPr>
          <w:r w:rsidRPr="00D11CE0">
            <w:rPr>
              <w:rFonts w:eastAsia="Arial Unicode MS"/>
              <w:sz w:val="72"/>
              <w:szCs w:val="72"/>
            </w:rPr>
            <w:t>Архитектурная обработка камня</w:t>
          </w:r>
          <w:r w:rsidR="00A069CD" w:rsidRPr="00D11CE0">
            <w:rPr>
              <w:rFonts w:eastAsia="Arial Unicode MS"/>
              <w:sz w:val="72"/>
              <w:szCs w:val="72"/>
            </w:rPr>
            <w:t xml:space="preserve"> </w:t>
          </w:r>
        </w:p>
        <w:p w14:paraId="2378D119" w14:textId="77777777" w:rsidR="00AC6BAF" w:rsidRPr="00D11CE0" w:rsidRDefault="004C7F32" w:rsidP="00AC6BAF">
          <w:pPr>
            <w:rPr>
              <w:rFonts w:eastAsia="Arial Unicode MS"/>
              <w:sz w:val="72"/>
              <w:szCs w:val="72"/>
            </w:rPr>
          </w:pPr>
          <w:r w:rsidRPr="00D11CE0">
            <w:rPr>
              <w:rFonts w:eastAsia="Arial Unicode MS"/>
              <w:b/>
              <w:noProof/>
              <w:color w:val="FFFFFF"/>
              <w:sz w:val="56"/>
              <w:szCs w:val="56"/>
            </w:rPr>
            <w:drawing>
              <wp:anchor distT="0" distB="0" distL="114300" distR="114300" simplePos="0" relativeHeight="251661312" behindDoc="1" locked="0" layoutInCell="1" allowOverlap="1" wp14:anchorId="345A0200" wp14:editId="7C0B8959">
                <wp:simplePos x="0" y="0"/>
                <wp:positionH relativeFrom="page">
                  <wp:posOffset>0</wp:posOffset>
                </wp:positionH>
                <wp:positionV relativeFrom="margin">
                  <wp:posOffset>3547745</wp:posOffset>
                </wp:positionV>
                <wp:extent cx="7575905" cy="6065822"/>
                <wp:effectExtent l="0" t="0" r="6350" b="0"/>
                <wp:wrapNone/>
                <wp:docPr id="6" name="Рисунок 6" descr="C:\Users\A.Platko\AppData\Local\Microsoft\Windows\INetCache\Content.Word\техописани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latko\AppData\Local\Microsoft\Windows\INetCache\Content.Word\техописание1.jpg"/>
                        <pic:cNvPicPr>
                          <a:picLocks noChangeAspect="1" noChangeArrowheads="1"/>
                        </pic:cNvPicPr>
                      </pic:nvPicPr>
                      <pic:blipFill>
                        <a:blip r:embed="rId9" cstate="print">
                          <a:extLst>
                            <a:ext uri="{28A0092B-C50C-407E-A947-70E740481C1C}">
                              <a14:useLocalDpi xmlns:a14="http://schemas.microsoft.com/office/drawing/2010/main" val="0"/>
                            </a:ext>
                          </a:extLst>
                        </a:blip>
                        <a:srcRect t="43367"/>
                        <a:stretch>
                          <a:fillRect/>
                        </a:stretch>
                      </pic:blipFill>
                      <pic:spPr bwMode="auto">
                        <a:xfrm>
                          <a:off x="0" y="0"/>
                          <a:ext cx="7575905" cy="6065822"/>
                        </a:xfrm>
                        <a:prstGeom prst="rect">
                          <a:avLst/>
                        </a:prstGeom>
                        <a:noFill/>
                        <a:ln>
                          <a:noFill/>
                        </a:ln>
                      </pic:spPr>
                    </pic:pic>
                  </a:graphicData>
                </a:graphic>
              </wp:anchor>
            </w:drawing>
          </w:r>
        </w:p>
        <w:p w14:paraId="6CFA7117" w14:textId="77777777" w:rsidR="00AC6BAF" w:rsidRPr="00D11CE0" w:rsidRDefault="00AC6BAF" w:rsidP="00AC6BAF">
          <w:pPr>
            <w:rPr>
              <w:rFonts w:eastAsia="Arial Unicode MS"/>
              <w:sz w:val="72"/>
              <w:szCs w:val="72"/>
            </w:rPr>
          </w:pPr>
        </w:p>
        <w:p w14:paraId="5ED1645B" w14:textId="77777777" w:rsidR="00AC6BAF" w:rsidRPr="00D11CE0" w:rsidRDefault="00AC6BAF" w:rsidP="00AC6BAF">
          <w:pPr>
            <w:rPr>
              <w:rFonts w:eastAsia="Arial Unicode MS"/>
              <w:sz w:val="72"/>
              <w:szCs w:val="72"/>
            </w:rPr>
          </w:pPr>
        </w:p>
        <w:p w14:paraId="2203F192" w14:textId="77777777" w:rsidR="00AC6BAF" w:rsidRPr="00D11CE0" w:rsidRDefault="00AC6BAF" w:rsidP="00AC6BAF">
          <w:pPr>
            <w:rPr>
              <w:rFonts w:eastAsia="Arial Unicode MS"/>
              <w:sz w:val="72"/>
              <w:szCs w:val="72"/>
            </w:rPr>
          </w:pPr>
        </w:p>
        <w:p w14:paraId="0C5720D8" w14:textId="77777777" w:rsidR="00AC6BAF" w:rsidRPr="00D11CE0" w:rsidRDefault="00AC6BAF" w:rsidP="00AC6BAF">
          <w:pPr>
            <w:jc w:val="center"/>
            <w:rPr>
              <w:rFonts w:eastAsia="Arial Unicode MS"/>
              <w:sz w:val="72"/>
              <w:szCs w:val="72"/>
            </w:rPr>
          </w:pPr>
          <w:r w:rsidRPr="00D11CE0">
            <w:rPr>
              <w:rFonts w:eastAsia="Arial Unicode MS"/>
              <w:b/>
              <w:noProof/>
              <w:color w:val="FFFFFF"/>
              <w:sz w:val="72"/>
              <w:szCs w:val="72"/>
            </w:rPr>
            <w:drawing>
              <wp:anchor distT="0" distB="0" distL="114300" distR="114300" simplePos="0" relativeHeight="251659264" behindDoc="1" locked="0" layoutInCell="1" allowOverlap="1" wp14:anchorId="61A102E2" wp14:editId="78F87323">
                <wp:simplePos x="0" y="0"/>
                <wp:positionH relativeFrom="page">
                  <wp:posOffset>-1243</wp:posOffset>
                </wp:positionH>
                <wp:positionV relativeFrom="page">
                  <wp:align>bottom</wp:align>
                </wp:positionV>
                <wp:extent cx="7575905" cy="6065822"/>
                <wp:effectExtent l="0" t="0" r="6350" b="0"/>
                <wp:wrapNone/>
                <wp:docPr id="5" name="Рисунок 5" descr="C:\Users\A.Platko\AppData\Local\Microsoft\Windows\INetCache\Content.Word\техописани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Platko\AppData\Local\Microsoft\Windows\INetCache\Content.Word\техописание1.jpg"/>
                        <pic:cNvPicPr>
                          <a:picLocks noChangeAspect="1" noChangeArrowheads="1"/>
                        </pic:cNvPicPr>
                      </pic:nvPicPr>
                      <pic:blipFill>
                        <a:blip r:embed="rId9" cstate="print">
                          <a:extLst>
                            <a:ext uri="{28A0092B-C50C-407E-A947-70E740481C1C}">
                              <a14:useLocalDpi xmlns:a14="http://schemas.microsoft.com/office/drawing/2010/main" val="0"/>
                            </a:ext>
                          </a:extLst>
                        </a:blip>
                        <a:srcRect t="43367"/>
                        <a:stretch>
                          <a:fillRect/>
                        </a:stretch>
                      </pic:blipFill>
                      <pic:spPr bwMode="auto">
                        <a:xfrm>
                          <a:off x="0" y="0"/>
                          <a:ext cx="7575905" cy="6065822"/>
                        </a:xfrm>
                        <a:prstGeom prst="rect">
                          <a:avLst/>
                        </a:prstGeom>
                        <a:noFill/>
                        <a:ln>
                          <a:noFill/>
                        </a:ln>
                      </pic:spPr>
                    </pic:pic>
                  </a:graphicData>
                </a:graphic>
              </wp:anchor>
            </w:drawing>
          </w:r>
        </w:p>
      </w:sdtContent>
    </w:sdt>
    <w:p w14:paraId="0593B7CB" w14:textId="77777777" w:rsidR="00AC6BAF" w:rsidRPr="00D11CE0" w:rsidRDefault="00AC6BAF" w:rsidP="00AC6BAF">
      <w:pPr>
        <w:tabs>
          <w:tab w:val="left" w:pos="4665"/>
        </w:tabs>
        <w:ind w:left="-1701"/>
        <w:jc w:val="right"/>
        <w:rPr>
          <w:rFonts w:eastAsia="Arial Unicode MS"/>
          <w:b/>
          <w:sz w:val="72"/>
          <w:szCs w:val="72"/>
        </w:rPr>
      </w:pPr>
    </w:p>
    <w:p w14:paraId="0EFE9880" w14:textId="77777777" w:rsidR="00AC6BAF" w:rsidRPr="00D11CE0" w:rsidRDefault="00AC6BAF" w:rsidP="00AC6BAF">
      <w:pPr>
        <w:tabs>
          <w:tab w:val="left" w:pos="4665"/>
        </w:tabs>
        <w:rPr>
          <w:rFonts w:eastAsia="Arial Unicode MS"/>
        </w:rPr>
      </w:pPr>
    </w:p>
    <w:p w14:paraId="582D315A" w14:textId="77777777" w:rsidR="00AC6BAF" w:rsidRPr="00D11CE0" w:rsidRDefault="00AC6BAF" w:rsidP="00AC6BAF">
      <w:pPr>
        <w:ind w:left="-1701"/>
        <w:rPr>
          <w:rFonts w:eastAsia="Arial Unicode MS"/>
        </w:rPr>
      </w:pPr>
    </w:p>
    <w:p w14:paraId="58CB3524"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06C2920E"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7169CCBE"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02E094EE"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7CBE2455"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2584C1BA"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7108B5E3"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7636C3F1"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2E07E5C5"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00067BBB"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13C55B26"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15468CB6"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4E90E353" w14:textId="77777777" w:rsidR="00AC6BAF" w:rsidRPr="00D11CE0" w:rsidRDefault="00AC6BAF" w:rsidP="00AC6BAF">
      <w:pPr>
        <w:pStyle w:val="143"/>
        <w:shd w:val="clear" w:color="auto" w:fill="auto"/>
        <w:spacing w:line="190" w:lineRule="exact"/>
        <w:ind w:firstLine="0"/>
        <w:rPr>
          <w:rFonts w:ascii="Times New Roman" w:hAnsi="Times New Roman" w:cs="Times New Roman"/>
          <w:lang w:bidi="en-US"/>
        </w:rPr>
      </w:pPr>
    </w:p>
    <w:p w14:paraId="276DBA32" w14:textId="77777777" w:rsidR="00AC6BAF" w:rsidRPr="00D11CE0" w:rsidRDefault="00AC6BAF" w:rsidP="00AC6BAF">
      <w:pPr>
        <w:pStyle w:val="143"/>
        <w:shd w:val="clear" w:color="auto" w:fill="auto"/>
        <w:spacing w:line="360" w:lineRule="auto"/>
        <w:ind w:firstLine="709"/>
        <w:jc w:val="both"/>
        <w:rPr>
          <w:rFonts w:ascii="Times New Roman" w:hAnsi="Times New Roman" w:cs="Times New Roman"/>
          <w:sz w:val="28"/>
          <w:szCs w:val="28"/>
          <w:lang w:bidi="en-US"/>
        </w:rPr>
      </w:pPr>
      <w:r w:rsidRPr="00D11CE0">
        <w:rPr>
          <w:rFonts w:ascii="Times New Roman" w:hAnsi="Times New Roman" w:cs="Times New Roman"/>
          <w:sz w:val="28"/>
          <w:szCs w:val="28"/>
          <w:lang w:bidi="en-US"/>
        </w:rPr>
        <w:t xml:space="preserve">Организация Союз «Молодые профессионалы (Ворлдскиллс Россия)» (далее </w:t>
      </w:r>
      <w:r w:rsidRPr="00D11CE0">
        <w:rPr>
          <w:rFonts w:ascii="Times New Roman" w:hAnsi="Times New Roman" w:cs="Times New Roman"/>
          <w:sz w:val="28"/>
          <w:szCs w:val="28"/>
          <w:lang w:val="en-US" w:bidi="en-US"/>
        </w:rPr>
        <w:t>WSR</w:t>
      </w:r>
      <w:r w:rsidRPr="00D11CE0">
        <w:rPr>
          <w:rFonts w:ascii="Times New Roman" w:hAnsi="Times New Roman" w:cs="Times New Roman"/>
          <w:sz w:val="28"/>
          <w:szCs w:val="28"/>
          <w:lang w:bidi="en-US"/>
        </w:rPr>
        <w:t>) в соответствии с уставом организации и правилами проведения конкурсов установила нижеизложенные необходимые требования владения этим профессиональным навыком для участия в соревнованиях по компетенции «</w:t>
      </w:r>
      <w:r w:rsidR="00A03A5B" w:rsidRPr="00D11CE0">
        <w:rPr>
          <w:rFonts w:ascii="Times New Roman" w:hAnsi="Times New Roman" w:cs="Times New Roman"/>
          <w:sz w:val="28"/>
          <w:szCs w:val="28"/>
          <w:lang w:bidi="en-US"/>
        </w:rPr>
        <w:t>Архитектурная обработка камня</w:t>
      </w:r>
      <w:r w:rsidRPr="00D11CE0">
        <w:rPr>
          <w:rFonts w:ascii="Times New Roman" w:hAnsi="Times New Roman" w:cs="Times New Roman"/>
          <w:sz w:val="28"/>
          <w:szCs w:val="28"/>
          <w:lang w:bidi="en-US"/>
        </w:rPr>
        <w:t>».</w:t>
      </w:r>
    </w:p>
    <w:p w14:paraId="378CC5AA" w14:textId="77777777" w:rsidR="00AC6BAF" w:rsidRPr="00D11CE0" w:rsidRDefault="00AC6BAF" w:rsidP="00AC6BAF">
      <w:pPr>
        <w:pStyle w:val="143"/>
        <w:shd w:val="clear" w:color="auto" w:fill="auto"/>
        <w:spacing w:line="190" w:lineRule="exact"/>
        <w:ind w:firstLine="0"/>
        <w:rPr>
          <w:rFonts w:ascii="Times New Roman" w:eastAsia="Times New Roman" w:hAnsi="Times New Roman" w:cs="Times New Roman"/>
          <w:szCs w:val="24"/>
        </w:rPr>
      </w:pPr>
    </w:p>
    <w:p w14:paraId="2E87D8C2" w14:textId="77777777" w:rsidR="00AC6BAF" w:rsidRPr="00D11CE0" w:rsidRDefault="00AC6BAF" w:rsidP="00AC6BAF">
      <w:pPr>
        <w:pStyle w:val="bullet"/>
        <w:numPr>
          <w:ilvl w:val="0"/>
          <w:numId w:val="0"/>
        </w:numPr>
        <w:ind w:firstLine="709"/>
        <w:jc w:val="both"/>
        <w:rPr>
          <w:rFonts w:ascii="Times New Roman" w:hAnsi="Times New Roman"/>
          <w:b/>
          <w:sz w:val="28"/>
          <w:szCs w:val="28"/>
          <w:lang w:val="ru-RU"/>
        </w:rPr>
      </w:pPr>
      <w:r w:rsidRPr="00D11CE0">
        <w:rPr>
          <w:rFonts w:ascii="Times New Roman" w:hAnsi="Times New Roman"/>
          <w:b/>
          <w:sz w:val="28"/>
          <w:szCs w:val="28"/>
          <w:lang w:val="ru-RU"/>
        </w:rPr>
        <w:t>Техническое описание включает в себя следующие разделы:</w:t>
      </w:r>
    </w:p>
    <w:p w14:paraId="45EE1BE7" w14:textId="2F9A1A3A" w:rsidR="00CD2284" w:rsidRPr="00D11CE0" w:rsidRDefault="00AC6BAF">
      <w:pPr>
        <w:pStyle w:val="TOC1"/>
        <w:rPr>
          <w:rFonts w:asciiTheme="minorHAnsi" w:eastAsiaTheme="minorEastAsia" w:hAnsiTheme="minorHAnsi" w:cstheme="minorBidi"/>
          <w:bCs w:val="0"/>
          <w:sz w:val="22"/>
          <w:szCs w:val="22"/>
          <w:lang w:val="ru-RU" w:eastAsia="ru-RU"/>
        </w:rPr>
      </w:pPr>
      <w:r w:rsidRPr="00D11CE0">
        <w:fldChar w:fldCharType="begin"/>
      </w:r>
      <w:r w:rsidRPr="00D11CE0">
        <w:instrText xml:space="preserve"> TOC \o "1-2" \h \z \u </w:instrText>
      </w:r>
      <w:r w:rsidRPr="00D11CE0">
        <w:fldChar w:fldCharType="separate"/>
      </w:r>
      <w:hyperlink w:anchor="_Toc52793391" w:history="1">
        <w:r w:rsidR="00CD2284" w:rsidRPr="00D11CE0">
          <w:rPr>
            <w:rStyle w:val="Hyperlink"/>
          </w:rPr>
          <w:t>1 ВВЕДЕНИЕ</w:t>
        </w:r>
        <w:r w:rsidR="00CD2284" w:rsidRPr="00D11CE0">
          <w:rPr>
            <w:webHidden/>
          </w:rPr>
          <w:tab/>
        </w:r>
        <w:r w:rsidR="00CD2284" w:rsidRPr="00D11CE0">
          <w:rPr>
            <w:webHidden/>
          </w:rPr>
          <w:fldChar w:fldCharType="begin"/>
        </w:r>
        <w:r w:rsidR="00CD2284" w:rsidRPr="00D11CE0">
          <w:rPr>
            <w:webHidden/>
          </w:rPr>
          <w:instrText xml:space="preserve"> PAGEREF _Toc52793391 \h </w:instrText>
        </w:r>
        <w:r w:rsidR="00CD2284" w:rsidRPr="00D11CE0">
          <w:rPr>
            <w:webHidden/>
          </w:rPr>
        </w:r>
        <w:r w:rsidR="00CD2284" w:rsidRPr="00D11CE0">
          <w:rPr>
            <w:webHidden/>
          </w:rPr>
          <w:fldChar w:fldCharType="separate"/>
        </w:r>
        <w:r w:rsidR="00282842" w:rsidRPr="00D11CE0">
          <w:rPr>
            <w:webHidden/>
          </w:rPr>
          <w:t>3</w:t>
        </w:r>
        <w:r w:rsidR="00CD2284" w:rsidRPr="00D11CE0">
          <w:rPr>
            <w:webHidden/>
          </w:rPr>
          <w:fldChar w:fldCharType="end"/>
        </w:r>
      </w:hyperlink>
    </w:p>
    <w:p w14:paraId="5AB141A9" w14:textId="2FFA04F5"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392" w:history="1">
        <w:r w:rsidR="00CD2284" w:rsidRPr="00D11CE0">
          <w:rPr>
            <w:rStyle w:val="Hyperlink"/>
            <w:noProof/>
          </w:rPr>
          <w:t xml:space="preserve">1.1 </w:t>
        </w:r>
        <w:r w:rsidR="00CD2284" w:rsidRPr="00D11CE0">
          <w:rPr>
            <w:rStyle w:val="Hyperlink"/>
            <w:caps/>
            <w:noProof/>
          </w:rPr>
          <w:t>Название и описание профессиональной компетенции</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_Toc52793392 \h </w:instrText>
        </w:r>
        <w:r w:rsidR="00CD2284" w:rsidRPr="00D11CE0">
          <w:rPr>
            <w:noProof/>
            <w:webHidden/>
          </w:rPr>
        </w:r>
        <w:r w:rsidR="00CD2284" w:rsidRPr="00D11CE0">
          <w:rPr>
            <w:noProof/>
            <w:webHidden/>
          </w:rPr>
          <w:fldChar w:fldCharType="separate"/>
        </w:r>
        <w:r w:rsidR="00282842" w:rsidRPr="00D11CE0">
          <w:rPr>
            <w:noProof/>
            <w:webHidden/>
          </w:rPr>
          <w:t>3</w:t>
        </w:r>
        <w:r w:rsidR="00CD2284" w:rsidRPr="00D11CE0">
          <w:rPr>
            <w:noProof/>
            <w:webHidden/>
          </w:rPr>
          <w:fldChar w:fldCharType="end"/>
        </w:r>
      </w:hyperlink>
    </w:p>
    <w:p w14:paraId="5D30DAF1" w14:textId="0F2F596D"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393" w:history="1">
        <w:r w:rsidR="00CD2284" w:rsidRPr="00D11CE0">
          <w:rPr>
            <w:rStyle w:val="Hyperlink"/>
            <w:noProof/>
          </w:rPr>
          <w:t>1.2 ВАЖНОСТЬ И ЗНАЧЕНИЕ НАСТОЯЩЕГО ДОКУМЕНТА</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_Toc52793393 \h </w:instrText>
        </w:r>
        <w:r w:rsidR="00CD2284" w:rsidRPr="00D11CE0">
          <w:rPr>
            <w:noProof/>
            <w:webHidden/>
          </w:rPr>
        </w:r>
        <w:r w:rsidR="00CD2284" w:rsidRPr="00D11CE0">
          <w:rPr>
            <w:noProof/>
            <w:webHidden/>
          </w:rPr>
          <w:fldChar w:fldCharType="separate"/>
        </w:r>
        <w:r w:rsidR="00282842" w:rsidRPr="00D11CE0">
          <w:rPr>
            <w:noProof/>
            <w:webHidden/>
          </w:rPr>
          <w:t>4</w:t>
        </w:r>
        <w:r w:rsidR="00CD2284" w:rsidRPr="00D11CE0">
          <w:rPr>
            <w:noProof/>
            <w:webHidden/>
          </w:rPr>
          <w:fldChar w:fldCharType="end"/>
        </w:r>
      </w:hyperlink>
    </w:p>
    <w:p w14:paraId="364C34A1" w14:textId="0D3E0048"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394" w:history="1">
        <w:r w:rsidR="00CD2284" w:rsidRPr="00D11CE0">
          <w:rPr>
            <w:rStyle w:val="Hyperlink"/>
            <w:caps/>
            <w:noProof/>
          </w:rPr>
          <w:t>1.3 АССОЦИИРОВАННЫЕ ДОКУМЕНТЫ</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_Toc52793394 \h </w:instrText>
        </w:r>
        <w:r w:rsidR="00CD2284" w:rsidRPr="00D11CE0">
          <w:rPr>
            <w:noProof/>
            <w:webHidden/>
          </w:rPr>
        </w:r>
        <w:r w:rsidR="00CD2284" w:rsidRPr="00D11CE0">
          <w:rPr>
            <w:noProof/>
            <w:webHidden/>
          </w:rPr>
          <w:fldChar w:fldCharType="separate"/>
        </w:r>
        <w:r w:rsidR="00282842" w:rsidRPr="00D11CE0">
          <w:rPr>
            <w:noProof/>
            <w:webHidden/>
          </w:rPr>
          <w:t>4</w:t>
        </w:r>
        <w:r w:rsidR="00CD2284" w:rsidRPr="00D11CE0">
          <w:rPr>
            <w:noProof/>
            <w:webHidden/>
          </w:rPr>
          <w:fldChar w:fldCharType="end"/>
        </w:r>
      </w:hyperlink>
    </w:p>
    <w:p w14:paraId="248BDF9A" w14:textId="1D846386" w:rsidR="00CD2284" w:rsidRPr="00D11CE0" w:rsidRDefault="008B3D9B">
      <w:pPr>
        <w:pStyle w:val="TOC1"/>
        <w:rPr>
          <w:rFonts w:asciiTheme="minorHAnsi" w:eastAsiaTheme="minorEastAsia" w:hAnsiTheme="minorHAnsi" w:cstheme="minorBidi"/>
          <w:bCs w:val="0"/>
          <w:sz w:val="22"/>
          <w:szCs w:val="22"/>
          <w:lang w:val="ru-RU" w:eastAsia="ru-RU"/>
        </w:rPr>
      </w:pPr>
      <w:hyperlink w:anchor="_Toc52793395" w:history="1">
        <w:r w:rsidR="00CD2284" w:rsidRPr="00D11CE0">
          <w:rPr>
            <w:rStyle w:val="Hyperlink"/>
          </w:rPr>
          <w:t>2 СПЕЦИФИКАЦИЯ СТАНДАРТА WORLDSKILLS (</w:t>
        </w:r>
        <w:r w:rsidR="00CD2284" w:rsidRPr="00D11CE0">
          <w:rPr>
            <w:rStyle w:val="Hyperlink"/>
            <w:lang w:val="en-US"/>
          </w:rPr>
          <w:t>WSSS</w:t>
        </w:r>
        <w:r w:rsidR="00CD2284" w:rsidRPr="00D11CE0">
          <w:rPr>
            <w:rStyle w:val="Hyperlink"/>
          </w:rPr>
          <w:t>)</w:t>
        </w:r>
        <w:r w:rsidR="00CD2284" w:rsidRPr="00D11CE0">
          <w:rPr>
            <w:webHidden/>
          </w:rPr>
          <w:tab/>
        </w:r>
        <w:r w:rsidR="00CD2284" w:rsidRPr="00D11CE0">
          <w:rPr>
            <w:webHidden/>
          </w:rPr>
          <w:fldChar w:fldCharType="begin"/>
        </w:r>
        <w:r w:rsidR="00CD2284" w:rsidRPr="00D11CE0">
          <w:rPr>
            <w:webHidden/>
          </w:rPr>
          <w:instrText xml:space="preserve"> PAGEREF _Toc52793395 \h </w:instrText>
        </w:r>
        <w:r w:rsidR="00CD2284" w:rsidRPr="00D11CE0">
          <w:rPr>
            <w:webHidden/>
          </w:rPr>
        </w:r>
        <w:r w:rsidR="00CD2284" w:rsidRPr="00D11CE0">
          <w:rPr>
            <w:webHidden/>
          </w:rPr>
          <w:fldChar w:fldCharType="separate"/>
        </w:r>
        <w:r w:rsidR="00282842" w:rsidRPr="00D11CE0">
          <w:rPr>
            <w:webHidden/>
          </w:rPr>
          <w:t>5</w:t>
        </w:r>
        <w:r w:rsidR="00CD2284" w:rsidRPr="00D11CE0">
          <w:rPr>
            <w:webHidden/>
          </w:rPr>
          <w:fldChar w:fldCharType="end"/>
        </w:r>
      </w:hyperlink>
    </w:p>
    <w:p w14:paraId="250DEBFE" w14:textId="1B15EECF"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396" w:history="1">
        <w:r w:rsidR="00CD2284" w:rsidRPr="00D11CE0">
          <w:rPr>
            <w:rStyle w:val="Hyperlink"/>
            <w:caps/>
            <w:noProof/>
          </w:rPr>
          <w:t>2.1 ОБЩИЕ СВЕДЕНИЯ О СПЕЦИФИКАЦИИ СТАНДАРТОВ WORLDSKILLS (WSSS)</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_Toc52793396 \h </w:instrText>
        </w:r>
        <w:r w:rsidR="00CD2284" w:rsidRPr="00D11CE0">
          <w:rPr>
            <w:noProof/>
            <w:webHidden/>
          </w:rPr>
        </w:r>
        <w:r w:rsidR="00CD2284" w:rsidRPr="00D11CE0">
          <w:rPr>
            <w:noProof/>
            <w:webHidden/>
          </w:rPr>
          <w:fldChar w:fldCharType="separate"/>
        </w:r>
        <w:r w:rsidR="00282842" w:rsidRPr="00D11CE0">
          <w:rPr>
            <w:noProof/>
            <w:webHidden/>
          </w:rPr>
          <w:t>5</w:t>
        </w:r>
        <w:r w:rsidR="00CD2284" w:rsidRPr="00D11CE0">
          <w:rPr>
            <w:noProof/>
            <w:webHidden/>
          </w:rPr>
          <w:fldChar w:fldCharType="end"/>
        </w:r>
      </w:hyperlink>
    </w:p>
    <w:p w14:paraId="222328F8" w14:textId="0034DE48" w:rsidR="00CD2284" w:rsidRPr="00D11CE0" w:rsidRDefault="008B3D9B">
      <w:pPr>
        <w:pStyle w:val="TOC1"/>
        <w:rPr>
          <w:rFonts w:asciiTheme="minorHAnsi" w:eastAsiaTheme="minorEastAsia" w:hAnsiTheme="minorHAnsi" w:cstheme="minorBidi"/>
          <w:bCs w:val="0"/>
          <w:sz w:val="22"/>
          <w:szCs w:val="22"/>
          <w:lang w:val="ru-RU" w:eastAsia="ru-RU"/>
        </w:rPr>
      </w:pPr>
      <w:hyperlink w:anchor="_Toc52793397" w:history="1">
        <w:r w:rsidR="00CD2284" w:rsidRPr="00D11CE0">
          <w:rPr>
            <w:rStyle w:val="Hyperlink"/>
          </w:rPr>
          <w:t>3 ОЦЕНОЧНАЯ СТРАТЕГИЯ И ТЕХНИЧЕСКИЕ ОСОБЕННОСТИ ОЦЕНКИ</w:t>
        </w:r>
        <w:r w:rsidR="00CD2284" w:rsidRPr="00D11CE0">
          <w:rPr>
            <w:webHidden/>
          </w:rPr>
          <w:tab/>
        </w:r>
        <w:r w:rsidR="00CD2284" w:rsidRPr="00D11CE0">
          <w:rPr>
            <w:webHidden/>
          </w:rPr>
          <w:fldChar w:fldCharType="begin"/>
        </w:r>
        <w:r w:rsidR="00CD2284" w:rsidRPr="00D11CE0">
          <w:rPr>
            <w:webHidden/>
          </w:rPr>
          <w:instrText xml:space="preserve"> PAGEREF _Toc52793397 \h </w:instrText>
        </w:r>
        <w:r w:rsidR="00CD2284" w:rsidRPr="00D11CE0">
          <w:rPr>
            <w:webHidden/>
          </w:rPr>
        </w:r>
        <w:r w:rsidR="00CD2284" w:rsidRPr="00D11CE0">
          <w:rPr>
            <w:webHidden/>
          </w:rPr>
          <w:fldChar w:fldCharType="separate"/>
        </w:r>
        <w:r w:rsidR="00282842" w:rsidRPr="00D11CE0">
          <w:rPr>
            <w:webHidden/>
          </w:rPr>
          <w:t>14</w:t>
        </w:r>
        <w:r w:rsidR="00CD2284" w:rsidRPr="00D11CE0">
          <w:rPr>
            <w:webHidden/>
          </w:rPr>
          <w:fldChar w:fldCharType="end"/>
        </w:r>
      </w:hyperlink>
    </w:p>
    <w:p w14:paraId="39E786B0" w14:textId="3FD52FDB"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398" w:history="1">
        <w:r w:rsidR="00CD2284" w:rsidRPr="00D11CE0">
          <w:rPr>
            <w:rStyle w:val="Hyperlink"/>
            <w:caps/>
            <w:noProof/>
          </w:rPr>
          <w:t>3.1 ОСНОВНЫЕ ТРЕБОВАНИЯ</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_Toc52793398 \h </w:instrText>
        </w:r>
        <w:r w:rsidR="00CD2284" w:rsidRPr="00D11CE0">
          <w:rPr>
            <w:noProof/>
            <w:webHidden/>
          </w:rPr>
        </w:r>
        <w:r w:rsidR="00CD2284" w:rsidRPr="00D11CE0">
          <w:rPr>
            <w:noProof/>
            <w:webHidden/>
          </w:rPr>
          <w:fldChar w:fldCharType="separate"/>
        </w:r>
        <w:r w:rsidR="00282842" w:rsidRPr="00D11CE0">
          <w:rPr>
            <w:noProof/>
            <w:webHidden/>
          </w:rPr>
          <w:t>14</w:t>
        </w:r>
        <w:r w:rsidR="00CD2284" w:rsidRPr="00D11CE0">
          <w:rPr>
            <w:noProof/>
            <w:webHidden/>
          </w:rPr>
          <w:fldChar w:fldCharType="end"/>
        </w:r>
      </w:hyperlink>
    </w:p>
    <w:p w14:paraId="0226EA8E" w14:textId="566BB63B" w:rsidR="00CD2284" w:rsidRPr="00D11CE0" w:rsidRDefault="008B3D9B">
      <w:pPr>
        <w:pStyle w:val="TOC1"/>
        <w:rPr>
          <w:rFonts w:asciiTheme="minorHAnsi" w:eastAsiaTheme="minorEastAsia" w:hAnsiTheme="minorHAnsi" w:cstheme="minorBidi"/>
          <w:bCs w:val="0"/>
          <w:sz w:val="22"/>
          <w:szCs w:val="22"/>
          <w:lang w:val="ru-RU" w:eastAsia="ru-RU"/>
        </w:rPr>
      </w:pPr>
      <w:hyperlink w:anchor="_Toc52793399" w:history="1">
        <w:r w:rsidR="00CD2284" w:rsidRPr="00D11CE0">
          <w:rPr>
            <w:rStyle w:val="Hyperlink"/>
          </w:rPr>
          <w:t>4 СХЕМА ВЫСТАВЛЕНИЯ ОЦЕНКИ</w:t>
        </w:r>
        <w:r w:rsidR="00CD2284" w:rsidRPr="00D11CE0">
          <w:rPr>
            <w:webHidden/>
          </w:rPr>
          <w:tab/>
        </w:r>
        <w:r w:rsidR="00CD2284" w:rsidRPr="00D11CE0">
          <w:rPr>
            <w:webHidden/>
          </w:rPr>
          <w:fldChar w:fldCharType="begin"/>
        </w:r>
        <w:r w:rsidR="00CD2284" w:rsidRPr="00D11CE0">
          <w:rPr>
            <w:webHidden/>
          </w:rPr>
          <w:instrText xml:space="preserve"> PAGEREF _Toc52793399 \h </w:instrText>
        </w:r>
        <w:r w:rsidR="00CD2284" w:rsidRPr="00D11CE0">
          <w:rPr>
            <w:webHidden/>
          </w:rPr>
        </w:r>
        <w:r w:rsidR="00CD2284" w:rsidRPr="00D11CE0">
          <w:rPr>
            <w:webHidden/>
          </w:rPr>
          <w:fldChar w:fldCharType="separate"/>
        </w:r>
        <w:r w:rsidR="00282842" w:rsidRPr="00D11CE0">
          <w:rPr>
            <w:webHidden/>
          </w:rPr>
          <w:t>15</w:t>
        </w:r>
        <w:r w:rsidR="00CD2284" w:rsidRPr="00D11CE0">
          <w:rPr>
            <w:webHidden/>
          </w:rPr>
          <w:fldChar w:fldCharType="end"/>
        </w:r>
      </w:hyperlink>
    </w:p>
    <w:p w14:paraId="2A00EA2E" w14:textId="53A4884F"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0" w:history="1">
        <w:r w:rsidR="00CD2284" w:rsidRPr="00D11CE0">
          <w:rPr>
            <w:rStyle w:val="Hyperlink"/>
            <w:caps/>
            <w:noProof/>
          </w:rPr>
          <w:t>4.1 ОБЩИЕ УКАЗАНИЯ</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_Toc52793400 \h </w:instrText>
        </w:r>
        <w:r w:rsidR="00CD2284" w:rsidRPr="00D11CE0">
          <w:rPr>
            <w:noProof/>
            <w:webHidden/>
          </w:rPr>
        </w:r>
        <w:r w:rsidR="00CD2284" w:rsidRPr="00D11CE0">
          <w:rPr>
            <w:noProof/>
            <w:webHidden/>
          </w:rPr>
          <w:fldChar w:fldCharType="separate"/>
        </w:r>
        <w:r w:rsidR="00282842" w:rsidRPr="00D11CE0">
          <w:rPr>
            <w:noProof/>
            <w:webHidden/>
          </w:rPr>
          <w:t>15</w:t>
        </w:r>
        <w:r w:rsidR="00CD2284" w:rsidRPr="00D11CE0">
          <w:rPr>
            <w:noProof/>
            <w:webHidden/>
          </w:rPr>
          <w:fldChar w:fldCharType="end"/>
        </w:r>
      </w:hyperlink>
    </w:p>
    <w:p w14:paraId="0024C115" w14:textId="3AAAADFA"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1" w:history="1">
        <w:r w:rsidR="00CD2284" w:rsidRPr="00D11CE0">
          <w:rPr>
            <w:rStyle w:val="Hyperlink"/>
            <w:caps/>
            <w:noProof/>
          </w:rPr>
          <w:t>4.2 КРИТЕРИИ ОЦЕНКИ</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_Toc52793401 \h </w:instrText>
        </w:r>
        <w:r w:rsidR="00CD2284" w:rsidRPr="00D11CE0">
          <w:rPr>
            <w:noProof/>
            <w:webHidden/>
          </w:rPr>
        </w:r>
        <w:r w:rsidR="00CD2284" w:rsidRPr="00D11CE0">
          <w:rPr>
            <w:noProof/>
            <w:webHidden/>
          </w:rPr>
          <w:fldChar w:fldCharType="separate"/>
        </w:r>
        <w:r w:rsidR="00282842" w:rsidRPr="00D11CE0">
          <w:rPr>
            <w:noProof/>
            <w:webHidden/>
          </w:rPr>
          <w:t>16</w:t>
        </w:r>
        <w:r w:rsidR="00CD2284" w:rsidRPr="00D11CE0">
          <w:rPr>
            <w:noProof/>
            <w:webHidden/>
          </w:rPr>
          <w:fldChar w:fldCharType="end"/>
        </w:r>
      </w:hyperlink>
    </w:p>
    <w:p w14:paraId="1D0FE8FF" w14:textId="180555B5"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2" w:history="1">
        <w:r w:rsidR="00CD2284" w:rsidRPr="00D11CE0">
          <w:rPr>
            <w:rStyle w:val="Hyperlink"/>
            <w:caps/>
            <w:noProof/>
          </w:rPr>
          <w:t>4.3 СУБКРИТЕРИИ</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_Toc52793402 \h </w:instrText>
        </w:r>
        <w:r w:rsidR="00CD2284" w:rsidRPr="00D11CE0">
          <w:rPr>
            <w:noProof/>
            <w:webHidden/>
          </w:rPr>
        </w:r>
        <w:r w:rsidR="00CD2284" w:rsidRPr="00D11CE0">
          <w:rPr>
            <w:noProof/>
            <w:webHidden/>
          </w:rPr>
          <w:fldChar w:fldCharType="separate"/>
        </w:r>
        <w:r w:rsidR="00282842" w:rsidRPr="00D11CE0">
          <w:rPr>
            <w:noProof/>
            <w:webHidden/>
          </w:rPr>
          <w:t>17</w:t>
        </w:r>
        <w:r w:rsidR="00CD2284" w:rsidRPr="00D11CE0">
          <w:rPr>
            <w:noProof/>
            <w:webHidden/>
          </w:rPr>
          <w:fldChar w:fldCharType="end"/>
        </w:r>
      </w:hyperlink>
    </w:p>
    <w:p w14:paraId="066A321E" w14:textId="1C95E1A8"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3" w:history="1">
        <w:r w:rsidR="00CD2284" w:rsidRPr="00D11CE0">
          <w:rPr>
            <w:rStyle w:val="Hyperlink"/>
            <w:caps/>
            <w:noProof/>
          </w:rPr>
          <w:t>4.4 АСПЕКТЫ</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_Toc52793403 \h </w:instrText>
        </w:r>
        <w:r w:rsidR="00CD2284" w:rsidRPr="00D11CE0">
          <w:rPr>
            <w:noProof/>
            <w:webHidden/>
          </w:rPr>
        </w:r>
        <w:r w:rsidR="00CD2284" w:rsidRPr="00D11CE0">
          <w:rPr>
            <w:noProof/>
            <w:webHidden/>
          </w:rPr>
          <w:fldChar w:fldCharType="separate"/>
        </w:r>
        <w:r w:rsidR="00282842" w:rsidRPr="00D11CE0">
          <w:rPr>
            <w:noProof/>
            <w:webHidden/>
          </w:rPr>
          <w:t>17</w:t>
        </w:r>
        <w:r w:rsidR="00CD2284" w:rsidRPr="00D11CE0">
          <w:rPr>
            <w:noProof/>
            <w:webHidden/>
          </w:rPr>
          <w:fldChar w:fldCharType="end"/>
        </w:r>
      </w:hyperlink>
    </w:p>
    <w:p w14:paraId="33116298" w14:textId="0E521CE3"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4" w:history="1">
        <w:r w:rsidR="00CD2284" w:rsidRPr="00D11CE0">
          <w:rPr>
            <w:rStyle w:val="Hyperlink"/>
            <w:caps/>
            <w:noProof/>
          </w:rPr>
          <w:t>4.5 МНЕНИЕ СУДЕЙ (СУДЕЙСКАЯ ОЦЕНКА)</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_Toc52793404 \h </w:instrText>
        </w:r>
        <w:r w:rsidR="00CD2284" w:rsidRPr="00D11CE0">
          <w:rPr>
            <w:noProof/>
            <w:webHidden/>
          </w:rPr>
        </w:r>
        <w:r w:rsidR="00CD2284" w:rsidRPr="00D11CE0">
          <w:rPr>
            <w:noProof/>
            <w:webHidden/>
          </w:rPr>
          <w:fldChar w:fldCharType="separate"/>
        </w:r>
        <w:r w:rsidR="00282842" w:rsidRPr="00D11CE0">
          <w:rPr>
            <w:noProof/>
            <w:webHidden/>
          </w:rPr>
          <w:t>18</w:t>
        </w:r>
        <w:r w:rsidR="00CD2284" w:rsidRPr="00D11CE0">
          <w:rPr>
            <w:noProof/>
            <w:webHidden/>
          </w:rPr>
          <w:fldChar w:fldCharType="end"/>
        </w:r>
      </w:hyperlink>
    </w:p>
    <w:p w14:paraId="3D0035D0" w14:textId="2A40F431"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5" w:history="1">
        <w:r w:rsidR="00CD2284" w:rsidRPr="00D11CE0">
          <w:rPr>
            <w:rStyle w:val="Hyperlink"/>
            <w:caps/>
            <w:noProof/>
          </w:rPr>
          <w:t>4.6 ИЗМЕРИМАЯ ОЦЕНКА</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_Toc52793405 \h </w:instrText>
        </w:r>
        <w:r w:rsidR="00CD2284" w:rsidRPr="00D11CE0">
          <w:rPr>
            <w:noProof/>
            <w:webHidden/>
          </w:rPr>
        </w:r>
        <w:r w:rsidR="00CD2284" w:rsidRPr="00D11CE0">
          <w:rPr>
            <w:noProof/>
            <w:webHidden/>
          </w:rPr>
          <w:fldChar w:fldCharType="separate"/>
        </w:r>
        <w:r w:rsidR="00282842" w:rsidRPr="00D11CE0">
          <w:rPr>
            <w:noProof/>
            <w:webHidden/>
          </w:rPr>
          <w:t>19</w:t>
        </w:r>
        <w:r w:rsidR="00CD2284" w:rsidRPr="00D11CE0">
          <w:rPr>
            <w:noProof/>
            <w:webHidden/>
          </w:rPr>
          <w:fldChar w:fldCharType="end"/>
        </w:r>
      </w:hyperlink>
    </w:p>
    <w:p w14:paraId="4C1D492C" w14:textId="1B8EE127"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6" w:history="1">
        <w:r w:rsidR="00CD2284" w:rsidRPr="00D11CE0">
          <w:rPr>
            <w:rStyle w:val="Hyperlink"/>
            <w:caps/>
            <w:noProof/>
          </w:rPr>
          <w:t>4.7 ИСПОЛЬЗОВАНИЕ ИЗМЕРИМЫХ И СУДЕЙСКИХ ОЦЕНОК</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_Toc52793406 \h </w:instrText>
        </w:r>
        <w:r w:rsidR="00CD2284" w:rsidRPr="00D11CE0">
          <w:rPr>
            <w:noProof/>
            <w:webHidden/>
          </w:rPr>
        </w:r>
        <w:r w:rsidR="00CD2284" w:rsidRPr="00D11CE0">
          <w:rPr>
            <w:noProof/>
            <w:webHidden/>
          </w:rPr>
          <w:fldChar w:fldCharType="separate"/>
        </w:r>
        <w:r w:rsidR="00282842" w:rsidRPr="00D11CE0">
          <w:rPr>
            <w:noProof/>
            <w:webHidden/>
          </w:rPr>
          <w:t>19</w:t>
        </w:r>
        <w:r w:rsidR="00CD2284" w:rsidRPr="00D11CE0">
          <w:rPr>
            <w:noProof/>
            <w:webHidden/>
          </w:rPr>
          <w:fldChar w:fldCharType="end"/>
        </w:r>
      </w:hyperlink>
    </w:p>
    <w:p w14:paraId="1A8D0A4F" w14:textId="31B85DA1"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7" w:history="1">
        <w:r w:rsidR="00CD2284" w:rsidRPr="00D11CE0">
          <w:rPr>
            <w:rStyle w:val="Hyperlink"/>
            <w:caps/>
            <w:noProof/>
          </w:rPr>
          <w:t>4.8 СПЕЦИФИКАЦИЯ ОЦЕНКИ КОМПЕТЕНЦИИ</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_Toc52793407 \h </w:instrText>
        </w:r>
        <w:r w:rsidR="00CD2284" w:rsidRPr="00D11CE0">
          <w:rPr>
            <w:noProof/>
            <w:webHidden/>
          </w:rPr>
        </w:r>
        <w:r w:rsidR="00CD2284" w:rsidRPr="00D11CE0">
          <w:rPr>
            <w:noProof/>
            <w:webHidden/>
          </w:rPr>
          <w:fldChar w:fldCharType="separate"/>
        </w:r>
        <w:r w:rsidR="00282842" w:rsidRPr="00D11CE0">
          <w:rPr>
            <w:noProof/>
            <w:webHidden/>
          </w:rPr>
          <w:t>20</w:t>
        </w:r>
        <w:r w:rsidR="00CD2284" w:rsidRPr="00D11CE0">
          <w:rPr>
            <w:noProof/>
            <w:webHidden/>
          </w:rPr>
          <w:fldChar w:fldCharType="end"/>
        </w:r>
      </w:hyperlink>
    </w:p>
    <w:p w14:paraId="2FD12CB3" w14:textId="7C7BD14A"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8" w:history="1">
        <w:r w:rsidR="00CD2284" w:rsidRPr="00D11CE0">
          <w:rPr>
            <w:rStyle w:val="Hyperlink"/>
            <w:caps/>
            <w:noProof/>
          </w:rPr>
          <w:t>4.8.1 ОБЪЕКТИВНАЯ ОЦЕНКА</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_Toc52793408 \h </w:instrText>
        </w:r>
        <w:r w:rsidR="00CD2284" w:rsidRPr="00D11CE0">
          <w:rPr>
            <w:noProof/>
            <w:webHidden/>
          </w:rPr>
        </w:r>
        <w:r w:rsidR="00CD2284" w:rsidRPr="00D11CE0">
          <w:rPr>
            <w:noProof/>
            <w:webHidden/>
          </w:rPr>
          <w:fldChar w:fldCharType="separate"/>
        </w:r>
        <w:r w:rsidR="00282842" w:rsidRPr="00D11CE0">
          <w:rPr>
            <w:noProof/>
            <w:webHidden/>
          </w:rPr>
          <w:t>20</w:t>
        </w:r>
        <w:r w:rsidR="00CD2284" w:rsidRPr="00D11CE0">
          <w:rPr>
            <w:noProof/>
            <w:webHidden/>
          </w:rPr>
          <w:fldChar w:fldCharType="end"/>
        </w:r>
      </w:hyperlink>
    </w:p>
    <w:p w14:paraId="06ACAB1E" w14:textId="1BE6CFEE"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09" w:history="1">
        <w:r w:rsidR="00CD2284" w:rsidRPr="00D11CE0">
          <w:rPr>
            <w:rStyle w:val="Hyperlink"/>
            <w:caps/>
            <w:noProof/>
          </w:rPr>
          <w:t>4.8.2 СУБЪЕКТИВНАЯ ОЦЕНКА</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_Toc52793409 \h </w:instrText>
        </w:r>
        <w:r w:rsidR="00CD2284" w:rsidRPr="00D11CE0">
          <w:rPr>
            <w:noProof/>
            <w:webHidden/>
          </w:rPr>
        </w:r>
        <w:r w:rsidR="00CD2284" w:rsidRPr="00D11CE0">
          <w:rPr>
            <w:noProof/>
            <w:webHidden/>
          </w:rPr>
          <w:fldChar w:fldCharType="separate"/>
        </w:r>
        <w:r w:rsidR="00282842" w:rsidRPr="00D11CE0">
          <w:rPr>
            <w:noProof/>
            <w:webHidden/>
          </w:rPr>
          <w:t>27</w:t>
        </w:r>
        <w:r w:rsidR="00CD2284" w:rsidRPr="00D11CE0">
          <w:rPr>
            <w:noProof/>
            <w:webHidden/>
          </w:rPr>
          <w:fldChar w:fldCharType="end"/>
        </w:r>
      </w:hyperlink>
    </w:p>
    <w:p w14:paraId="292D5A71" w14:textId="6D704CC2"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10" w:history="1">
        <w:r w:rsidR="00CD2284" w:rsidRPr="00D11CE0">
          <w:rPr>
            <w:rStyle w:val="Hyperlink"/>
            <w:caps/>
            <w:noProof/>
          </w:rPr>
          <w:t>4.9 РЕГЛАМЕНТ ОЦЕНКИ</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_Toc52793410 \h </w:instrText>
        </w:r>
        <w:r w:rsidR="00CD2284" w:rsidRPr="00D11CE0">
          <w:rPr>
            <w:noProof/>
            <w:webHidden/>
          </w:rPr>
        </w:r>
        <w:r w:rsidR="00CD2284" w:rsidRPr="00D11CE0">
          <w:rPr>
            <w:noProof/>
            <w:webHidden/>
          </w:rPr>
          <w:fldChar w:fldCharType="separate"/>
        </w:r>
        <w:r w:rsidR="00282842" w:rsidRPr="00D11CE0">
          <w:rPr>
            <w:noProof/>
            <w:webHidden/>
          </w:rPr>
          <w:t>33</w:t>
        </w:r>
        <w:r w:rsidR="00CD2284" w:rsidRPr="00D11CE0">
          <w:rPr>
            <w:noProof/>
            <w:webHidden/>
          </w:rPr>
          <w:fldChar w:fldCharType="end"/>
        </w:r>
      </w:hyperlink>
    </w:p>
    <w:p w14:paraId="4BF371E6" w14:textId="3DB170F8" w:rsidR="00CD2284" w:rsidRPr="00D11CE0" w:rsidRDefault="008B3D9B">
      <w:pPr>
        <w:pStyle w:val="TOC1"/>
        <w:rPr>
          <w:rFonts w:asciiTheme="minorHAnsi" w:eastAsiaTheme="minorEastAsia" w:hAnsiTheme="minorHAnsi" w:cstheme="minorBidi"/>
          <w:bCs w:val="0"/>
          <w:sz w:val="22"/>
          <w:szCs w:val="22"/>
          <w:lang w:val="ru-RU" w:eastAsia="ru-RU"/>
        </w:rPr>
      </w:pPr>
      <w:hyperlink w:anchor="_Toc52793411" w:history="1">
        <w:r w:rsidR="00CD2284" w:rsidRPr="00D11CE0">
          <w:rPr>
            <w:rStyle w:val="Hyperlink"/>
          </w:rPr>
          <w:t>5 КОНКУРСНОЕ ЗАДАНИЕ</w:t>
        </w:r>
        <w:r w:rsidR="00CD2284" w:rsidRPr="00D11CE0">
          <w:rPr>
            <w:webHidden/>
          </w:rPr>
          <w:tab/>
        </w:r>
        <w:r w:rsidR="00CD2284" w:rsidRPr="00D11CE0">
          <w:rPr>
            <w:webHidden/>
          </w:rPr>
          <w:fldChar w:fldCharType="begin"/>
        </w:r>
        <w:r w:rsidR="00CD2284" w:rsidRPr="00D11CE0">
          <w:rPr>
            <w:webHidden/>
          </w:rPr>
          <w:instrText xml:space="preserve"> PAGEREF _Toc52793411 \h </w:instrText>
        </w:r>
        <w:r w:rsidR="00CD2284" w:rsidRPr="00D11CE0">
          <w:rPr>
            <w:webHidden/>
          </w:rPr>
        </w:r>
        <w:r w:rsidR="00CD2284" w:rsidRPr="00D11CE0">
          <w:rPr>
            <w:webHidden/>
          </w:rPr>
          <w:fldChar w:fldCharType="separate"/>
        </w:r>
        <w:r w:rsidR="00282842" w:rsidRPr="00D11CE0">
          <w:rPr>
            <w:webHidden/>
          </w:rPr>
          <w:t>34</w:t>
        </w:r>
        <w:r w:rsidR="00CD2284" w:rsidRPr="00D11CE0">
          <w:rPr>
            <w:webHidden/>
          </w:rPr>
          <w:fldChar w:fldCharType="end"/>
        </w:r>
      </w:hyperlink>
    </w:p>
    <w:p w14:paraId="55655E05" w14:textId="6A8C3573"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12" w:history="1">
        <w:r w:rsidR="00CD2284" w:rsidRPr="00D11CE0">
          <w:rPr>
            <w:rStyle w:val="Hyperlink"/>
            <w:caps/>
            <w:noProof/>
          </w:rPr>
          <w:t>5.1 ОСНОВНЫЕ ТРЕБОВАНИЯ</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_Toc52793412 \h </w:instrText>
        </w:r>
        <w:r w:rsidR="00CD2284" w:rsidRPr="00D11CE0">
          <w:rPr>
            <w:noProof/>
            <w:webHidden/>
          </w:rPr>
        </w:r>
        <w:r w:rsidR="00CD2284" w:rsidRPr="00D11CE0">
          <w:rPr>
            <w:noProof/>
            <w:webHidden/>
          </w:rPr>
          <w:fldChar w:fldCharType="separate"/>
        </w:r>
        <w:r w:rsidR="00282842" w:rsidRPr="00D11CE0">
          <w:rPr>
            <w:noProof/>
            <w:webHidden/>
          </w:rPr>
          <w:t>34</w:t>
        </w:r>
        <w:r w:rsidR="00CD2284" w:rsidRPr="00D11CE0">
          <w:rPr>
            <w:noProof/>
            <w:webHidden/>
          </w:rPr>
          <w:fldChar w:fldCharType="end"/>
        </w:r>
      </w:hyperlink>
    </w:p>
    <w:p w14:paraId="2CD4BB03" w14:textId="245806B3"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13" w:history="1">
        <w:r w:rsidR="00CD2284" w:rsidRPr="00D11CE0">
          <w:rPr>
            <w:rStyle w:val="Hyperlink"/>
            <w:caps/>
            <w:noProof/>
          </w:rPr>
          <w:t>5.2 СТРУКТУРА КОНКУРСНОГО ЗАДАНИЯ</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_Toc52793413 \h </w:instrText>
        </w:r>
        <w:r w:rsidR="00CD2284" w:rsidRPr="00D11CE0">
          <w:rPr>
            <w:noProof/>
            <w:webHidden/>
          </w:rPr>
        </w:r>
        <w:r w:rsidR="00CD2284" w:rsidRPr="00D11CE0">
          <w:rPr>
            <w:noProof/>
            <w:webHidden/>
          </w:rPr>
          <w:fldChar w:fldCharType="separate"/>
        </w:r>
        <w:r w:rsidR="00282842" w:rsidRPr="00D11CE0">
          <w:rPr>
            <w:noProof/>
            <w:webHidden/>
          </w:rPr>
          <w:t>34</w:t>
        </w:r>
        <w:r w:rsidR="00CD2284" w:rsidRPr="00D11CE0">
          <w:rPr>
            <w:noProof/>
            <w:webHidden/>
          </w:rPr>
          <w:fldChar w:fldCharType="end"/>
        </w:r>
      </w:hyperlink>
    </w:p>
    <w:p w14:paraId="781729B8" w14:textId="583D8FC3"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14" w:history="1">
        <w:r w:rsidR="00CD2284" w:rsidRPr="00D11CE0">
          <w:rPr>
            <w:rStyle w:val="Hyperlink"/>
            <w:caps/>
            <w:noProof/>
          </w:rPr>
          <w:t>5.3 ТРЕБОВАНИЯ К РАЗРАБОТКЕ КОНКУРСНОГО ЗАДАНИЯ</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_Toc52793414 \h </w:instrText>
        </w:r>
        <w:r w:rsidR="00CD2284" w:rsidRPr="00D11CE0">
          <w:rPr>
            <w:noProof/>
            <w:webHidden/>
          </w:rPr>
        </w:r>
        <w:r w:rsidR="00CD2284" w:rsidRPr="00D11CE0">
          <w:rPr>
            <w:noProof/>
            <w:webHidden/>
          </w:rPr>
          <w:fldChar w:fldCharType="separate"/>
        </w:r>
        <w:r w:rsidR="00282842" w:rsidRPr="00D11CE0">
          <w:rPr>
            <w:noProof/>
            <w:webHidden/>
          </w:rPr>
          <w:t>37</w:t>
        </w:r>
        <w:r w:rsidR="00CD2284" w:rsidRPr="00D11CE0">
          <w:rPr>
            <w:noProof/>
            <w:webHidden/>
          </w:rPr>
          <w:fldChar w:fldCharType="end"/>
        </w:r>
      </w:hyperlink>
    </w:p>
    <w:p w14:paraId="2BA86A8F" w14:textId="28566418"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15" w:history="1">
        <w:r w:rsidR="00CD2284" w:rsidRPr="00D11CE0">
          <w:rPr>
            <w:rStyle w:val="Hyperlink"/>
            <w:noProof/>
          </w:rPr>
          <w:t>5.4 РАЗРАБОТКА КОНКУРСНОГО ЗАДАНИЯ</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_Toc52793415 \h </w:instrText>
        </w:r>
        <w:r w:rsidR="00CD2284" w:rsidRPr="00D11CE0">
          <w:rPr>
            <w:noProof/>
            <w:webHidden/>
          </w:rPr>
        </w:r>
        <w:r w:rsidR="00CD2284" w:rsidRPr="00D11CE0">
          <w:rPr>
            <w:noProof/>
            <w:webHidden/>
          </w:rPr>
          <w:fldChar w:fldCharType="separate"/>
        </w:r>
        <w:r w:rsidR="00282842" w:rsidRPr="00D11CE0">
          <w:rPr>
            <w:noProof/>
            <w:webHidden/>
          </w:rPr>
          <w:t>38</w:t>
        </w:r>
        <w:r w:rsidR="00CD2284" w:rsidRPr="00D11CE0">
          <w:rPr>
            <w:noProof/>
            <w:webHidden/>
          </w:rPr>
          <w:fldChar w:fldCharType="end"/>
        </w:r>
      </w:hyperlink>
    </w:p>
    <w:p w14:paraId="770CCD62" w14:textId="6E90E610"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16" w:history="1">
        <w:r w:rsidR="00CD2284" w:rsidRPr="00D11CE0">
          <w:rPr>
            <w:rStyle w:val="Hyperlink"/>
            <w:noProof/>
          </w:rPr>
          <w:t>5.4.1 КТО РАЗРАБАТЫВАЕТ КОНКУРСНОЕ ЗАДАНИЕ/МОДУЛИ</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_Toc52793416 \h </w:instrText>
        </w:r>
        <w:r w:rsidR="00CD2284" w:rsidRPr="00D11CE0">
          <w:rPr>
            <w:noProof/>
            <w:webHidden/>
          </w:rPr>
        </w:r>
        <w:r w:rsidR="00CD2284" w:rsidRPr="00D11CE0">
          <w:rPr>
            <w:noProof/>
            <w:webHidden/>
          </w:rPr>
          <w:fldChar w:fldCharType="separate"/>
        </w:r>
        <w:r w:rsidR="00282842" w:rsidRPr="00D11CE0">
          <w:rPr>
            <w:noProof/>
            <w:webHidden/>
          </w:rPr>
          <w:t>38</w:t>
        </w:r>
        <w:r w:rsidR="00CD2284" w:rsidRPr="00D11CE0">
          <w:rPr>
            <w:noProof/>
            <w:webHidden/>
          </w:rPr>
          <w:fldChar w:fldCharType="end"/>
        </w:r>
      </w:hyperlink>
    </w:p>
    <w:p w14:paraId="413015D9" w14:textId="18489E13"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17" w:history="1">
        <w:r w:rsidR="00CD2284" w:rsidRPr="00D11CE0">
          <w:rPr>
            <w:rStyle w:val="Hyperlink"/>
            <w:noProof/>
          </w:rPr>
          <w:t>5.4.2 КАК РАЗРАБАТЫВАЕТСЯ КОНКУРСНОЕ ЗАДАНИЕ</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_Toc52793417 \h </w:instrText>
        </w:r>
        <w:r w:rsidR="00CD2284" w:rsidRPr="00D11CE0">
          <w:rPr>
            <w:noProof/>
            <w:webHidden/>
          </w:rPr>
        </w:r>
        <w:r w:rsidR="00CD2284" w:rsidRPr="00D11CE0">
          <w:rPr>
            <w:noProof/>
            <w:webHidden/>
          </w:rPr>
          <w:fldChar w:fldCharType="separate"/>
        </w:r>
        <w:r w:rsidR="00282842" w:rsidRPr="00D11CE0">
          <w:rPr>
            <w:noProof/>
            <w:webHidden/>
          </w:rPr>
          <w:t>39</w:t>
        </w:r>
        <w:r w:rsidR="00CD2284" w:rsidRPr="00D11CE0">
          <w:rPr>
            <w:noProof/>
            <w:webHidden/>
          </w:rPr>
          <w:fldChar w:fldCharType="end"/>
        </w:r>
      </w:hyperlink>
    </w:p>
    <w:p w14:paraId="6CC2F960" w14:textId="4E196613"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18" w:history="1">
        <w:r w:rsidR="00CD2284" w:rsidRPr="00D11CE0">
          <w:rPr>
            <w:rStyle w:val="Hyperlink"/>
            <w:noProof/>
          </w:rPr>
          <w:t>5.4.3 КОГДА РАЗРАБАТЫВАЕТСЯ КОНКУРСНОЕ ЗАДАНИЕ</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_Toc52793418 \h </w:instrText>
        </w:r>
        <w:r w:rsidR="00CD2284" w:rsidRPr="00D11CE0">
          <w:rPr>
            <w:noProof/>
            <w:webHidden/>
          </w:rPr>
        </w:r>
        <w:r w:rsidR="00CD2284" w:rsidRPr="00D11CE0">
          <w:rPr>
            <w:noProof/>
            <w:webHidden/>
          </w:rPr>
          <w:fldChar w:fldCharType="separate"/>
        </w:r>
        <w:r w:rsidR="00282842" w:rsidRPr="00D11CE0">
          <w:rPr>
            <w:noProof/>
            <w:webHidden/>
          </w:rPr>
          <w:t>40</w:t>
        </w:r>
        <w:r w:rsidR="00CD2284" w:rsidRPr="00D11CE0">
          <w:rPr>
            <w:noProof/>
            <w:webHidden/>
          </w:rPr>
          <w:fldChar w:fldCharType="end"/>
        </w:r>
      </w:hyperlink>
    </w:p>
    <w:p w14:paraId="0EE5C606" w14:textId="7045EDAB"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19" w:history="1">
        <w:r w:rsidR="00CD2284" w:rsidRPr="00D11CE0">
          <w:rPr>
            <w:rStyle w:val="Hyperlink"/>
            <w:noProof/>
          </w:rPr>
          <w:t>5.5 УТВЕРЖДЕНИЕ КОНКУРСНОГО ЗАДАНИЯ</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_Toc52793419 \h </w:instrText>
        </w:r>
        <w:r w:rsidR="00CD2284" w:rsidRPr="00D11CE0">
          <w:rPr>
            <w:noProof/>
            <w:webHidden/>
          </w:rPr>
        </w:r>
        <w:r w:rsidR="00CD2284" w:rsidRPr="00D11CE0">
          <w:rPr>
            <w:noProof/>
            <w:webHidden/>
          </w:rPr>
          <w:fldChar w:fldCharType="separate"/>
        </w:r>
        <w:r w:rsidR="00282842" w:rsidRPr="00D11CE0">
          <w:rPr>
            <w:noProof/>
            <w:webHidden/>
          </w:rPr>
          <w:t>41</w:t>
        </w:r>
        <w:r w:rsidR="00CD2284" w:rsidRPr="00D11CE0">
          <w:rPr>
            <w:noProof/>
            <w:webHidden/>
          </w:rPr>
          <w:fldChar w:fldCharType="end"/>
        </w:r>
      </w:hyperlink>
    </w:p>
    <w:p w14:paraId="1FEA8842" w14:textId="4AA53ACC"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20" w:history="1">
        <w:r w:rsidR="00CD2284" w:rsidRPr="00D11CE0">
          <w:rPr>
            <w:rStyle w:val="Hyperlink"/>
            <w:noProof/>
          </w:rPr>
          <w:t>5.6 СВОЙСТВА МАТЕРИАЛА И ИНСТРУКЦИИ ПРОИЗВОДИТЕЛЯ</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_Toc52793420 \h </w:instrText>
        </w:r>
        <w:r w:rsidR="00CD2284" w:rsidRPr="00D11CE0">
          <w:rPr>
            <w:noProof/>
            <w:webHidden/>
          </w:rPr>
        </w:r>
        <w:r w:rsidR="00CD2284" w:rsidRPr="00D11CE0">
          <w:rPr>
            <w:noProof/>
            <w:webHidden/>
          </w:rPr>
          <w:fldChar w:fldCharType="separate"/>
        </w:r>
        <w:r w:rsidR="00282842" w:rsidRPr="00D11CE0">
          <w:rPr>
            <w:noProof/>
            <w:webHidden/>
          </w:rPr>
          <w:t>41</w:t>
        </w:r>
        <w:r w:rsidR="00CD2284" w:rsidRPr="00D11CE0">
          <w:rPr>
            <w:noProof/>
            <w:webHidden/>
          </w:rPr>
          <w:fldChar w:fldCharType="end"/>
        </w:r>
      </w:hyperlink>
    </w:p>
    <w:p w14:paraId="037A08AC" w14:textId="4A03BDD6" w:rsidR="00CD2284" w:rsidRPr="00D11CE0" w:rsidRDefault="008B3D9B">
      <w:pPr>
        <w:pStyle w:val="TOC1"/>
        <w:rPr>
          <w:rFonts w:asciiTheme="minorHAnsi" w:eastAsiaTheme="minorEastAsia" w:hAnsiTheme="minorHAnsi" w:cstheme="minorBidi"/>
          <w:bCs w:val="0"/>
          <w:sz w:val="22"/>
          <w:szCs w:val="22"/>
          <w:lang w:val="ru-RU" w:eastAsia="ru-RU"/>
        </w:rPr>
      </w:pPr>
      <w:hyperlink w:anchor="_Toc52793421" w:history="1">
        <w:r w:rsidR="00CD2284" w:rsidRPr="00D11CE0">
          <w:rPr>
            <w:rStyle w:val="Hyperlink"/>
          </w:rPr>
          <w:t>6 УПРАВЛЕНИЕ КОМПЕТЕНЦИЕЙ И ОБЩЕНИЕ</w:t>
        </w:r>
        <w:r w:rsidR="00CD2284" w:rsidRPr="00D11CE0">
          <w:rPr>
            <w:webHidden/>
          </w:rPr>
          <w:tab/>
        </w:r>
        <w:r w:rsidR="00CD2284" w:rsidRPr="00D11CE0">
          <w:rPr>
            <w:webHidden/>
          </w:rPr>
          <w:fldChar w:fldCharType="begin"/>
        </w:r>
        <w:r w:rsidR="00CD2284" w:rsidRPr="00D11CE0">
          <w:rPr>
            <w:webHidden/>
          </w:rPr>
          <w:instrText xml:space="preserve"> PAGEREF _Toc52793421 \h </w:instrText>
        </w:r>
        <w:r w:rsidR="00CD2284" w:rsidRPr="00D11CE0">
          <w:rPr>
            <w:webHidden/>
          </w:rPr>
        </w:r>
        <w:r w:rsidR="00CD2284" w:rsidRPr="00D11CE0">
          <w:rPr>
            <w:webHidden/>
          </w:rPr>
          <w:fldChar w:fldCharType="separate"/>
        </w:r>
        <w:r w:rsidR="00282842" w:rsidRPr="00D11CE0">
          <w:rPr>
            <w:webHidden/>
          </w:rPr>
          <w:t>41</w:t>
        </w:r>
        <w:r w:rsidR="00CD2284" w:rsidRPr="00D11CE0">
          <w:rPr>
            <w:webHidden/>
          </w:rPr>
          <w:fldChar w:fldCharType="end"/>
        </w:r>
      </w:hyperlink>
    </w:p>
    <w:p w14:paraId="7BAB66E7" w14:textId="0844C481"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22" w:history="1">
        <w:r w:rsidR="00CD2284" w:rsidRPr="00D11CE0">
          <w:rPr>
            <w:rStyle w:val="Hyperlink"/>
            <w:noProof/>
          </w:rPr>
          <w:t>6.1 ДИСКУССИОННЫЙ ФОРУМ</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_Toc52793422 \h </w:instrText>
        </w:r>
        <w:r w:rsidR="00CD2284" w:rsidRPr="00D11CE0">
          <w:rPr>
            <w:noProof/>
            <w:webHidden/>
          </w:rPr>
        </w:r>
        <w:r w:rsidR="00CD2284" w:rsidRPr="00D11CE0">
          <w:rPr>
            <w:noProof/>
            <w:webHidden/>
          </w:rPr>
          <w:fldChar w:fldCharType="separate"/>
        </w:r>
        <w:r w:rsidR="00282842" w:rsidRPr="00D11CE0">
          <w:rPr>
            <w:noProof/>
            <w:webHidden/>
          </w:rPr>
          <w:t>41</w:t>
        </w:r>
        <w:r w:rsidR="00CD2284" w:rsidRPr="00D11CE0">
          <w:rPr>
            <w:noProof/>
            <w:webHidden/>
          </w:rPr>
          <w:fldChar w:fldCharType="end"/>
        </w:r>
      </w:hyperlink>
    </w:p>
    <w:p w14:paraId="7997A380" w14:textId="333A62D3"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23" w:history="1">
        <w:r w:rsidR="00CD2284" w:rsidRPr="00D11CE0">
          <w:rPr>
            <w:rStyle w:val="Hyperlink"/>
            <w:noProof/>
          </w:rPr>
          <w:t>6.2 ИНФОРМАЦИЯ ДЛЯ УЧАСТНИКОВ ЧЕМПИОНАТА</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_Toc52793423 \h </w:instrText>
        </w:r>
        <w:r w:rsidR="00CD2284" w:rsidRPr="00D11CE0">
          <w:rPr>
            <w:noProof/>
            <w:webHidden/>
          </w:rPr>
        </w:r>
        <w:r w:rsidR="00CD2284" w:rsidRPr="00D11CE0">
          <w:rPr>
            <w:noProof/>
            <w:webHidden/>
          </w:rPr>
          <w:fldChar w:fldCharType="separate"/>
        </w:r>
        <w:r w:rsidR="00282842" w:rsidRPr="00D11CE0">
          <w:rPr>
            <w:noProof/>
            <w:webHidden/>
          </w:rPr>
          <w:t>42</w:t>
        </w:r>
        <w:r w:rsidR="00CD2284" w:rsidRPr="00D11CE0">
          <w:rPr>
            <w:noProof/>
            <w:webHidden/>
          </w:rPr>
          <w:fldChar w:fldCharType="end"/>
        </w:r>
      </w:hyperlink>
    </w:p>
    <w:p w14:paraId="496861CE" w14:textId="0487A61D"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24" w:history="1">
        <w:r w:rsidR="00CD2284" w:rsidRPr="00D11CE0">
          <w:rPr>
            <w:rStyle w:val="Hyperlink"/>
            <w:noProof/>
          </w:rPr>
          <w:t>6.3 АРХИВ КОНКУРСНЫХ ЗАДАНИЙ</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_Toc52793424 \h </w:instrText>
        </w:r>
        <w:r w:rsidR="00CD2284" w:rsidRPr="00D11CE0">
          <w:rPr>
            <w:noProof/>
            <w:webHidden/>
          </w:rPr>
        </w:r>
        <w:r w:rsidR="00CD2284" w:rsidRPr="00D11CE0">
          <w:rPr>
            <w:noProof/>
            <w:webHidden/>
          </w:rPr>
          <w:fldChar w:fldCharType="separate"/>
        </w:r>
        <w:r w:rsidR="00282842" w:rsidRPr="00D11CE0">
          <w:rPr>
            <w:noProof/>
            <w:webHidden/>
          </w:rPr>
          <w:t>42</w:t>
        </w:r>
        <w:r w:rsidR="00CD2284" w:rsidRPr="00D11CE0">
          <w:rPr>
            <w:noProof/>
            <w:webHidden/>
          </w:rPr>
          <w:fldChar w:fldCharType="end"/>
        </w:r>
      </w:hyperlink>
    </w:p>
    <w:p w14:paraId="447D02DD" w14:textId="07270A7B"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25" w:history="1">
        <w:r w:rsidR="00CD2284" w:rsidRPr="00D11CE0">
          <w:rPr>
            <w:rStyle w:val="Hyperlink"/>
            <w:noProof/>
          </w:rPr>
          <w:t>6.4 УПРАВЛЕНИЕ КОМПЕТЕНЦИЕЙ</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_Toc52793425 \h </w:instrText>
        </w:r>
        <w:r w:rsidR="00CD2284" w:rsidRPr="00D11CE0">
          <w:rPr>
            <w:noProof/>
            <w:webHidden/>
          </w:rPr>
        </w:r>
        <w:r w:rsidR="00CD2284" w:rsidRPr="00D11CE0">
          <w:rPr>
            <w:noProof/>
            <w:webHidden/>
          </w:rPr>
          <w:fldChar w:fldCharType="separate"/>
        </w:r>
        <w:r w:rsidR="00282842" w:rsidRPr="00D11CE0">
          <w:rPr>
            <w:noProof/>
            <w:webHidden/>
          </w:rPr>
          <w:t>42</w:t>
        </w:r>
        <w:r w:rsidR="00CD2284" w:rsidRPr="00D11CE0">
          <w:rPr>
            <w:noProof/>
            <w:webHidden/>
          </w:rPr>
          <w:fldChar w:fldCharType="end"/>
        </w:r>
      </w:hyperlink>
    </w:p>
    <w:p w14:paraId="0AE3A8C3" w14:textId="793818EB" w:rsidR="00CD2284" w:rsidRPr="00D11CE0" w:rsidRDefault="008B3D9B">
      <w:pPr>
        <w:pStyle w:val="TOC1"/>
        <w:rPr>
          <w:rFonts w:asciiTheme="minorHAnsi" w:eastAsiaTheme="minorEastAsia" w:hAnsiTheme="minorHAnsi" w:cstheme="minorBidi"/>
          <w:bCs w:val="0"/>
          <w:sz w:val="22"/>
          <w:szCs w:val="22"/>
          <w:lang w:val="ru-RU" w:eastAsia="ru-RU"/>
        </w:rPr>
      </w:pPr>
      <w:hyperlink w:anchor="_Toc52793426" w:history="1">
        <w:r w:rsidR="00CD2284" w:rsidRPr="00D11CE0">
          <w:rPr>
            <w:rStyle w:val="Hyperlink"/>
          </w:rPr>
          <w:t>7 ТРЕБОВАНИЯ охраны труда и ТЕХНИКИ БЕЗОПАСНОСТИ</w:t>
        </w:r>
        <w:r w:rsidR="00CD2284" w:rsidRPr="00D11CE0">
          <w:rPr>
            <w:webHidden/>
          </w:rPr>
          <w:tab/>
        </w:r>
        <w:r w:rsidR="00CD2284" w:rsidRPr="00D11CE0">
          <w:rPr>
            <w:webHidden/>
          </w:rPr>
          <w:fldChar w:fldCharType="begin"/>
        </w:r>
        <w:r w:rsidR="00CD2284" w:rsidRPr="00D11CE0">
          <w:rPr>
            <w:webHidden/>
          </w:rPr>
          <w:instrText xml:space="preserve"> PAGEREF _Toc52793426 \h </w:instrText>
        </w:r>
        <w:r w:rsidR="00CD2284" w:rsidRPr="00D11CE0">
          <w:rPr>
            <w:webHidden/>
          </w:rPr>
        </w:r>
        <w:r w:rsidR="00CD2284" w:rsidRPr="00D11CE0">
          <w:rPr>
            <w:webHidden/>
          </w:rPr>
          <w:fldChar w:fldCharType="separate"/>
        </w:r>
        <w:r w:rsidR="00282842" w:rsidRPr="00D11CE0">
          <w:rPr>
            <w:webHidden/>
          </w:rPr>
          <w:t>43</w:t>
        </w:r>
        <w:r w:rsidR="00CD2284" w:rsidRPr="00D11CE0">
          <w:rPr>
            <w:webHidden/>
          </w:rPr>
          <w:fldChar w:fldCharType="end"/>
        </w:r>
      </w:hyperlink>
    </w:p>
    <w:p w14:paraId="5ACDF776" w14:textId="221531D7"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27" w:history="1">
        <w:r w:rsidR="00CD2284" w:rsidRPr="00D11CE0">
          <w:rPr>
            <w:rStyle w:val="Hyperlink"/>
            <w:noProof/>
          </w:rPr>
          <w:t>7.1 ТРЕБОВАНИЯ ОХРАНЫ ТРУДА И ТЕХНИКИ БЕЗОПАСНОСТИ НА ЧЕМПИОНАТЕ</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_Toc52793427 \h </w:instrText>
        </w:r>
        <w:r w:rsidR="00CD2284" w:rsidRPr="00D11CE0">
          <w:rPr>
            <w:noProof/>
            <w:webHidden/>
          </w:rPr>
        </w:r>
        <w:r w:rsidR="00CD2284" w:rsidRPr="00D11CE0">
          <w:rPr>
            <w:noProof/>
            <w:webHidden/>
          </w:rPr>
          <w:fldChar w:fldCharType="separate"/>
        </w:r>
        <w:r w:rsidR="00282842" w:rsidRPr="00D11CE0">
          <w:rPr>
            <w:noProof/>
            <w:webHidden/>
          </w:rPr>
          <w:t>43</w:t>
        </w:r>
        <w:r w:rsidR="00CD2284" w:rsidRPr="00D11CE0">
          <w:rPr>
            <w:noProof/>
            <w:webHidden/>
          </w:rPr>
          <w:fldChar w:fldCharType="end"/>
        </w:r>
      </w:hyperlink>
    </w:p>
    <w:p w14:paraId="2A9B53AB" w14:textId="21514250"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28" w:history="1">
        <w:r w:rsidR="00CD2284" w:rsidRPr="00D11CE0">
          <w:rPr>
            <w:rStyle w:val="Hyperlink"/>
            <w:noProof/>
          </w:rPr>
          <w:t>7.2 СПЕЦИФИЧНЫЕ ТРЕБОВАНИЯ ОХРАНЫ ТРУДА, ТЕХНИКИ БЕЗОПАСНОСТИ И ОКРУЖАЮЩЕЙ СРЕДЫ КОМПЕТЕНЦИИ</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_Toc52793428 \h </w:instrText>
        </w:r>
        <w:r w:rsidR="00CD2284" w:rsidRPr="00D11CE0">
          <w:rPr>
            <w:noProof/>
            <w:webHidden/>
          </w:rPr>
        </w:r>
        <w:r w:rsidR="00CD2284" w:rsidRPr="00D11CE0">
          <w:rPr>
            <w:noProof/>
            <w:webHidden/>
          </w:rPr>
          <w:fldChar w:fldCharType="separate"/>
        </w:r>
        <w:r w:rsidR="00282842" w:rsidRPr="00D11CE0">
          <w:rPr>
            <w:noProof/>
            <w:webHidden/>
          </w:rPr>
          <w:t>43</w:t>
        </w:r>
        <w:r w:rsidR="00CD2284" w:rsidRPr="00D11CE0">
          <w:rPr>
            <w:noProof/>
            <w:webHidden/>
          </w:rPr>
          <w:fldChar w:fldCharType="end"/>
        </w:r>
      </w:hyperlink>
    </w:p>
    <w:p w14:paraId="23E58CE2" w14:textId="050D5BC9" w:rsidR="00CD2284" w:rsidRPr="00D11CE0" w:rsidRDefault="008B3D9B">
      <w:pPr>
        <w:pStyle w:val="TOC1"/>
        <w:rPr>
          <w:rFonts w:asciiTheme="minorHAnsi" w:eastAsiaTheme="minorEastAsia" w:hAnsiTheme="minorHAnsi" w:cstheme="minorBidi"/>
          <w:bCs w:val="0"/>
          <w:sz w:val="22"/>
          <w:szCs w:val="22"/>
          <w:lang w:val="ru-RU" w:eastAsia="ru-RU"/>
        </w:rPr>
      </w:pPr>
      <w:hyperlink w:anchor="_Toc52793429" w:history="1">
        <w:r w:rsidR="00CD2284" w:rsidRPr="00D11CE0">
          <w:rPr>
            <w:rStyle w:val="Hyperlink"/>
          </w:rPr>
          <w:t>8 МАТЕРИАЛЫ И ОБОРУДОВАНИЕ</w:t>
        </w:r>
        <w:r w:rsidR="00CD2284" w:rsidRPr="00D11CE0">
          <w:rPr>
            <w:webHidden/>
          </w:rPr>
          <w:tab/>
        </w:r>
        <w:r w:rsidR="00CD2284" w:rsidRPr="00D11CE0">
          <w:rPr>
            <w:webHidden/>
          </w:rPr>
          <w:fldChar w:fldCharType="begin"/>
        </w:r>
        <w:r w:rsidR="00CD2284" w:rsidRPr="00D11CE0">
          <w:rPr>
            <w:webHidden/>
          </w:rPr>
          <w:instrText xml:space="preserve"> PAGEREF _Toc52793429 \h </w:instrText>
        </w:r>
        <w:r w:rsidR="00CD2284" w:rsidRPr="00D11CE0">
          <w:rPr>
            <w:webHidden/>
          </w:rPr>
        </w:r>
        <w:r w:rsidR="00CD2284" w:rsidRPr="00D11CE0">
          <w:rPr>
            <w:webHidden/>
          </w:rPr>
          <w:fldChar w:fldCharType="separate"/>
        </w:r>
        <w:r w:rsidR="00282842" w:rsidRPr="00D11CE0">
          <w:rPr>
            <w:webHidden/>
          </w:rPr>
          <w:t>44</w:t>
        </w:r>
        <w:r w:rsidR="00CD2284" w:rsidRPr="00D11CE0">
          <w:rPr>
            <w:webHidden/>
          </w:rPr>
          <w:fldChar w:fldCharType="end"/>
        </w:r>
      </w:hyperlink>
    </w:p>
    <w:p w14:paraId="385A71B3" w14:textId="0FDB7BE9"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30" w:history="1">
        <w:r w:rsidR="00CD2284" w:rsidRPr="00D11CE0">
          <w:rPr>
            <w:rStyle w:val="Hyperlink"/>
            <w:noProof/>
          </w:rPr>
          <w:t>8.1 ИНФРАСТРУКТУРНЫЙ ЛИСТ</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_Toc52793430 \h </w:instrText>
        </w:r>
        <w:r w:rsidR="00CD2284" w:rsidRPr="00D11CE0">
          <w:rPr>
            <w:noProof/>
            <w:webHidden/>
          </w:rPr>
        </w:r>
        <w:r w:rsidR="00CD2284" w:rsidRPr="00D11CE0">
          <w:rPr>
            <w:noProof/>
            <w:webHidden/>
          </w:rPr>
          <w:fldChar w:fldCharType="separate"/>
        </w:r>
        <w:r w:rsidR="00282842" w:rsidRPr="00D11CE0">
          <w:rPr>
            <w:noProof/>
            <w:webHidden/>
          </w:rPr>
          <w:t>44</w:t>
        </w:r>
        <w:r w:rsidR="00CD2284" w:rsidRPr="00D11CE0">
          <w:rPr>
            <w:noProof/>
            <w:webHidden/>
          </w:rPr>
          <w:fldChar w:fldCharType="end"/>
        </w:r>
      </w:hyperlink>
    </w:p>
    <w:p w14:paraId="00C8B154" w14:textId="52AEC4FF"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31" w:history="1">
        <w:r w:rsidR="00CD2284" w:rsidRPr="00D11CE0">
          <w:rPr>
            <w:rStyle w:val="Hyperlink"/>
            <w:noProof/>
          </w:rPr>
          <w:t>8.2 МАТЕРИАЛЫ, ОБОРУДОВАНИЕ И ИНСТРУМЕНТЫ В ИНСТРУМЕНТАЛЬНОМ ЯЩИКЕ (ТУЛБОКС, TOOLBOX)</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_Toc52793431 \h </w:instrText>
        </w:r>
        <w:r w:rsidR="00CD2284" w:rsidRPr="00D11CE0">
          <w:rPr>
            <w:noProof/>
            <w:webHidden/>
          </w:rPr>
        </w:r>
        <w:r w:rsidR="00CD2284" w:rsidRPr="00D11CE0">
          <w:rPr>
            <w:noProof/>
            <w:webHidden/>
          </w:rPr>
          <w:fldChar w:fldCharType="separate"/>
        </w:r>
        <w:r w:rsidR="00282842" w:rsidRPr="00D11CE0">
          <w:rPr>
            <w:noProof/>
            <w:webHidden/>
          </w:rPr>
          <w:t>45</w:t>
        </w:r>
        <w:r w:rsidR="00CD2284" w:rsidRPr="00D11CE0">
          <w:rPr>
            <w:noProof/>
            <w:webHidden/>
          </w:rPr>
          <w:fldChar w:fldCharType="end"/>
        </w:r>
      </w:hyperlink>
    </w:p>
    <w:p w14:paraId="2E479A11" w14:textId="40DAB844"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32" w:history="1">
        <w:r w:rsidR="00CD2284" w:rsidRPr="00D11CE0">
          <w:rPr>
            <w:rStyle w:val="Hyperlink"/>
            <w:noProof/>
          </w:rPr>
          <w:t>8.3 МАТЕРИАЛЫ И ОБОРУДОВАНИЕ, ЗАПРЕЩЕННЫЕ НА ПЛОЩАДКЕ</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_Toc52793432 \h </w:instrText>
        </w:r>
        <w:r w:rsidR="00CD2284" w:rsidRPr="00D11CE0">
          <w:rPr>
            <w:noProof/>
            <w:webHidden/>
          </w:rPr>
        </w:r>
        <w:r w:rsidR="00CD2284" w:rsidRPr="00D11CE0">
          <w:rPr>
            <w:noProof/>
            <w:webHidden/>
          </w:rPr>
          <w:fldChar w:fldCharType="separate"/>
        </w:r>
        <w:r w:rsidR="00282842" w:rsidRPr="00D11CE0">
          <w:rPr>
            <w:noProof/>
            <w:webHidden/>
          </w:rPr>
          <w:t>54</w:t>
        </w:r>
        <w:r w:rsidR="00CD2284" w:rsidRPr="00D11CE0">
          <w:rPr>
            <w:noProof/>
            <w:webHidden/>
          </w:rPr>
          <w:fldChar w:fldCharType="end"/>
        </w:r>
      </w:hyperlink>
    </w:p>
    <w:p w14:paraId="0BEE3AA6" w14:textId="0B38840D" w:rsidR="00CD2284" w:rsidRPr="00D11CE0" w:rsidRDefault="008B3D9B">
      <w:pPr>
        <w:pStyle w:val="TOC2"/>
        <w:tabs>
          <w:tab w:val="right" w:leader="dot" w:pos="9627"/>
        </w:tabs>
        <w:rPr>
          <w:rFonts w:asciiTheme="minorHAnsi" w:eastAsiaTheme="minorEastAsia" w:hAnsiTheme="minorHAnsi" w:cstheme="minorBidi"/>
          <w:noProof/>
          <w:szCs w:val="22"/>
        </w:rPr>
      </w:pPr>
      <w:hyperlink w:anchor="_Toc52793433" w:history="1">
        <w:r w:rsidR="00CD2284" w:rsidRPr="00D11CE0">
          <w:rPr>
            <w:rStyle w:val="Hyperlink"/>
            <w:noProof/>
          </w:rPr>
          <w:t>8.4 ПРЕДЛАГАЕМАЯ СХЕМА КОНКУРСНОЙ ПЛОЩАДКИ</w:t>
        </w:r>
        <w:r w:rsidR="00CD2284" w:rsidRPr="00D11CE0">
          <w:rPr>
            <w:noProof/>
            <w:webHidden/>
          </w:rPr>
          <w:tab/>
        </w:r>
        <w:r w:rsidR="00CD2284" w:rsidRPr="00D11CE0">
          <w:rPr>
            <w:noProof/>
            <w:webHidden/>
          </w:rPr>
          <w:fldChar w:fldCharType="begin"/>
        </w:r>
        <w:r w:rsidR="00CD2284" w:rsidRPr="00D11CE0">
          <w:rPr>
            <w:noProof/>
            <w:webHidden/>
          </w:rPr>
          <w:instrText xml:space="preserve"> PAGEREF _Toc52793433 \h </w:instrText>
        </w:r>
        <w:r w:rsidR="00CD2284" w:rsidRPr="00D11CE0">
          <w:rPr>
            <w:noProof/>
            <w:webHidden/>
          </w:rPr>
        </w:r>
        <w:r w:rsidR="00CD2284" w:rsidRPr="00D11CE0">
          <w:rPr>
            <w:noProof/>
            <w:webHidden/>
          </w:rPr>
          <w:fldChar w:fldCharType="separate"/>
        </w:r>
        <w:r w:rsidR="00282842" w:rsidRPr="00D11CE0">
          <w:rPr>
            <w:noProof/>
            <w:webHidden/>
          </w:rPr>
          <w:t>55</w:t>
        </w:r>
        <w:r w:rsidR="00CD2284" w:rsidRPr="00D11CE0">
          <w:rPr>
            <w:noProof/>
            <w:webHidden/>
          </w:rPr>
          <w:fldChar w:fldCharType="end"/>
        </w:r>
      </w:hyperlink>
    </w:p>
    <w:p w14:paraId="4D4CA152" w14:textId="2214DA3C" w:rsidR="00CD2284" w:rsidRPr="00D11CE0" w:rsidRDefault="008B3D9B">
      <w:pPr>
        <w:pStyle w:val="TOC1"/>
        <w:rPr>
          <w:rFonts w:asciiTheme="minorHAnsi" w:eastAsiaTheme="minorEastAsia" w:hAnsiTheme="minorHAnsi" w:cstheme="minorBidi"/>
          <w:bCs w:val="0"/>
          <w:sz w:val="22"/>
          <w:szCs w:val="22"/>
          <w:lang w:val="ru-RU" w:eastAsia="ru-RU"/>
        </w:rPr>
      </w:pPr>
      <w:hyperlink w:anchor="_Toc52793434" w:history="1">
        <w:r w:rsidR="00CD2284" w:rsidRPr="00D11CE0">
          <w:rPr>
            <w:rStyle w:val="Hyperlink"/>
          </w:rPr>
          <w:t>9 ОСОБЫЕ ПРАВИЛА ВОЗРАСТНОЙ ГРУППЫ ЮНИОРЫ</w:t>
        </w:r>
        <w:r w:rsidR="00CD2284" w:rsidRPr="00D11CE0">
          <w:rPr>
            <w:webHidden/>
          </w:rPr>
          <w:tab/>
        </w:r>
        <w:r w:rsidR="00CD2284" w:rsidRPr="00D11CE0">
          <w:rPr>
            <w:webHidden/>
          </w:rPr>
          <w:fldChar w:fldCharType="begin"/>
        </w:r>
        <w:r w:rsidR="00CD2284" w:rsidRPr="00D11CE0">
          <w:rPr>
            <w:webHidden/>
          </w:rPr>
          <w:instrText xml:space="preserve"> PAGEREF _Toc52793434 \h </w:instrText>
        </w:r>
        <w:r w:rsidR="00CD2284" w:rsidRPr="00D11CE0">
          <w:rPr>
            <w:webHidden/>
          </w:rPr>
        </w:r>
        <w:r w:rsidR="00CD2284" w:rsidRPr="00D11CE0">
          <w:rPr>
            <w:webHidden/>
          </w:rPr>
          <w:fldChar w:fldCharType="separate"/>
        </w:r>
        <w:r w:rsidR="00282842" w:rsidRPr="00D11CE0">
          <w:rPr>
            <w:webHidden/>
          </w:rPr>
          <w:t>55</w:t>
        </w:r>
        <w:r w:rsidR="00CD2284" w:rsidRPr="00D11CE0">
          <w:rPr>
            <w:webHidden/>
          </w:rPr>
          <w:fldChar w:fldCharType="end"/>
        </w:r>
      </w:hyperlink>
    </w:p>
    <w:p w14:paraId="0B1826A5" w14:textId="61639F96" w:rsidR="00AC6BAF" w:rsidRPr="00D11CE0" w:rsidRDefault="00AC6BAF" w:rsidP="00042FFC">
      <w:pPr>
        <w:pStyle w:val="TOC2"/>
        <w:tabs>
          <w:tab w:val="right" w:leader="dot" w:pos="9629"/>
        </w:tabs>
        <w:rPr>
          <w:rFonts w:asciiTheme="minorHAnsi" w:eastAsiaTheme="minorEastAsia" w:hAnsiTheme="minorHAnsi" w:cstheme="minorBidi"/>
          <w:noProof/>
          <w:szCs w:val="22"/>
        </w:rPr>
      </w:pPr>
      <w:r w:rsidRPr="00D11CE0">
        <w:rPr>
          <w:bCs/>
          <w:noProof/>
        </w:rPr>
        <w:fldChar w:fldCharType="end"/>
      </w:r>
    </w:p>
    <w:p w14:paraId="388F37F9" w14:textId="77777777" w:rsidR="00AC6BAF" w:rsidRPr="00D11CE0" w:rsidRDefault="00AC6BAF" w:rsidP="00AC6BAF">
      <w:pPr>
        <w:pStyle w:val="bullet"/>
        <w:numPr>
          <w:ilvl w:val="0"/>
          <w:numId w:val="0"/>
        </w:numPr>
        <w:ind w:left="360" w:hanging="360"/>
        <w:jc w:val="both"/>
        <w:rPr>
          <w:rFonts w:ascii="Times New Roman" w:hAnsi="Times New Roman"/>
          <w:bCs/>
          <w:sz w:val="24"/>
          <w:szCs w:val="20"/>
          <w:lang w:val="ru-RU" w:eastAsia="ru-RU"/>
        </w:rPr>
      </w:pPr>
    </w:p>
    <w:p w14:paraId="4BFD9ECC" w14:textId="77777777" w:rsidR="00556565" w:rsidRPr="00D11CE0" w:rsidRDefault="00556565" w:rsidP="00AC6BAF">
      <w:pPr>
        <w:pStyle w:val="bullet"/>
        <w:numPr>
          <w:ilvl w:val="0"/>
          <w:numId w:val="0"/>
        </w:numPr>
        <w:ind w:left="360" w:hanging="360"/>
        <w:jc w:val="both"/>
        <w:rPr>
          <w:rFonts w:ascii="Times New Roman" w:hAnsi="Times New Roman"/>
          <w:bCs/>
          <w:sz w:val="24"/>
          <w:szCs w:val="20"/>
          <w:lang w:val="ru-RU" w:eastAsia="ru-RU"/>
        </w:rPr>
      </w:pPr>
    </w:p>
    <w:p w14:paraId="6EFA9867" w14:textId="77777777" w:rsidR="00AC6BAF" w:rsidRPr="00D11CE0" w:rsidRDefault="00AC6BAF" w:rsidP="00AC6BAF">
      <w:pPr>
        <w:pStyle w:val="bullet"/>
        <w:numPr>
          <w:ilvl w:val="0"/>
          <w:numId w:val="0"/>
        </w:numPr>
        <w:ind w:left="360" w:hanging="360"/>
        <w:jc w:val="both"/>
        <w:rPr>
          <w:rFonts w:ascii="Times New Roman" w:hAnsi="Times New Roman"/>
          <w:bCs/>
          <w:sz w:val="24"/>
          <w:szCs w:val="20"/>
          <w:lang w:val="ru-RU" w:eastAsia="ru-RU"/>
        </w:rPr>
      </w:pPr>
    </w:p>
    <w:p w14:paraId="0CC78DD0" w14:textId="77777777" w:rsidR="00556565" w:rsidRPr="00D11CE0" w:rsidRDefault="00556565" w:rsidP="00AC6BAF">
      <w:pPr>
        <w:pStyle w:val="bullet"/>
        <w:numPr>
          <w:ilvl w:val="0"/>
          <w:numId w:val="0"/>
        </w:numPr>
        <w:ind w:left="360" w:hanging="360"/>
        <w:jc w:val="both"/>
        <w:rPr>
          <w:rFonts w:ascii="Times New Roman" w:hAnsi="Times New Roman"/>
          <w:bCs/>
          <w:sz w:val="24"/>
          <w:szCs w:val="20"/>
          <w:lang w:val="ru-RU" w:eastAsia="ru-RU"/>
        </w:rPr>
      </w:pPr>
    </w:p>
    <w:p w14:paraId="5E982693" w14:textId="77777777" w:rsidR="00AC6BAF" w:rsidRPr="00D11CE0" w:rsidRDefault="00AC6BAF" w:rsidP="00AC6BAF">
      <w:pPr>
        <w:pStyle w:val="bullet"/>
        <w:numPr>
          <w:ilvl w:val="0"/>
          <w:numId w:val="0"/>
        </w:numPr>
        <w:ind w:left="360" w:hanging="360"/>
        <w:jc w:val="both"/>
        <w:rPr>
          <w:rFonts w:ascii="Times New Roman" w:hAnsi="Times New Roman"/>
          <w:bCs/>
          <w:sz w:val="24"/>
          <w:szCs w:val="20"/>
          <w:lang w:val="ru-RU" w:eastAsia="ru-RU"/>
        </w:rPr>
      </w:pPr>
    </w:p>
    <w:p w14:paraId="0E0CB038" w14:textId="2A2C61DE" w:rsidR="00AC6BAF" w:rsidRPr="00D11CE0" w:rsidRDefault="008B3D9B" w:rsidP="00AC6BAF">
      <w:pPr>
        <w:pStyle w:val="bullet"/>
        <w:numPr>
          <w:ilvl w:val="0"/>
          <w:numId w:val="0"/>
        </w:numPr>
        <w:ind w:left="360" w:hanging="360"/>
        <w:jc w:val="both"/>
        <w:rPr>
          <w:rFonts w:ascii="Times New Roman" w:hAnsi="Times New Roman"/>
          <w:color w:val="808080"/>
          <w:sz w:val="20"/>
          <w:lang w:val="ru-RU"/>
        </w:rPr>
      </w:pPr>
      <w:hyperlink r:id="rId10" w:tgtFrame="_blank" w:tooltip="Все права защищены" w:history="1">
        <w:r w:rsidR="00AC6BAF" w:rsidRPr="00D11CE0">
          <w:rPr>
            <w:rFonts w:ascii="Times New Roman" w:hAnsi="Times New Roman"/>
            <w:color w:val="808080"/>
            <w:sz w:val="20"/>
            <w:u w:val="single"/>
          </w:rPr>
          <w:t>Copyright</w:t>
        </w:r>
      </w:hyperlink>
      <w:r w:rsidR="00AC6BAF" w:rsidRPr="00D11CE0">
        <w:rPr>
          <w:rFonts w:ascii="Times New Roman" w:hAnsi="Times New Roman"/>
          <w:color w:val="808080"/>
          <w:sz w:val="20"/>
        </w:rPr>
        <w:t> </w:t>
      </w:r>
      <w:hyperlink r:id="rId11" w:tgtFrame="_blank" w:tooltip="Copyright" w:history="1">
        <w:r w:rsidR="00AC6BAF" w:rsidRPr="00D11CE0">
          <w:rPr>
            <w:rFonts w:ascii="Times New Roman" w:hAnsi="Times New Roman"/>
            <w:color w:val="808080"/>
            <w:sz w:val="20"/>
            <w:u w:val="single"/>
            <w:lang w:val="ru-RU"/>
          </w:rPr>
          <w:t>©</w:t>
        </w:r>
      </w:hyperlink>
      <w:r w:rsidR="00AC6BAF" w:rsidRPr="00D11CE0">
        <w:rPr>
          <w:rFonts w:ascii="Times New Roman" w:hAnsi="Times New Roman"/>
          <w:color w:val="808080"/>
          <w:sz w:val="20"/>
          <w:lang w:val="ru-RU"/>
        </w:rPr>
        <w:t xml:space="preserve"> 20</w:t>
      </w:r>
      <w:r w:rsidR="00A62F19" w:rsidRPr="00D11CE0">
        <w:rPr>
          <w:rFonts w:ascii="Times New Roman" w:hAnsi="Times New Roman"/>
          <w:color w:val="808080"/>
          <w:sz w:val="20"/>
          <w:lang w:val="ru-RU"/>
        </w:rPr>
        <w:t>20</w:t>
      </w:r>
      <w:r w:rsidR="00AC6BAF" w:rsidRPr="00D11CE0">
        <w:rPr>
          <w:rFonts w:ascii="Times New Roman" w:hAnsi="Times New Roman"/>
          <w:color w:val="808080"/>
          <w:sz w:val="20"/>
          <w:lang w:val="ru-RU"/>
        </w:rPr>
        <w:t xml:space="preserve"> СОЮЗ «ВОРЛДСКИЛЛС РОССИЯ» </w:t>
      </w:r>
    </w:p>
    <w:p w14:paraId="17D10D84" w14:textId="77777777" w:rsidR="00AC6BAF" w:rsidRPr="00D11CE0" w:rsidRDefault="008B3D9B" w:rsidP="00AC6BAF">
      <w:pPr>
        <w:spacing w:after="0" w:line="240" w:lineRule="auto"/>
        <w:rPr>
          <w:color w:val="808080"/>
          <w:sz w:val="20"/>
        </w:rPr>
      </w:pPr>
      <w:hyperlink r:id="rId12" w:tgtFrame="_blank" w:tooltip="Регистрация авторских прав" w:history="1">
        <w:r w:rsidR="00AC6BAF" w:rsidRPr="00D11CE0">
          <w:rPr>
            <w:color w:val="808080"/>
            <w:sz w:val="20"/>
            <w:u w:val="single"/>
          </w:rPr>
          <w:t>Все права защищены</w:t>
        </w:r>
      </w:hyperlink>
    </w:p>
    <w:p w14:paraId="4A004B22" w14:textId="77777777" w:rsidR="00AC6BAF" w:rsidRPr="00D11CE0" w:rsidRDefault="00AC6BAF" w:rsidP="00AC6BAF">
      <w:pPr>
        <w:spacing w:after="0" w:line="240" w:lineRule="auto"/>
        <w:rPr>
          <w:color w:val="808080"/>
          <w:sz w:val="20"/>
        </w:rPr>
      </w:pPr>
      <w:r w:rsidRPr="00D11CE0">
        <w:rPr>
          <w:color w:val="808080"/>
          <w:sz w:val="20"/>
        </w:rPr>
        <w:t> </w:t>
      </w:r>
    </w:p>
    <w:p w14:paraId="084F2A73" w14:textId="77777777" w:rsidR="00AC6BAF" w:rsidRPr="00D11CE0" w:rsidRDefault="00AC6BAF" w:rsidP="00AC6BAF">
      <w:pPr>
        <w:spacing w:line="240" w:lineRule="auto"/>
        <w:rPr>
          <w:color w:val="808080"/>
          <w:sz w:val="20"/>
        </w:rPr>
      </w:pPr>
      <w:r w:rsidRPr="00D11CE0">
        <w:rPr>
          <w:color w:val="808080"/>
          <w:sz w:val="20"/>
        </w:rPr>
        <w:t>Любое воспроизведение, переработка, копирование, распространение текстовой информации или графических изображений в любом другом документе, в том числе электронном, на сайте или их размещение для последующего воспроизведения или распространения запрещено правообладателем и может быть осуществлено только с его письменного согласия</w:t>
      </w:r>
    </w:p>
    <w:p w14:paraId="601C421C" w14:textId="77777777" w:rsidR="00AC6BAF" w:rsidRPr="00D11CE0" w:rsidRDefault="00AC6BAF" w:rsidP="00AC6BAF">
      <w:pPr>
        <w:pStyle w:val="-1"/>
        <w:jc w:val="center"/>
        <w:rPr>
          <w:rFonts w:ascii="Times New Roman" w:hAnsi="Times New Roman"/>
          <w:sz w:val="34"/>
          <w:szCs w:val="34"/>
        </w:rPr>
      </w:pPr>
      <w:bookmarkStart w:id="0" w:name="_Toc450204622"/>
      <w:r w:rsidRPr="00D11CE0">
        <w:rPr>
          <w:rFonts w:ascii="Times New Roman" w:hAnsi="Times New Roman"/>
        </w:rPr>
        <w:br w:type="page"/>
      </w:r>
      <w:bookmarkStart w:id="1" w:name="_Toc52793391"/>
      <w:bookmarkEnd w:id="0"/>
      <w:r w:rsidRPr="00D11CE0">
        <w:rPr>
          <w:rFonts w:ascii="Times New Roman" w:hAnsi="Times New Roman"/>
          <w:sz w:val="34"/>
          <w:szCs w:val="34"/>
        </w:rPr>
        <w:t>1 ВВЕДЕНИЕ</w:t>
      </w:r>
      <w:bookmarkEnd w:id="1"/>
    </w:p>
    <w:p w14:paraId="37211F30" w14:textId="77777777" w:rsidR="00AC6BAF" w:rsidRPr="00D11CE0" w:rsidRDefault="00AC6BAF" w:rsidP="00AC6BAF">
      <w:pPr>
        <w:pStyle w:val="-2"/>
        <w:ind w:firstLine="709"/>
        <w:rPr>
          <w:rFonts w:ascii="Times New Roman" w:hAnsi="Times New Roman"/>
        </w:rPr>
      </w:pPr>
      <w:bookmarkStart w:id="2" w:name="_Toc52793392"/>
      <w:r w:rsidRPr="00D11CE0">
        <w:rPr>
          <w:rFonts w:ascii="Times New Roman" w:hAnsi="Times New Roman"/>
        </w:rPr>
        <w:t xml:space="preserve">1.1 </w:t>
      </w:r>
      <w:r w:rsidRPr="00D11CE0">
        <w:rPr>
          <w:rFonts w:ascii="Times New Roman" w:hAnsi="Times New Roman"/>
          <w:caps/>
        </w:rPr>
        <w:t>Название и описание профессиональной компетенции</w:t>
      </w:r>
      <w:bookmarkEnd w:id="2"/>
    </w:p>
    <w:p w14:paraId="0CB64750" w14:textId="77777777" w:rsidR="00AC6BAF" w:rsidRPr="00D11CE0" w:rsidRDefault="00AC6BAF" w:rsidP="00AC6BAF">
      <w:pPr>
        <w:spacing w:after="0" w:line="360" w:lineRule="auto"/>
        <w:ind w:firstLine="709"/>
        <w:rPr>
          <w:szCs w:val="28"/>
        </w:rPr>
      </w:pPr>
      <w:r w:rsidRPr="00D11CE0">
        <w:rPr>
          <w:szCs w:val="28"/>
        </w:rPr>
        <w:t>1.1.1</w:t>
      </w:r>
      <w:r w:rsidRPr="00D11CE0">
        <w:rPr>
          <w:szCs w:val="28"/>
        </w:rPr>
        <w:tab/>
        <w:t xml:space="preserve">Название профессиональной компетенции: </w:t>
      </w:r>
    </w:p>
    <w:p w14:paraId="47DA777E" w14:textId="77777777" w:rsidR="00AC6BAF" w:rsidRPr="00D11CE0" w:rsidRDefault="00A03A5B" w:rsidP="00AC6BAF">
      <w:pPr>
        <w:spacing w:after="0" w:line="360" w:lineRule="auto"/>
        <w:ind w:firstLine="709"/>
        <w:rPr>
          <w:szCs w:val="28"/>
        </w:rPr>
      </w:pPr>
      <w:r w:rsidRPr="00D11CE0">
        <w:rPr>
          <w:szCs w:val="28"/>
        </w:rPr>
        <w:t>Архитектурная</w:t>
      </w:r>
      <w:r w:rsidR="00AC6BAF" w:rsidRPr="00D11CE0">
        <w:rPr>
          <w:szCs w:val="28"/>
        </w:rPr>
        <w:t xml:space="preserve"> обработка камня</w:t>
      </w:r>
    </w:p>
    <w:p w14:paraId="2326F5CA" w14:textId="77777777" w:rsidR="00A03A5B" w:rsidRPr="00D11CE0" w:rsidRDefault="00AC6BAF" w:rsidP="00A03A5B">
      <w:pPr>
        <w:spacing w:after="0" w:line="360" w:lineRule="auto"/>
        <w:ind w:firstLine="709"/>
        <w:rPr>
          <w:szCs w:val="28"/>
        </w:rPr>
      </w:pPr>
      <w:r w:rsidRPr="00D11CE0">
        <w:rPr>
          <w:szCs w:val="28"/>
        </w:rPr>
        <w:t>1.1.2</w:t>
      </w:r>
      <w:r w:rsidRPr="00D11CE0">
        <w:rPr>
          <w:szCs w:val="28"/>
        </w:rPr>
        <w:tab/>
        <w:t>Описание профессиональной компетенции.</w:t>
      </w:r>
    </w:p>
    <w:p w14:paraId="28B01822" w14:textId="71E196D5" w:rsidR="00A03A5B" w:rsidRPr="00D11CE0" w:rsidRDefault="00AC6BAF" w:rsidP="00A03A5B">
      <w:pPr>
        <w:spacing w:after="0" w:line="360" w:lineRule="auto"/>
        <w:ind w:firstLine="709"/>
        <w:rPr>
          <w:rFonts w:eastAsiaTheme="minorHAnsi"/>
          <w:szCs w:val="28"/>
        </w:rPr>
      </w:pPr>
      <w:r w:rsidRPr="00D11CE0">
        <w:rPr>
          <w:rFonts w:eastAsiaTheme="minorHAnsi"/>
          <w:szCs w:val="28"/>
        </w:rPr>
        <w:t>Натуральный камень – часть международного природного наследия. Использование камня в архитектуре – это его обработка (гранит, известняк, мрамор, песчаник) после извлечения из карьеров промышленным способом, ручная обработка и обработка с использованием новейших цифровых технологий. Натуральный камень используется в строительстве памятников, мемориалов, частных и общественных зданий, дизайне интерьеров (полы, столы, декор</w:t>
      </w:r>
      <w:r w:rsidR="00A62F19" w:rsidRPr="00D11CE0">
        <w:rPr>
          <w:rFonts w:eastAsiaTheme="minorHAnsi"/>
          <w:szCs w:val="28"/>
        </w:rPr>
        <w:t xml:space="preserve"> и т.п.</w:t>
      </w:r>
      <w:r w:rsidRPr="00D11CE0">
        <w:rPr>
          <w:rFonts w:eastAsiaTheme="minorHAnsi"/>
          <w:szCs w:val="28"/>
        </w:rPr>
        <w:t xml:space="preserve">) в различных отраслях архитектуры и ландшафтной архитектуры, а также используется в скульптуре, при создании орнаментов и изготовлении надписей. </w:t>
      </w:r>
    </w:p>
    <w:p w14:paraId="069A8A5A" w14:textId="0575B9FE" w:rsidR="00A03A5B" w:rsidRPr="00D11CE0" w:rsidRDefault="00AC6BAF" w:rsidP="00A03A5B">
      <w:pPr>
        <w:spacing w:after="0" w:line="360" w:lineRule="auto"/>
        <w:ind w:firstLine="709"/>
        <w:rPr>
          <w:rFonts w:eastAsiaTheme="minorHAnsi"/>
          <w:szCs w:val="28"/>
        </w:rPr>
      </w:pPr>
      <w:r w:rsidRPr="00D11CE0">
        <w:rPr>
          <w:rFonts w:eastAsiaTheme="minorHAnsi"/>
          <w:szCs w:val="28"/>
        </w:rPr>
        <w:t xml:space="preserve">Современная камнедобывающая и обрабатывающая промышленность имеет очень широкий спектр сфер применения, в каждой из которых требуется высокий профессионализм, глубокие знание и титанический труд. Всё больше процессов в данной области механизируется. Использование тонких каменных блоков в качестве покрытия здания требует точности, при которой механизация неизбежна.  </w:t>
      </w:r>
    </w:p>
    <w:p w14:paraId="71BA426F" w14:textId="77777777" w:rsidR="00A03A5B" w:rsidRPr="00D11CE0" w:rsidRDefault="00AC6BAF" w:rsidP="00A03A5B">
      <w:pPr>
        <w:spacing w:after="0" w:line="360" w:lineRule="auto"/>
        <w:ind w:firstLine="709"/>
        <w:rPr>
          <w:rFonts w:eastAsiaTheme="minorHAnsi"/>
          <w:szCs w:val="28"/>
        </w:rPr>
      </w:pPr>
      <w:r w:rsidRPr="00D11CE0">
        <w:rPr>
          <w:rFonts w:eastAsiaTheme="minorHAnsi"/>
          <w:szCs w:val="28"/>
        </w:rPr>
        <w:t xml:space="preserve">Пропасть между современностью и традициями расширяется, как мы считаем, что не стоит забывать и старые ремёсла. Работы по сохранению и реставрации архитектурных памятников, при постройке которых были использованы старинные материалы, невозможны без специалистов, знающих специфику работы с такими материалами. Специалистами, азы сферы деятельности которых, передавались от мастеров к подмастерьям на протяжении тысячелетий. Именно они построили для нас всё, от старинных мест поклонения святыням, до массивных готических соборов. Всё, от простых, но необходимых зданий, до грандиозных архитектурных муниципальных и коммерческих сооружений, признанных частью архитектурного наследия наших стран. </w:t>
      </w:r>
    </w:p>
    <w:p w14:paraId="11938ED1" w14:textId="77777777" w:rsidR="00AC6BAF" w:rsidRPr="00D11CE0" w:rsidRDefault="00AC6BAF" w:rsidP="00A03A5B">
      <w:pPr>
        <w:spacing w:after="0" w:line="360" w:lineRule="auto"/>
        <w:ind w:firstLine="709"/>
        <w:rPr>
          <w:szCs w:val="28"/>
        </w:rPr>
      </w:pPr>
      <w:r w:rsidRPr="00D11CE0">
        <w:rPr>
          <w:rFonts w:eastAsiaTheme="minorHAnsi"/>
          <w:szCs w:val="28"/>
        </w:rPr>
        <w:t xml:space="preserve">Постройка новых памятников – это продолжение культурных и архитектурных свершений в наших странах, развитие современной традиции в профессии каменотеса. Камень очень ценят за его строительный потенциал. Работа каменотеса важна как с культурной и исторической, так и с практической точки зрения и является крайне необходимой в международном масштабе и в регионах. </w:t>
      </w:r>
    </w:p>
    <w:p w14:paraId="64DAB061" w14:textId="77777777" w:rsidR="00AC6BAF" w:rsidRPr="00D11CE0" w:rsidRDefault="00AC6BAF" w:rsidP="00AC6BAF">
      <w:pPr>
        <w:pStyle w:val="-2"/>
        <w:ind w:firstLine="709"/>
        <w:rPr>
          <w:rFonts w:ascii="Times New Roman" w:hAnsi="Times New Roman"/>
        </w:rPr>
      </w:pPr>
      <w:bookmarkStart w:id="3" w:name="_Toc52793393"/>
      <w:r w:rsidRPr="00D11CE0">
        <w:rPr>
          <w:rFonts w:ascii="Times New Roman" w:hAnsi="Times New Roman"/>
        </w:rPr>
        <w:t>1.2 ВАЖНОСТЬ И ЗНАЧЕНИЕ НАСТОЯЩЕГО ДОКУМЕНТА</w:t>
      </w:r>
      <w:bookmarkEnd w:id="3"/>
    </w:p>
    <w:p w14:paraId="34AD6BE1" w14:textId="77777777" w:rsidR="00AC6BAF" w:rsidRPr="00D11CE0" w:rsidRDefault="00AC6BAF" w:rsidP="00AC6BAF">
      <w:pPr>
        <w:spacing w:after="0" w:line="360" w:lineRule="auto"/>
        <w:ind w:firstLine="709"/>
        <w:rPr>
          <w:szCs w:val="28"/>
        </w:rPr>
      </w:pPr>
      <w:r w:rsidRPr="00D11CE0">
        <w:rPr>
          <w:szCs w:val="28"/>
        </w:rPr>
        <w:t xml:space="preserve">Документ содержит информацию о стандартах, которые предъявляются участникам для возможности участия в соревнованиях, а также принципы, методы и процедуры, которые регулируют соревнования. При этом </w:t>
      </w:r>
      <w:r w:rsidRPr="00D11CE0">
        <w:rPr>
          <w:szCs w:val="28"/>
          <w:lang w:val="en-US"/>
        </w:rPr>
        <w:t>WSR</w:t>
      </w:r>
      <w:r w:rsidRPr="00D11CE0">
        <w:rPr>
          <w:szCs w:val="28"/>
        </w:rPr>
        <w:t xml:space="preserve"> признаёт авторское право </w:t>
      </w:r>
      <w:proofErr w:type="spellStart"/>
      <w:r w:rsidRPr="00D11CE0">
        <w:rPr>
          <w:szCs w:val="28"/>
          <w:lang w:val="en-US"/>
        </w:rPr>
        <w:t>WorldSkills</w:t>
      </w:r>
      <w:proofErr w:type="spellEnd"/>
      <w:r w:rsidRPr="00D11CE0">
        <w:rPr>
          <w:szCs w:val="28"/>
        </w:rPr>
        <w:t xml:space="preserve"> </w:t>
      </w:r>
      <w:r w:rsidRPr="00D11CE0">
        <w:rPr>
          <w:szCs w:val="28"/>
          <w:lang w:val="en-US"/>
        </w:rPr>
        <w:t>International</w:t>
      </w:r>
      <w:r w:rsidRPr="00D11CE0">
        <w:rPr>
          <w:szCs w:val="28"/>
        </w:rPr>
        <w:t xml:space="preserve"> (</w:t>
      </w:r>
      <w:r w:rsidRPr="00D11CE0">
        <w:rPr>
          <w:szCs w:val="28"/>
          <w:lang w:val="en-US"/>
        </w:rPr>
        <w:t>WSI</w:t>
      </w:r>
      <w:r w:rsidRPr="00D11CE0">
        <w:rPr>
          <w:szCs w:val="28"/>
        </w:rPr>
        <w:t xml:space="preserve">). </w:t>
      </w:r>
      <w:r w:rsidRPr="00D11CE0">
        <w:rPr>
          <w:szCs w:val="28"/>
          <w:lang w:val="en-US"/>
        </w:rPr>
        <w:t>WSR</w:t>
      </w:r>
      <w:r w:rsidRPr="00D11CE0">
        <w:rPr>
          <w:szCs w:val="28"/>
        </w:rPr>
        <w:t xml:space="preserve"> также признаёт права интеллектуальной собственности </w:t>
      </w:r>
      <w:r w:rsidRPr="00D11CE0">
        <w:rPr>
          <w:szCs w:val="28"/>
          <w:lang w:val="en-US"/>
        </w:rPr>
        <w:t>WSI</w:t>
      </w:r>
      <w:r w:rsidRPr="00D11CE0">
        <w:rPr>
          <w:szCs w:val="28"/>
        </w:rPr>
        <w:t xml:space="preserve"> в отношении принципов, методов и процедур оценки.</w:t>
      </w:r>
    </w:p>
    <w:p w14:paraId="7C106D21" w14:textId="77777777" w:rsidR="00AC6BAF" w:rsidRPr="00D11CE0" w:rsidRDefault="00AC6BAF" w:rsidP="00AC6BAF">
      <w:pPr>
        <w:spacing w:after="0" w:line="360" w:lineRule="auto"/>
        <w:ind w:firstLine="709"/>
        <w:rPr>
          <w:szCs w:val="28"/>
        </w:rPr>
      </w:pPr>
      <w:r w:rsidRPr="00D11CE0">
        <w:rPr>
          <w:szCs w:val="28"/>
        </w:rPr>
        <w:t>Каждый эксперт и участник должен знать и понимать данное Техническое описание.</w:t>
      </w:r>
    </w:p>
    <w:p w14:paraId="1D377564" w14:textId="77777777" w:rsidR="00AC6BAF" w:rsidRPr="00D11CE0" w:rsidRDefault="00AC6BAF" w:rsidP="00AC6BAF">
      <w:pPr>
        <w:pStyle w:val="-2"/>
        <w:ind w:firstLine="709"/>
        <w:rPr>
          <w:rFonts w:ascii="Times New Roman" w:hAnsi="Times New Roman"/>
          <w:caps/>
        </w:rPr>
      </w:pPr>
      <w:bookmarkStart w:id="4" w:name="_Toc52793394"/>
      <w:r w:rsidRPr="00D11CE0">
        <w:rPr>
          <w:rFonts w:ascii="Times New Roman" w:hAnsi="Times New Roman"/>
          <w:caps/>
        </w:rPr>
        <w:t>1.3 АССОЦИИРОВАННЫЕ ДОКУМЕНТЫ</w:t>
      </w:r>
      <w:bookmarkEnd w:id="4"/>
    </w:p>
    <w:p w14:paraId="739F2E1B" w14:textId="77777777" w:rsidR="00AC6BAF" w:rsidRPr="00D11CE0" w:rsidRDefault="00AC6BAF" w:rsidP="00AC6BAF">
      <w:pPr>
        <w:pStyle w:val="a4"/>
        <w:ind w:firstLine="709"/>
        <w:rPr>
          <w:sz w:val="28"/>
          <w:szCs w:val="28"/>
        </w:rPr>
      </w:pPr>
      <w:r w:rsidRPr="00D11CE0">
        <w:rPr>
          <w:sz w:val="28"/>
          <w:szCs w:val="28"/>
        </w:rPr>
        <w:t>Поскольку данное Техническое описание содержит лишь информацию, относящуюся к соответствующей профессиональной компетенции, его необходимо использовать совместно со следующими документами:</w:t>
      </w:r>
    </w:p>
    <w:p w14:paraId="3CB8A52A" w14:textId="77777777" w:rsidR="00AC6BAF" w:rsidRPr="00D11CE0" w:rsidRDefault="00AC6BAF" w:rsidP="0062236C">
      <w:pPr>
        <w:numPr>
          <w:ilvl w:val="0"/>
          <w:numId w:val="4"/>
        </w:numPr>
        <w:spacing w:after="0" w:line="360" w:lineRule="auto"/>
        <w:ind w:left="714" w:right="0" w:firstLine="709"/>
        <w:rPr>
          <w:szCs w:val="28"/>
        </w:rPr>
      </w:pPr>
      <w:r w:rsidRPr="00D11CE0">
        <w:rPr>
          <w:szCs w:val="28"/>
        </w:rPr>
        <w:t>WSR, Регламент проведения чемпионата;</w:t>
      </w:r>
    </w:p>
    <w:p w14:paraId="12A510B5" w14:textId="77777777" w:rsidR="00AC6BAF" w:rsidRPr="00D11CE0" w:rsidRDefault="00AC6BAF" w:rsidP="0062236C">
      <w:pPr>
        <w:numPr>
          <w:ilvl w:val="0"/>
          <w:numId w:val="4"/>
        </w:numPr>
        <w:spacing w:after="0" w:line="360" w:lineRule="auto"/>
        <w:ind w:left="714" w:right="0" w:firstLine="709"/>
        <w:rPr>
          <w:szCs w:val="28"/>
        </w:rPr>
      </w:pPr>
      <w:r w:rsidRPr="00D11CE0">
        <w:rPr>
          <w:szCs w:val="28"/>
        </w:rPr>
        <w:t>WSR, онлайн-ресурсы, указанные в данном документе.</w:t>
      </w:r>
    </w:p>
    <w:p w14:paraId="617E9810" w14:textId="77777777" w:rsidR="00AC6BAF" w:rsidRPr="00D11CE0" w:rsidRDefault="00AC6BAF" w:rsidP="0062236C">
      <w:pPr>
        <w:numPr>
          <w:ilvl w:val="0"/>
          <w:numId w:val="4"/>
        </w:numPr>
        <w:spacing w:after="0" w:line="360" w:lineRule="auto"/>
        <w:ind w:right="0" w:firstLine="709"/>
        <w:rPr>
          <w:szCs w:val="28"/>
        </w:rPr>
      </w:pPr>
      <w:r w:rsidRPr="00D11CE0">
        <w:rPr>
          <w:szCs w:val="28"/>
          <w:lang w:val="en-US"/>
        </w:rPr>
        <w:t>WSR</w:t>
      </w:r>
      <w:r w:rsidRPr="00D11CE0">
        <w:rPr>
          <w:szCs w:val="28"/>
        </w:rPr>
        <w:t>, политика и нормативные положения</w:t>
      </w:r>
    </w:p>
    <w:p w14:paraId="509C9360" w14:textId="77777777" w:rsidR="00AC6BAF" w:rsidRPr="00D11CE0" w:rsidRDefault="00AC6BAF" w:rsidP="0062236C">
      <w:pPr>
        <w:numPr>
          <w:ilvl w:val="0"/>
          <w:numId w:val="4"/>
        </w:numPr>
        <w:spacing w:after="0" w:line="360" w:lineRule="auto"/>
        <w:ind w:left="714" w:right="0" w:firstLine="709"/>
        <w:rPr>
          <w:szCs w:val="28"/>
        </w:rPr>
      </w:pPr>
      <w:r w:rsidRPr="00D11CE0">
        <w:rPr>
          <w:szCs w:val="28"/>
        </w:rPr>
        <w:t>Инструкция по охране труда и технике безопасности по компетенции</w:t>
      </w:r>
    </w:p>
    <w:p w14:paraId="21CEA37E" w14:textId="77777777" w:rsidR="00AC6BAF" w:rsidRPr="00D11CE0" w:rsidRDefault="00AC6BAF" w:rsidP="00AC6BAF">
      <w:pPr>
        <w:pStyle w:val="-1"/>
        <w:jc w:val="center"/>
        <w:rPr>
          <w:rFonts w:ascii="Times New Roman" w:hAnsi="Times New Roman"/>
          <w:sz w:val="34"/>
          <w:szCs w:val="34"/>
        </w:rPr>
      </w:pPr>
      <w:bookmarkStart w:id="5" w:name="_Toc52793395"/>
      <w:r w:rsidRPr="00D11CE0">
        <w:rPr>
          <w:rFonts w:ascii="Times New Roman" w:hAnsi="Times New Roman"/>
          <w:sz w:val="34"/>
          <w:szCs w:val="34"/>
        </w:rPr>
        <w:t>2 СПЕЦИФИКАЦИЯ СТАНДАРТА WORLDSKILLS (</w:t>
      </w:r>
      <w:r w:rsidRPr="00D11CE0">
        <w:rPr>
          <w:rFonts w:ascii="Times New Roman" w:hAnsi="Times New Roman"/>
          <w:sz w:val="34"/>
          <w:szCs w:val="34"/>
          <w:lang w:val="en-US"/>
        </w:rPr>
        <w:t>WSSS</w:t>
      </w:r>
      <w:r w:rsidRPr="00D11CE0">
        <w:rPr>
          <w:rFonts w:ascii="Times New Roman" w:hAnsi="Times New Roman"/>
          <w:sz w:val="34"/>
          <w:szCs w:val="34"/>
        </w:rPr>
        <w:t>)</w:t>
      </w:r>
      <w:bookmarkEnd w:id="5"/>
    </w:p>
    <w:p w14:paraId="0F62D58B" w14:textId="77777777" w:rsidR="00AC6BAF" w:rsidRPr="00D11CE0" w:rsidRDefault="00AC6BAF" w:rsidP="00AC6BAF">
      <w:pPr>
        <w:pStyle w:val="-2"/>
        <w:ind w:firstLine="709"/>
        <w:rPr>
          <w:rFonts w:ascii="Times New Roman" w:hAnsi="Times New Roman"/>
          <w:caps/>
        </w:rPr>
      </w:pPr>
      <w:bookmarkStart w:id="6" w:name="_Toc52793396"/>
      <w:r w:rsidRPr="00D11CE0">
        <w:rPr>
          <w:rFonts w:ascii="Times New Roman" w:hAnsi="Times New Roman"/>
          <w:caps/>
        </w:rPr>
        <w:t>2.1 ОБЩИЕ СВЕДЕНИЯ О СПЕЦИФИКАЦИИ СТАНДАРТОВ WORLDSKILLS (WSSS)</w:t>
      </w:r>
      <w:bookmarkEnd w:id="6"/>
    </w:p>
    <w:p w14:paraId="5DA6F4E2" w14:textId="77777777" w:rsidR="00AC6BAF" w:rsidRPr="00D11CE0" w:rsidRDefault="00AC6BAF" w:rsidP="00AC6BAF">
      <w:pPr>
        <w:spacing w:after="0" w:line="360" w:lineRule="auto"/>
        <w:ind w:firstLine="709"/>
        <w:rPr>
          <w:color w:val="000000" w:themeColor="text1"/>
          <w:szCs w:val="28"/>
        </w:rPr>
      </w:pPr>
      <w:r w:rsidRPr="00D11CE0">
        <w:rPr>
          <w:color w:val="000000" w:themeColor="text1"/>
          <w:szCs w:val="28"/>
          <w:lang w:val="en-US"/>
        </w:rPr>
        <w:t>WSSS</w:t>
      </w:r>
      <w:r w:rsidRPr="00D11CE0">
        <w:rPr>
          <w:color w:val="000000" w:themeColor="text1"/>
          <w:szCs w:val="28"/>
        </w:rPr>
        <w:t xml:space="preserve"> определяет знание, понимание и конкретные компетенции, которые лежат в основе лучших международных практик технического и профессионального уровня выполнения работы. Она должна отражать коллективное общее понимание того, что соответствующая рабочая специальность или профессия представляет для промышленности и бизнеса.</w:t>
      </w:r>
    </w:p>
    <w:p w14:paraId="690D7590" w14:textId="77777777" w:rsidR="00AC6BAF" w:rsidRPr="00D11CE0" w:rsidRDefault="00AC6BAF" w:rsidP="00AC6BAF">
      <w:pPr>
        <w:spacing w:after="0" w:line="360" w:lineRule="auto"/>
        <w:ind w:firstLine="709"/>
        <w:rPr>
          <w:color w:val="000000" w:themeColor="text1"/>
          <w:szCs w:val="28"/>
        </w:rPr>
      </w:pPr>
      <w:r w:rsidRPr="00D11CE0">
        <w:rPr>
          <w:color w:val="000000" w:themeColor="text1"/>
          <w:szCs w:val="28"/>
        </w:rPr>
        <w:t xml:space="preserve">Целью соревнования по компетенции является демонстрация лучших международных практик, как описано в </w:t>
      </w:r>
      <w:r w:rsidRPr="00D11CE0">
        <w:rPr>
          <w:color w:val="000000" w:themeColor="text1"/>
          <w:szCs w:val="28"/>
          <w:lang w:val="en-US"/>
        </w:rPr>
        <w:t>WSSS</w:t>
      </w:r>
      <w:r w:rsidRPr="00D11CE0">
        <w:rPr>
          <w:color w:val="000000" w:themeColor="text1"/>
          <w:szCs w:val="28"/>
        </w:rPr>
        <w:t xml:space="preserve"> и в той степени, в которой они могут быть реализованы. Таким образом, </w:t>
      </w:r>
      <w:r w:rsidRPr="00D11CE0">
        <w:rPr>
          <w:color w:val="000000" w:themeColor="text1"/>
          <w:szCs w:val="28"/>
          <w:lang w:val="en-US"/>
        </w:rPr>
        <w:t>WSSS</w:t>
      </w:r>
      <w:r w:rsidRPr="00D11CE0">
        <w:rPr>
          <w:color w:val="000000" w:themeColor="text1"/>
          <w:szCs w:val="28"/>
        </w:rPr>
        <w:t xml:space="preserve"> является руководством по необходимому обучению и подготовке для соревнований по компетенции.</w:t>
      </w:r>
    </w:p>
    <w:p w14:paraId="446411FE" w14:textId="77777777" w:rsidR="00AC6BAF" w:rsidRPr="00D11CE0" w:rsidRDefault="00AC6BAF" w:rsidP="00AC6BAF">
      <w:pPr>
        <w:spacing w:after="0" w:line="360" w:lineRule="auto"/>
        <w:ind w:firstLine="709"/>
        <w:rPr>
          <w:color w:val="000000" w:themeColor="text1"/>
          <w:szCs w:val="28"/>
        </w:rPr>
      </w:pPr>
      <w:r w:rsidRPr="00D11CE0">
        <w:rPr>
          <w:color w:val="000000" w:themeColor="text1"/>
          <w:szCs w:val="28"/>
        </w:rPr>
        <w:t>В соревнованиях по Компетенции проверка знаний и понимания осуществляется посредством оценки выполнения практической работы. Отдельных теоретических тестов на знание и понимание не предусмотрено.</w:t>
      </w:r>
    </w:p>
    <w:p w14:paraId="4E1320B4" w14:textId="77777777" w:rsidR="00AC6BAF" w:rsidRPr="00D11CE0" w:rsidRDefault="00AC6BAF" w:rsidP="00AC6BAF">
      <w:pPr>
        <w:spacing w:after="0" w:line="360" w:lineRule="auto"/>
        <w:ind w:firstLine="709"/>
        <w:rPr>
          <w:color w:val="000000" w:themeColor="text1"/>
          <w:szCs w:val="28"/>
        </w:rPr>
      </w:pPr>
      <w:r w:rsidRPr="00D11CE0">
        <w:rPr>
          <w:color w:val="000000" w:themeColor="text1"/>
          <w:szCs w:val="28"/>
          <w:lang w:val="en-US"/>
        </w:rPr>
        <w:t>WSSS</w:t>
      </w:r>
      <w:r w:rsidRPr="00D11CE0">
        <w:rPr>
          <w:color w:val="000000" w:themeColor="text1"/>
          <w:szCs w:val="28"/>
        </w:rPr>
        <w:t xml:space="preserve"> разделена на четкие разделы с номерами и заголовками.</w:t>
      </w:r>
    </w:p>
    <w:p w14:paraId="4EDA74A7" w14:textId="77777777" w:rsidR="00AC6BAF" w:rsidRPr="00D11CE0" w:rsidRDefault="00AC6BAF" w:rsidP="00AC6BAF">
      <w:pPr>
        <w:spacing w:after="0" w:line="360" w:lineRule="auto"/>
        <w:ind w:firstLine="709"/>
        <w:rPr>
          <w:color w:val="000000" w:themeColor="text1"/>
          <w:szCs w:val="28"/>
        </w:rPr>
      </w:pPr>
      <w:r w:rsidRPr="00D11CE0">
        <w:rPr>
          <w:color w:val="000000" w:themeColor="text1"/>
          <w:szCs w:val="28"/>
        </w:rPr>
        <w:t xml:space="preserve">Каждому разделу назначен процент относительной важности в рамках </w:t>
      </w:r>
      <w:r w:rsidRPr="00D11CE0">
        <w:rPr>
          <w:color w:val="000000" w:themeColor="text1"/>
          <w:szCs w:val="28"/>
          <w:lang w:val="en-US"/>
        </w:rPr>
        <w:t>WSSS</w:t>
      </w:r>
      <w:r w:rsidRPr="00D11CE0">
        <w:rPr>
          <w:color w:val="000000" w:themeColor="text1"/>
          <w:szCs w:val="28"/>
        </w:rPr>
        <w:t>. Сумма всех процентов относительной важности составляет 100.</w:t>
      </w:r>
    </w:p>
    <w:p w14:paraId="2DBA0DA6" w14:textId="77777777" w:rsidR="00AC6BAF" w:rsidRPr="00D11CE0" w:rsidRDefault="00AC6BAF" w:rsidP="00AC6BAF">
      <w:pPr>
        <w:spacing w:after="0" w:line="360" w:lineRule="auto"/>
        <w:ind w:firstLine="709"/>
        <w:rPr>
          <w:color w:val="000000" w:themeColor="text1"/>
          <w:szCs w:val="28"/>
        </w:rPr>
      </w:pPr>
      <w:r w:rsidRPr="00D11CE0">
        <w:rPr>
          <w:color w:val="000000" w:themeColor="text1"/>
          <w:szCs w:val="28"/>
        </w:rPr>
        <w:t xml:space="preserve">В схеме выставления оценок и конкурсном задании оцениваются только те компетенции, которые изложены в </w:t>
      </w:r>
      <w:r w:rsidRPr="00D11CE0">
        <w:rPr>
          <w:color w:val="000000" w:themeColor="text1"/>
          <w:szCs w:val="28"/>
          <w:lang w:val="en-US"/>
        </w:rPr>
        <w:t>WSSS</w:t>
      </w:r>
      <w:r w:rsidRPr="00D11CE0">
        <w:rPr>
          <w:color w:val="000000" w:themeColor="text1"/>
          <w:szCs w:val="28"/>
        </w:rPr>
        <w:t xml:space="preserve">. Они должны отражать </w:t>
      </w:r>
      <w:r w:rsidRPr="00D11CE0">
        <w:rPr>
          <w:color w:val="000000" w:themeColor="text1"/>
          <w:szCs w:val="28"/>
          <w:lang w:val="en-US"/>
        </w:rPr>
        <w:t>WSSS</w:t>
      </w:r>
      <w:r w:rsidRPr="00D11CE0">
        <w:rPr>
          <w:color w:val="000000" w:themeColor="text1"/>
          <w:szCs w:val="28"/>
        </w:rPr>
        <w:t xml:space="preserve"> настолько всесторонне, насколько допускают ограничения соревнования по компетенции.</w:t>
      </w:r>
    </w:p>
    <w:p w14:paraId="55AA711F" w14:textId="77777777" w:rsidR="00AC6BAF" w:rsidRPr="00D11CE0" w:rsidRDefault="00AC6BAF" w:rsidP="00AC6BAF">
      <w:pPr>
        <w:spacing w:after="0" w:line="360" w:lineRule="auto"/>
        <w:ind w:firstLine="709"/>
        <w:rPr>
          <w:color w:val="000000" w:themeColor="text1"/>
          <w:szCs w:val="28"/>
        </w:rPr>
      </w:pPr>
      <w:r w:rsidRPr="00D11CE0">
        <w:rPr>
          <w:color w:val="000000" w:themeColor="text1"/>
          <w:szCs w:val="28"/>
        </w:rPr>
        <w:t xml:space="preserve">Схема выставления оценок и конкурсное задание будут отражать распределение оценок в рамках </w:t>
      </w:r>
      <w:r w:rsidRPr="00D11CE0">
        <w:rPr>
          <w:color w:val="000000" w:themeColor="text1"/>
          <w:szCs w:val="28"/>
          <w:lang w:val="en-US"/>
        </w:rPr>
        <w:t>WSSS</w:t>
      </w:r>
      <w:r w:rsidRPr="00D11CE0">
        <w:rPr>
          <w:color w:val="000000" w:themeColor="text1"/>
          <w:szCs w:val="28"/>
        </w:rPr>
        <w:t xml:space="preserve"> в максимально возможной степени. Допускаются колебания в пределах 5% при условии, что они не исказят весовые коэффициенты, заданные условиями </w:t>
      </w:r>
      <w:r w:rsidRPr="00D11CE0">
        <w:rPr>
          <w:color w:val="000000" w:themeColor="text1"/>
          <w:szCs w:val="28"/>
          <w:lang w:val="en-US"/>
        </w:rPr>
        <w:t>WSSS</w:t>
      </w:r>
      <w:r w:rsidRPr="00D11CE0">
        <w:rPr>
          <w:color w:val="000000" w:themeColor="text1"/>
          <w:szCs w:val="28"/>
        </w:rPr>
        <w:t>.</w:t>
      </w:r>
    </w:p>
    <w:p w14:paraId="06C2879C" w14:textId="77777777" w:rsidR="00AC6BAF" w:rsidRPr="00D11CE0" w:rsidRDefault="00AC6BAF" w:rsidP="00AC6BAF">
      <w:pPr>
        <w:spacing w:after="0" w:line="360" w:lineRule="auto"/>
        <w:ind w:firstLine="709"/>
        <w:rPr>
          <w:color w:val="000000" w:themeColor="text1"/>
          <w:szCs w:val="28"/>
        </w:rPr>
      </w:pPr>
    </w:p>
    <w:p w14:paraId="6FD91AE0" w14:textId="77777777" w:rsidR="00AC6BAF" w:rsidRPr="00D11CE0" w:rsidRDefault="00AC6BAF" w:rsidP="00AC6BAF">
      <w:pPr>
        <w:spacing w:after="0" w:line="360" w:lineRule="auto"/>
        <w:ind w:firstLine="709"/>
        <w:rPr>
          <w:color w:val="000000" w:themeColor="text1"/>
          <w:szCs w:val="28"/>
        </w:rPr>
      </w:pPr>
    </w:p>
    <w:tbl>
      <w:tblPr>
        <w:tblStyle w:val="TableGrid0"/>
        <w:tblW w:w="0" w:type="auto"/>
        <w:tblBorders>
          <w:top w:val="single" w:sz="12" w:space="0" w:color="5B9BD5" w:themeColor="accent1"/>
          <w:left w:val="single" w:sz="12" w:space="0" w:color="5B9BD5" w:themeColor="accent1"/>
          <w:bottom w:val="single" w:sz="12" w:space="0" w:color="5B9BD5" w:themeColor="accent1"/>
          <w:right w:val="single" w:sz="12" w:space="0" w:color="5B9BD5" w:themeColor="accent1"/>
          <w:insideH w:val="single" w:sz="12" w:space="0" w:color="5B9BD5" w:themeColor="accent1"/>
          <w:insideV w:val="single" w:sz="12" w:space="0" w:color="5B9BD5" w:themeColor="accent1"/>
        </w:tblBorders>
        <w:tblLook w:val="04A0" w:firstRow="1" w:lastRow="0" w:firstColumn="1" w:lastColumn="0" w:noHBand="0" w:noVBand="1"/>
      </w:tblPr>
      <w:tblGrid>
        <w:gridCol w:w="1261"/>
        <w:gridCol w:w="5879"/>
        <w:gridCol w:w="2467"/>
      </w:tblGrid>
      <w:tr w:rsidR="00AC6BAF" w:rsidRPr="00D11CE0" w14:paraId="48585C73" w14:textId="77777777" w:rsidTr="00A05AD1">
        <w:tc>
          <w:tcPr>
            <w:tcW w:w="7261" w:type="dxa"/>
            <w:gridSpan w:val="2"/>
            <w:shd w:val="clear" w:color="auto" w:fill="5B9BD5" w:themeFill="accent1"/>
          </w:tcPr>
          <w:p w14:paraId="76E8EDD8" w14:textId="77777777" w:rsidR="00AC6BAF" w:rsidRPr="00D11CE0" w:rsidRDefault="00AC6BAF" w:rsidP="00A03A5B">
            <w:pPr>
              <w:rPr>
                <w:b/>
                <w:bCs/>
                <w:color w:val="FFFFFF" w:themeColor="background1"/>
                <w:szCs w:val="28"/>
              </w:rPr>
            </w:pPr>
            <w:r w:rsidRPr="00D11CE0">
              <w:rPr>
                <w:b/>
                <w:bCs/>
                <w:color w:val="FFFFFF" w:themeColor="background1"/>
                <w:szCs w:val="28"/>
              </w:rPr>
              <w:t>Раздел</w:t>
            </w:r>
          </w:p>
        </w:tc>
        <w:tc>
          <w:tcPr>
            <w:tcW w:w="2346" w:type="dxa"/>
            <w:shd w:val="clear" w:color="auto" w:fill="5B9BD5" w:themeFill="accent1"/>
          </w:tcPr>
          <w:p w14:paraId="60F97C04" w14:textId="77777777" w:rsidR="00AC6BAF" w:rsidRPr="00D11CE0" w:rsidRDefault="00AC6BAF" w:rsidP="00A03A5B">
            <w:pPr>
              <w:rPr>
                <w:b/>
                <w:bCs/>
                <w:color w:val="FFFFFF" w:themeColor="background1"/>
                <w:szCs w:val="28"/>
              </w:rPr>
            </w:pPr>
            <w:r w:rsidRPr="00D11CE0">
              <w:rPr>
                <w:b/>
                <w:bCs/>
                <w:color w:val="FFFFFF" w:themeColor="background1"/>
                <w:szCs w:val="28"/>
              </w:rPr>
              <w:t>Важность</w:t>
            </w:r>
          </w:p>
          <w:p w14:paraId="5E178BBB" w14:textId="77777777" w:rsidR="00AC6BAF" w:rsidRPr="00D11CE0" w:rsidRDefault="00AC6BAF" w:rsidP="00A03A5B">
            <w:pPr>
              <w:rPr>
                <w:b/>
                <w:bCs/>
                <w:color w:val="FFFFFF" w:themeColor="background1"/>
                <w:szCs w:val="28"/>
              </w:rPr>
            </w:pPr>
            <w:r w:rsidRPr="00D11CE0">
              <w:rPr>
                <w:b/>
                <w:bCs/>
                <w:color w:val="FFFFFF" w:themeColor="background1"/>
                <w:szCs w:val="28"/>
              </w:rPr>
              <w:t>(%)</w:t>
            </w:r>
          </w:p>
        </w:tc>
      </w:tr>
      <w:tr w:rsidR="00AC6BAF" w:rsidRPr="00D11CE0" w14:paraId="3CE14F69" w14:textId="77777777" w:rsidTr="00A05AD1">
        <w:tc>
          <w:tcPr>
            <w:tcW w:w="1245" w:type="dxa"/>
            <w:shd w:val="clear" w:color="auto" w:fill="323E4F" w:themeFill="text2" w:themeFillShade="BF"/>
          </w:tcPr>
          <w:p w14:paraId="00DF879D" w14:textId="77777777" w:rsidR="00AC6BAF" w:rsidRPr="00D11CE0" w:rsidRDefault="00AC6BAF" w:rsidP="00A03A5B">
            <w:pPr>
              <w:rPr>
                <w:b/>
                <w:bCs/>
                <w:color w:val="auto"/>
                <w:szCs w:val="28"/>
              </w:rPr>
            </w:pPr>
            <w:r w:rsidRPr="00D11CE0">
              <w:rPr>
                <w:b/>
                <w:bCs/>
                <w:color w:val="auto"/>
                <w:szCs w:val="28"/>
              </w:rPr>
              <w:t>1</w:t>
            </w:r>
          </w:p>
        </w:tc>
        <w:tc>
          <w:tcPr>
            <w:tcW w:w="6016" w:type="dxa"/>
            <w:shd w:val="clear" w:color="auto" w:fill="323E4F" w:themeFill="text2" w:themeFillShade="BF"/>
          </w:tcPr>
          <w:p w14:paraId="1A6251BA" w14:textId="77777777" w:rsidR="00AC6BAF" w:rsidRPr="00D11CE0" w:rsidRDefault="00AC6BAF" w:rsidP="00A03A5B">
            <w:pPr>
              <w:rPr>
                <w:b/>
                <w:bCs/>
                <w:color w:val="auto"/>
                <w:szCs w:val="28"/>
              </w:rPr>
            </w:pPr>
            <w:r w:rsidRPr="00D11CE0">
              <w:rPr>
                <w:b/>
                <w:bCs/>
                <w:color w:val="auto"/>
                <w:szCs w:val="28"/>
              </w:rPr>
              <w:t>Организация и управление работой</w:t>
            </w:r>
          </w:p>
        </w:tc>
        <w:tc>
          <w:tcPr>
            <w:tcW w:w="2346" w:type="dxa"/>
            <w:shd w:val="clear" w:color="auto" w:fill="323E4F" w:themeFill="text2" w:themeFillShade="BF"/>
          </w:tcPr>
          <w:p w14:paraId="48E60F2F" w14:textId="7091FB12" w:rsidR="00A05AD1" w:rsidRPr="00D11CE0" w:rsidRDefault="00A05AD1" w:rsidP="00A05AD1">
            <w:pPr>
              <w:rPr>
                <w:b/>
                <w:bCs/>
                <w:color w:val="FFFFFF" w:themeColor="background1"/>
                <w:szCs w:val="28"/>
              </w:rPr>
            </w:pPr>
            <w:r w:rsidRPr="00D11CE0">
              <w:rPr>
                <w:b/>
                <w:bCs/>
                <w:color w:val="FFFFFF" w:themeColor="background1"/>
                <w:szCs w:val="28"/>
              </w:rPr>
              <w:t>15</w:t>
            </w:r>
          </w:p>
        </w:tc>
      </w:tr>
      <w:tr w:rsidR="00AC6BAF" w:rsidRPr="00D11CE0" w14:paraId="4F541774" w14:textId="77777777" w:rsidTr="00A05AD1">
        <w:tc>
          <w:tcPr>
            <w:tcW w:w="1245" w:type="dxa"/>
          </w:tcPr>
          <w:p w14:paraId="2AB03C53" w14:textId="77777777" w:rsidR="00AC6BAF" w:rsidRPr="00D11CE0" w:rsidRDefault="00AC6BAF" w:rsidP="00A03A5B">
            <w:pPr>
              <w:rPr>
                <w:b/>
                <w:bCs/>
                <w:szCs w:val="28"/>
              </w:rPr>
            </w:pPr>
          </w:p>
        </w:tc>
        <w:tc>
          <w:tcPr>
            <w:tcW w:w="6016" w:type="dxa"/>
          </w:tcPr>
          <w:p w14:paraId="4606F313" w14:textId="77777777" w:rsidR="00AC6BAF" w:rsidRPr="00D11CE0" w:rsidRDefault="00AC6BAF" w:rsidP="00A03A5B">
            <w:pPr>
              <w:pStyle w:val="Sp1"/>
              <w:numPr>
                <w:ilvl w:val="0"/>
                <w:numId w:val="0"/>
              </w:numPr>
              <w:rPr>
                <w:rFonts w:ascii="Times New Roman" w:hAnsi="Times New Roman" w:cs="Times New Roman"/>
                <w:sz w:val="28"/>
                <w:szCs w:val="28"/>
                <w:lang w:val="ru-RU"/>
              </w:rPr>
            </w:pPr>
            <w:r w:rsidRPr="00D11CE0">
              <w:rPr>
                <w:rFonts w:ascii="Times New Roman" w:hAnsi="Times New Roman" w:cs="Times New Roman"/>
                <w:sz w:val="28"/>
                <w:szCs w:val="28"/>
                <w:lang w:val="ru-RU"/>
              </w:rPr>
              <w:t xml:space="preserve">Специалист должен знать и понимать: </w:t>
            </w:r>
          </w:p>
          <w:p w14:paraId="13A7FF37" w14:textId="77777777"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Геологию; материалы; старые и новые процессы строительства, относящиеся к роли камнетеса;</w:t>
            </w:r>
          </w:p>
          <w:p w14:paraId="2EF69641" w14:textId="72D008E6"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ринципы безопасной работы с электричеством и оборудованием, использующим сжатый воздух;</w:t>
            </w:r>
          </w:p>
          <w:p w14:paraId="23EE6B1D" w14:textId="2C0F808D"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н</w:t>
            </w:r>
            <w:r w:rsidR="00AC6BAF" w:rsidRPr="00D11CE0">
              <w:rPr>
                <w:rFonts w:ascii="Times New Roman" w:hAnsi="Times New Roman" w:cs="Times New Roman"/>
                <w:sz w:val="28"/>
                <w:szCs w:val="28"/>
                <w:lang w:val="ru-RU"/>
              </w:rPr>
              <w:t>ормативы, обязанности и документация по</w:t>
            </w:r>
            <w:r w:rsidR="00AC6BAF" w:rsidRPr="00D11CE0">
              <w:rPr>
                <w:rFonts w:ascii="Times New Roman" w:hAnsi="Times New Roman" w:cs="Times New Roman"/>
                <w:spacing w:val="-22"/>
                <w:sz w:val="28"/>
                <w:szCs w:val="28"/>
                <w:lang w:val="ru-RU"/>
              </w:rPr>
              <w:t xml:space="preserve"> </w:t>
            </w:r>
            <w:r w:rsidR="00AC6BAF" w:rsidRPr="00D11CE0">
              <w:rPr>
                <w:rFonts w:ascii="Times New Roman" w:hAnsi="Times New Roman" w:cs="Times New Roman"/>
                <w:sz w:val="28"/>
                <w:szCs w:val="28"/>
                <w:lang w:val="ru-RU"/>
              </w:rPr>
              <w:t>технике безопасности и охране</w:t>
            </w:r>
            <w:r w:rsidR="00AC6BAF" w:rsidRPr="00D11CE0">
              <w:rPr>
                <w:rFonts w:ascii="Times New Roman" w:hAnsi="Times New Roman" w:cs="Times New Roman"/>
                <w:spacing w:val="3"/>
                <w:sz w:val="28"/>
                <w:szCs w:val="28"/>
                <w:lang w:val="ru-RU"/>
              </w:rPr>
              <w:t xml:space="preserve"> </w:t>
            </w:r>
            <w:r w:rsidR="00AC6BAF" w:rsidRPr="00D11CE0">
              <w:rPr>
                <w:rFonts w:ascii="Times New Roman" w:hAnsi="Times New Roman" w:cs="Times New Roman"/>
                <w:sz w:val="28"/>
                <w:szCs w:val="28"/>
                <w:lang w:val="ru-RU"/>
              </w:rPr>
              <w:t>здоровья;</w:t>
            </w:r>
          </w:p>
          <w:p w14:paraId="0C900EC1" w14:textId="79832D73"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с</w:t>
            </w:r>
            <w:r w:rsidR="00AC6BAF" w:rsidRPr="00D11CE0">
              <w:rPr>
                <w:rFonts w:ascii="Times New Roman" w:hAnsi="Times New Roman" w:cs="Times New Roman"/>
                <w:sz w:val="28"/>
                <w:szCs w:val="28"/>
                <w:lang w:val="ru-RU"/>
              </w:rPr>
              <w:t>итуации, при которых должны использоваться</w:t>
            </w:r>
            <w:r w:rsidR="00AC6BAF" w:rsidRPr="00D11CE0">
              <w:rPr>
                <w:rFonts w:ascii="Times New Roman" w:hAnsi="Times New Roman" w:cs="Times New Roman"/>
                <w:spacing w:val="-22"/>
                <w:sz w:val="28"/>
                <w:szCs w:val="28"/>
                <w:lang w:val="ru-RU"/>
              </w:rPr>
              <w:t xml:space="preserve"> </w:t>
            </w:r>
            <w:r w:rsidR="00AC6BAF" w:rsidRPr="00D11CE0">
              <w:rPr>
                <w:rFonts w:ascii="Times New Roman" w:hAnsi="Times New Roman" w:cs="Times New Roman"/>
                <w:sz w:val="28"/>
                <w:szCs w:val="28"/>
                <w:lang w:val="ru-RU"/>
              </w:rPr>
              <w:t>средства индивидуальной защиты;</w:t>
            </w:r>
          </w:p>
          <w:p w14:paraId="0D92C614" w14:textId="5CAD4015"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н</w:t>
            </w:r>
            <w:r w:rsidR="00AC6BAF" w:rsidRPr="00D11CE0">
              <w:rPr>
                <w:rFonts w:ascii="Times New Roman" w:hAnsi="Times New Roman" w:cs="Times New Roman"/>
                <w:sz w:val="28"/>
                <w:szCs w:val="28"/>
                <w:lang w:val="ru-RU"/>
              </w:rPr>
              <w:t>азначение, использование, уход и хранение</w:t>
            </w:r>
            <w:r w:rsidR="00AC6BAF" w:rsidRPr="00D11CE0">
              <w:rPr>
                <w:rFonts w:ascii="Times New Roman" w:hAnsi="Times New Roman" w:cs="Times New Roman"/>
                <w:spacing w:val="-15"/>
                <w:sz w:val="28"/>
                <w:szCs w:val="28"/>
                <w:lang w:val="ru-RU"/>
              </w:rPr>
              <w:t xml:space="preserve"> </w:t>
            </w:r>
            <w:r w:rsidR="00AC6BAF" w:rsidRPr="00D11CE0">
              <w:rPr>
                <w:rFonts w:ascii="Times New Roman" w:hAnsi="Times New Roman" w:cs="Times New Roman"/>
                <w:sz w:val="28"/>
                <w:szCs w:val="28"/>
                <w:lang w:val="ru-RU"/>
              </w:rPr>
              <w:t>материалов;</w:t>
            </w:r>
          </w:p>
          <w:p w14:paraId="52C59713" w14:textId="4262F22E"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р</w:t>
            </w:r>
            <w:r w:rsidR="00AC6BAF" w:rsidRPr="00D11CE0">
              <w:rPr>
                <w:rFonts w:ascii="Times New Roman" w:hAnsi="Times New Roman" w:cs="Times New Roman"/>
                <w:sz w:val="28"/>
                <w:szCs w:val="28"/>
                <w:lang w:val="ru-RU"/>
              </w:rPr>
              <w:t>абочие способы минимизации отходов и</w:t>
            </w:r>
            <w:r w:rsidR="00AC6BAF" w:rsidRPr="00D11CE0">
              <w:rPr>
                <w:rFonts w:ascii="Times New Roman" w:hAnsi="Times New Roman" w:cs="Times New Roman"/>
                <w:spacing w:val="-19"/>
                <w:sz w:val="28"/>
                <w:szCs w:val="28"/>
                <w:lang w:val="ru-RU"/>
              </w:rPr>
              <w:t xml:space="preserve"> </w:t>
            </w:r>
            <w:r w:rsidR="00AC6BAF" w:rsidRPr="00D11CE0">
              <w:rPr>
                <w:rFonts w:ascii="Times New Roman" w:hAnsi="Times New Roman" w:cs="Times New Roman"/>
                <w:sz w:val="28"/>
                <w:szCs w:val="28"/>
                <w:lang w:val="ru-RU"/>
              </w:rPr>
              <w:t>содействия рационализации расходов;</w:t>
            </w:r>
          </w:p>
          <w:p w14:paraId="01419B62" w14:textId="361088CD"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ринципы рабочего процесса и выполнения</w:t>
            </w:r>
            <w:r w:rsidR="00AC6BAF" w:rsidRPr="00D11CE0">
              <w:rPr>
                <w:rFonts w:ascii="Times New Roman" w:hAnsi="Times New Roman" w:cs="Times New Roman"/>
                <w:spacing w:val="-8"/>
                <w:sz w:val="28"/>
                <w:szCs w:val="28"/>
                <w:lang w:val="ru-RU"/>
              </w:rPr>
              <w:t xml:space="preserve"> </w:t>
            </w:r>
            <w:r w:rsidR="00AC6BAF" w:rsidRPr="00D11CE0">
              <w:rPr>
                <w:rFonts w:ascii="Times New Roman" w:hAnsi="Times New Roman" w:cs="Times New Roman"/>
                <w:sz w:val="28"/>
                <w:szCs w:val="28"/>
                <w:lang w:val="ru-RU"/>
              </w:rPr>
              <w:t>измерений;</w:t>
            </w:r>
          </w:p>
          <w:p w14:paraId="4CF2AC28" w14:textId="3BB30F4C"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н</w:t>
            </w:r>
            <w:r w:rsidR="00AC6BAF" w:rsidRPr="00D11CE0">
              <w:rPr>
                <w:rFonts w:ascii="Times New Roman" w:hAnsi="Times New Roman" w:cs="Times New Roman"/>
                <w:sz w:val="28"/>
                <w:szCs w:val="28"/>
                <w:lang w:val="ru-RU"/>
              </w:rPr>
              <w:t>еобходимость контролирования времени использования пневмоинструмента для минимизации влияния вибрации;</w:t>
            </w:r>
          </w:p>
          <w:p w14:paraId="14C36529" w14:textId="69D1758B"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н</w:t>
            </w:r>
            <w:r w:rsidR="00AC6BAF" w:rsidRPr="00D11CE0">
              <w:rPr>
                <w:rFonts w:ascii="Times New Roman" w:hAnsi="Times New Roman" w:cs="Times New Roman"/>
                <w:sz w:val="28"/>
                <w:szCs w:val="28"/>
                <w:lang w:val="ru-RU"/>
              </w:rPr>
              <w:t>азн</w:t>
            </w:r>
            <w:r w:rsidRPr="00D11CE0">
              <w:rPr>
                <w:rFonts w:ascii="Times New Roman" w:hAnsi="Times New Roman" w:cs="Times New Roman"/>
                <w:sz w:val="28"/>
                <w:szCs w:val="28"/>
                <w:lang w:val="ru-RU"/>
              </w:rPr>
              <w:t xml:space="preserve">ачение, </w:t>
            </w:r>
            <w:r w:rsidRPr="00D11CE0">
              <w:rPr>
                <w:rFonts w:ascii="Times New Roman" w:hAnsi="Times New Roman" w:cs="Times New Roman"/>
                <w:sz w:val="28"/>
                <w:szCs w:val="28"/>
                <w:lang w:val="ru-RU"/>
              </w:rPr>
              <w:tab/>
              <w:t xml:space="preserve">использование, </w:t>
            </w:r>
            <w:r w:rsidRPr="00D11CE0">
              <w:rPr>
                <w:rFonts w:ascii="Times New Roman" w:hAnsi="Times New Roman" w:cs="Times New Roman"/>
                <w:sz w:val="28"/>
                <w:szCs w:val="28"/>
                <w:lang w:val="ru-RU"/>
              </w:rPr>
              <w:tab/>
              <w:t xml:space="preserve">уход, </w:t>
            </w:r>
            <w:r w:rsidR="00AC6BAF" w:rsidRPr="00D11CE0">
              <w:rPr>
                <w:rFonts w:ascii="Times New Roman" w:hAnsi="Times New Roman" w:cs="Times New Roman"/>
                <w:sz w:val="28"/>
                <w:szCs w:val="28"/>
                <w:lang w:val="ru-RU"/>
              </w:rPr>
              <w:t>техническое обслуживание и хранение всех инструментов и оборудования;</w:t>
            </w:r>
          </w:p>
          <w:p w14:paraId="270C80AE" w14:textId="36A514FF"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ринципы распределения времени, процесса работы и анализ выполненной работы;</w:t>
            </w:r>
          </w:p>
          <w:p w14:paraId="25B16230" w14:textId="7D33A4E6"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в</w:t>
            </w:r>
            <w:r w:rsidR="00AC6BAF" w:rsidRPr="00D11CE0">
              <w:rPr>
                <w:rFonts w:ascii="Times New Roman" w:hAnsi="Times New Roman" w:cs="Times New Roman"/>
                <w:sz w:val="28"/>
                <w:szCs w:val="28"/>
                <w:lang w:val="ru-RU"/>
              </w:rPr>
              <w:t xml:space="preserve">ажность проверки и внимания к деталям на протяжении всего рабочего процесса;  </w:t>
            </w:r>
          </w:p>
          <w:p w14:paraId="21109026" w14:textId="278D69A9" w:rsidR="00AC6BAF" w:rsidRPr="00D11CE0" w:rsidRDefault="00390BA0" w:rsidP="00D1764C">
            <w:pPr>
              <w:pStyle w:val="Sp1"/>
              <w:rPr>
                <w:rFonts w:ascii="Times New Roman" w:hAnsi="Times New Roman" w:cs="Times New Roman"/>
                <w:sz w:val="28"/>
                <w:szCs w:val="28"/>
              </w:rPr>
            </w:pPr>
            <w:r w:rsidRPr="00D11CE0">
              <w:rPr>
                <w:rFonts w:ascii="Times New Roman" w:hAnsi="Times New Roman" w:cs="Times New Roman"/>
                <w:sz w:val="28"/>
                <w:szCs w:val="28"/>
                <w:lang w:val="ru-RU"/>
              </w:rPr>
              <w:t>важность безопасной утилизации отходов.</w:t>
            </w:r>
          </w:p>
        </w:tc>
        <w:tc>
          <w:tcPr>
            <w:tcW w:w="2346" w:type="dxa"/>
          </w:tcPr>
          <w:p w14:paraId="1376CAF0" w14:textId="77777777" w:rsidR="00AC6BAF" w:rsidRPr="00D11CE0" w:rsidRDefault="00AC6BAF" w:rsidP="00A03A5B">
            <w:pPr>
              <w:rPr>
                <w:b/>
                <w:bCs/>
                <w:szCs w:val="28"/>
              </w:rPr>
            </w:pPr>
          </w:p>
        </w:tc>
      </w:tr>
      <w:tr w:rsidR="00AC6BAF" w:rsidRPr="00D11CE0" w14:paraId="7461AA86" w14:textId="77777777" w:rsidTr="00A05AD1">
        <w:tc>
          <w:tcPr>
            <w:tcW w:w="1245" w:type="dxa"/>
          </w:tcPr>
          <w:p w14:paraId="681494CE" w14:textId="77777777" w:rsidR="00AC6BAF" w:rsidRPr="00D11CE0" w:rsidRDefault="00AC6BAF" w:rsidP="00A03A5B">
            <w:pPr>
              <w:rPr>
                <w:b/>
                <w:bCs/>
                <w:szCs w:val="28"/>
              </w:rPr>
            </w:pPr>
          </w:p>
        </w:tc>
        <w:tc>
          <w:tcPr>
            <w:tcW w:w="6016" w:type="dxa"/>
          </w:tcPr>
          <w:p w14:paraId="789D909A" w14:textId="77777777" w:rsidR="00AC6BAF" w:rsidRPr="00D11CE0" w:rsidRDefault="00AC6BAF" w:rsidP="00A03A5B">
            <w:pPr>
              <w:pStyle w:val="SpBlue1"/>
              <w:numPr>
                <w:ilvl w:val="0"/>
                <w:numId w:val="0"/>
              </w:numPr>
              <w:jc w:val="both"/>
              <w:rPr>
                <w:rFonts w:ascii="Times New Roman" w:hAnsi="Times New Roman" w:cs="Times New Roman"/>
                <w:bCs/>
                <w:color w:val="auto"/>
                <w:sz w:val="28"/>
                <w:szCs w:val="28"/>
                <w:lang w:val="ru-RU"/>
              </w:rPr>
            </w:pPr>
            <w:r w:rsidRPr="00D11CE0">
              <w:rPr>
                <w:rFonts w:ascii="Times New Roman" w:hAnsi="Times New Roman" w:cs="Times New Roman"/>
                <w:bCs/>
                <w:color w:val="auto"/>
                <w:sz w:val="28"/>
                <w:szCs w:val="28"/>
                <w:lang w:val="ru-RU"/>
              </w:rPr>
              <w:t xml:space="preserve">Специалист должен уметь: </w:t>
            </w:r>
          </w:p>
          <w:p w14:paraId="49C4309F" w14:textId="77777777"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Контролировать время работы с пневмоинструментом во избежание длительного влияния вибрации;</w:t>
            </w:r>
          </w:p>
          <w:p w14:paraId="068A28EB" w14:textId="7FA93F4D"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о</w:t>
            </w:r>
            <w:r w:rsidR="00AC6BAF" w:rsidRPr="00D11CE0">
              <w:rPr>
                <w:rFonts w:ascii="Times New Roman" w:hAnsi="Times New Roman" w:cs="Times New Roman"/>
                <w:sz w:val="28"/>
                <w:szCs w:val="28"/>
                <w:lang w:val="ru-RU"/>
              </w:rPr>
              <w:t>рганизовать рабочее место таким образом, чтобы максимизировать эффективность работы и обеспечить постоянную чистоту;</w:t>
            </w:r>
          </w:p>
          <w:p w14:paraId="7D507B16" w14:textId="17E5EFC9"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с</w:t>
            </w:r>
            <w:r w:rsidR="00AC6BAF" w:rsidRPr="00D11CE0">
              <w:rPr>
                <w:rFonts w:ascii="Times New Roman" w:hAnsi="Times New Roman" w:cs="Times New Roman"/>
                <w:sz w:val="28"/>
                <w:szCs w:val="28"/>
                <w:lang w:val="ru-RU"/>
              </w:rPr>
              <w:t>облюдать стандарты, правила и нормативные положения по охране труда, технике безопасности и защите окружающей среды;</w:t>
            </w:r>
          </w:p>
          <w:p w14:paraId="138EF248" w14:textId="5A62D6D3"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в</w:t>
            </w:r>
            <w:r w:rsidR="00AC6BAF" w:rsidRPr="00D11CE0">
              <w:rPr>
                <w:rFonts w:ascii="Times New Roman" w:hAnsi="Times New Roman" w:cs="Times New Roman"/>
                <w:sz w:val="28"/>
                <w:szCs w:val="28"/>
                <w:lang w:val="ru-RU"/>
              </w:rPr>
              <w:t>ыбирать и использовать соответствующие средства индивидуальной защиты, включая защитную обувь, перчатки, средства защиты органов дыхания, слуха и зрения;</w:t>
            </w:r>
          </w:p>
          <w:p w14:paraId="6DF16E39" w14:textId="4B0C885F"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в</w:t>
            </w:r>
            <w:r w:rsidR="00AC6BAF" w:rsidRPr="00D11CE0">
              <w:rPr>
                <w:rFonts w:ascii="Times New Roman" w:hAnsi="Times New Roman" w:cs="Times New Roman"/>
                <w:sz w:val="28"/>
                <w:szCs w:val="28"/>
                <w:lang w:val="ru-RU"/>
              </w:rPr>
              <w:t>ыбирать, применять, очищать, обслуживать и хранить все инструменты и оборудование безопасным образом;</w:t>
            </w:r>
          </w:p>
          <w:p w14:paraId="621E7824" w14:textId="2221C37F" w:rsidR="00AC6BAF" w:rsidRPr="00D11CE0" w:rsidRDefault="00390BA0" w:rsidP="00A03A5B">
            <w:pPr>
              <w:pStyle w:val="Sp1"/>
              <w:rPr>
                <w:rFonts w:ascii="Times New Roman" w:hAnsi="Times New Roman" w:cs="Times New Roman"/>
                <w:sz w:val="28"/>
                <w:szCs w:val="28"/>
              </w:rPr>
            </w:pPr>
            <w:r w:rsidRPr="00D11CE0">
              <w:rPr>
                <w:rFonts w:ascii="Times New Roman" w:hAnsi="Times New Roman" w:cs="Times New Roman"/>
                <w:sz w:val="28"/>
                <w:szCs w:val="28"/>
                <w:lang w:val="ru-RU"/>
              </w:rPr>
              <w:t>точно выполнять измерения</w:t>
            </w:r>
            <w:r w:rsidR="00AC6BAF" w:rsidRPr="00D11CE0">
              <w:rPr>
                <w:rFonts w:ascii="Times New Roman" w:hAnsi="Times New Roman" w:cs="Times New Roman"/>
                <w:sz w:val="28"/>
                <w:szCs w:val="28"/>
              </w:rPr>
              <w:t>;</w:t>
            </w:r>
          </w:p>
          <w:p w14:paraId="45F3EB99" w14:textId="233978DD"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р</w:t>
            </w:r>
            <w:r w:rsidR="00AC6BAF" w:rsidRPr="00D11CE0">
              <w:rPr>
                <w:rFonts w:ascii="Times New Roman" w:hAnsi="Times New Roman" w:cs="Times New Roman"/>
                <w:sz w:val="28"/>
                <w:szCs w:val="28"/>
                <w:lang w:val="ru-RU"/>
              </w:rPr>
              <w:t>аботать эффективно и регулярно контролировать ход выполнения работы и получаемые результаты;</w:t>
            </w:r>
          </w:p>
          <w:p w14:paraId="39A2235A" w14:textId="70840DC0"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у</w:t>
            </w:r>
            <w:r w:rsidR="00AC6BAF" w:rsidRPr="00D11CE0">
              <w:rPr>
                <w:rFonts w:ascii="Times New Roman" w:hAnsi="Times New Roman" w:cs="Times New Roman"/>
                <w:sz w:val="28"/>
                <w:szCs w:val="28"/>
                <w:lang w:val="ru-RU"/>
              </w:rPr>
              <w:t>станавливать и поддерживать на постоянной основе стандарты высокого качества и рабочие процессы;</w:t>
            </w:r>
          </w:p>
          <w:p w14:paraId="1C32F436" w14:textId="60B7052F"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с</w:t>
            </w:r>
            <w:r w:rsidR="00AC6BAF" w:rsidRPr="00D11CE0">
              <w:rPr>
                <w:rFonts w:ascii="Times New Roman" w:hAnsi="Times New Roman" w:cs="Times New Roman"/>
                <w:sz w:val="28"/>
                <w:szCs w:val="28"/>
                <w:lang w:val="ru-RU"/>
              </w:rPr>
              <w:t>воевременно выявлять проблемы и организовывать их решение;</w:t>
            </w:r>
          </w:p>
          <w:p w14:paraId="69CF7E27" w14:textId="730B7A9D"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б</w:t>
            </w:r>
            <w:r w:rsidR="00AC6BAF" w:rsidRPr="00D11CE0">
              <w:rPr>
                <w:rFonts w:ascii="Times New Roman" w:hAnsi="Times New Roman" w:cs="Times New Roman"/>
                <w:sz w:val="28"/>
                <w:szCs w:val="28"/>
                <w:lang w:val="ru-RU"/>
              </w:rPr>
              <w:t>езопасно утилизировать перерабатываемые и опасные отходы;</w:t>
            </w:r>
          </w:p>
          <w:p w14:paraId="7EE8A2BD" w14:textId="509D739C"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ланировать и поддерживать в порядке рабочую зону для обеспечения максимальной эффективности;</w:t>
            </w:r>
          </w:p>
          <w:p w14:paraId="3DB81FD3" w14:textId="31490DAC"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с</w:t>
            </w:r>
            <w:r w:rsidR="00AC6BAF" w:rsidRPr="00D11CE0">
              <w:rPr>
                <w:rFonts w:ascii="Times New Roman" w:hAnsi="Times New Roman" w:cs="Times New Roman"/>
                <w:sz w:val="28"/>
                <w:szCs w:val="28"/>
                <w:lang w:val="ru-RU"/>
              </w:rPr>
              <w:t>оставлять ежедневный план работы для эффективного контроля и контролировать ход выполнения работы;</w:t>
            </w:r>
          </w:p>
          <w:p w14:paraId="3BD36353" w14:textId="690F00CD" w:rsidR="00390BA0" w:rsidRPr="00D11CE0" w:rsidRDefault="00390BA0" w:rsidP="00390BA0">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правильно организовать любые отходы таким образом, чтобы их можно было эффективно утилизировать или перерабатывать;</w:t>
            </w:r>
          </w:p>
          <w:p w14:paraId="5BA9C289" w14:textId="244A590B" w:rsidR="00AC6BAF" w:rsidRPr="00D11CE0" w:rsidRDefault="00390BA0" w:rsidP="00A03A5B">
            <w:pPr>
              <w:pStyle w:val="Sp1"/>
              <w:rPr>
                <w:rFonts w:ascii="Times New Roman" w:hAnsi="Times New Roman" w:cs="Times New Roman"/>
                <w:sz w:val="28"/>
                <w:szCs w:val="28"/>
              </w:rPr>
            </w:pPr>
            <w:r w:rsidRPr="00D11CE0">
              <w:rPr>
                <w:rFonts w:ascii="Times New Roman" w:hAnsi="Times New Roman" w:cs="Times New Roman"/>
                <w:sz w:val="28"/>
                <w:szCs w:val="28"/>
                <w:lang w:val="ru-RU"/>
              </w:rPr>
              <w:t>производить оценку получаемым результатам.</w:t>
            </w:r>
          </w:p>
        </w:tc>
        <w:tc>
          <w:tcPr>
            <w:tcW w:w="2346" w:type="dxa"/>
          </w:tcPr>
          <w:p w14:paraId="1A98D64B" w14:textId="77777777" w:rsidR="00AC6BAF" w:rsidRPr="00D11CE0" w:rsidRDefault="00AC6BAF" w:rsidP="00A03A5B">
            <w:pPr>
              <w:rPr>
                <w:b/>
                <w:bCs/>
                <w:szCs w:val="28"/>
              </w:rPr>
            </w:pPr>
          </w:p>
        </w:tc>
      </w:tr>
      <w:tr w:rsidR="00AC6BAF" w:rsidRPr="00D11CE0" w14:paraId="665E19D9" w14:textId="77777777" w:rsidTr="00A05AD1">
        <w:tc>
          <w:tcPr>
            <w:tcW w:w="1245" w:type="dxa"/>
            <w:shd w:val="clear" w:color="auto" w:fill="323E4F" w:themeFill="text2" w:themeFillShade="BF"/>
          </w:tcPr>
          <w:p w14:paraId="61D7C81F" w14:textId="77777777" w:rsidR="00AC6BAF" w:rsidRPr="00D11CE0" w:rsidRDefault="00AC6BAF" w:rsidP="00A03A5B">
            <w:pPr>
              <w:rPr>
                <w:b/>
                <w:bCs/>
                <w:color w:val="FFFFFF" w:themeColor="background1"/>
                <w:szCs w:val="28"/>
              </w:rPr>
            </w:pPr>
            <w:r w:rsidRPr="00D11CE0">
              <w:rPr>
                <w:b/>
                <w:bCs/>
                <w:color w:val="FFFFFF" w:themeColor="background1"/>
                <w:szCs w:val="28"/>
              </w:rPr>
              <w:t>2</w:t>
            </w:r>
          </w:p>
        </w:tc>
        <w:tc>
          <w:tcPr>
            <w:tcW w:w="6016" w:type="dxa"/>
            <w:shd w:val="clear" w:color="auto" w:fill="323E4F" w:themeFill="text2" w:themeFillShade="BF"/>
          </w:tcPr>
          <w:p w14:paraId="2E252767" w14:textId="167D5F50" w:rsidR="00AC6BAF" w:rsidRPr="00D11CE0" w:rsidRDefault="00A05AD1" w:rsidP="00D1764C">
            <w:pPr>
              <w:ind w:firstLine="0"/>
              <w:rPr>
                <w:b/>
                <w:bCs/>
                <w:color w:val="FFFFFF" w:themeColor="background1"/>
                <w:szCs w:val="28"/>
              </w:rPr>
            </w:pPr>
            <w:r w:rsidRPr="00D11CE0">
              <w:rPr>
                <w:b/>
                <w:bCs/>
                <w:color w:val="FFFFFF" w:themeColor="background1"/>
                <w:szCs w:val="28"/>
              </w:rPr>
              <w:t>Навыки межличностного общения</w:t>
            </w:r>
          </w:p>
        </w:tc>
        <w:tc>
          <w:tcPr>
            <w:tcW w:w="2346" w:type="dxa"/>
            <w:shd w:val="clear" w:color="auto" w:fill="323E4F" w:themeFill="text2" w:themeFillShade="BF"/>
          </w:tcPr>
          <w:p w14:paraId="62656199" w14:textId="08A36F4C" w:rsidR="00A05AD1" w:rsidRPr="00D11CE0" w:rsidRDefault="0025248D" w:rsidP="00A05AD1">
            <w:pPr>
              <w:rPr>
                <w:b/>
                <w:bCs/>
                <w:color w:val="FFFFFF" w:themeColor="background1"/>
                <w:szCs w:val="28"/>
              </w:rPr>
            </w:pPr>
            <w:r w:rsidRPr="00D11CE0">
              <w:rPr>
                <w:b/>
                <w:bCs/>
                <w:color w:val="FFFFFF" w:themeColor="background1"/>
                <w:szCs w:val="28"/>
              </w:rPr>
              <w:t>10</w:t>
            </w:r>
          </w:p>
        </w:tc>
      </w:tr>
      <w:tr w:rsidR="00AC6BAF" w:rsidRPr="00D11CE0" w14:paraId="08225725" w14:textId="77777777" w:rsidTr="00A05AD1">
        <w:tc>
          <w:tcPr>
            <w:tcW w:w="1245" w:type="dxa"/>
          </w:tcPr>
          <w:p w14:paraId="43128FEB" w14:textId="77777777" w:rsidR="00AC6BAF" w:rsidRPr="00D11CE0" w:rsidRDefault="00AC6BAF" w:rsidP="00A03A5B">
            <w:pPr>
              <w:rPr>
                <w:b/>
                <w:bCs/>
                <w:szCs w:val="28"/>
              </w:rPr>
            </w:pPr>
          </w:p>
        </w:tc>
        <w:tc>
          <w:tcPr>
            <w:tcW w:w="6016" w:type="dxa"/>
          </w:tcPr>
          <w:p w14:paraId="3A280E67" w14:textId="77777777" w:rsidR="00AC6BAF" w:rsidRPr="00D11CE0" w:rsidRDefault="00AC6BAF" w:rsidP="00D1764C">
            <w:pPr>
              <w:ind w:firstLine="0"/>
              <w:rPr>
                <w:bCs/>
                <w:szCs w:val="28"/>
              </w:rPr>
            </w:pPr>
            <w:r w:rsidRPr="00D11CE0">
              <w:rPr>
                <w:bCs/>
                <w:szCs w:val="28"/>
              </w:rPr>
              <w:t xml:space="preserve">Специалист должен знать и понимать: </w:t>
            </w:r>
          </w:p>
          <w:p w14:paraId="2DBD4BB4" w14:textId="29EBC45F"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Роли и требования смежных профессий и эффективные методы коммуникации;</w:t>
            </w:r>
          </w:p>
          <w:p w14:paraId="54D94900" w14:textId="2475E7D0" w:rsidR="00674069" w:rsidRPr="00D11CE0" w:rsidRDefault="00674069" w:rsidP="00674069">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значение построения и поддержки продуктивных рабочих отношений;</w:t>
            </w:r>
          </w:p>
          <w:p w14:paraId="0E9A7A6E" w14:textId="78B0E72C" w:rsidR="00674069" w:rsidRPr="00D11CE0" w:rsidRDefault="00674069" w:rsidP="00674069">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значимость установления и поддержания доверительных отношений с заказчиками;</w:t>
            </w:r>
          </w:p>
          <w:p w14:paraId="520DFA67" w14:textId="334C2A2A" w:rsidR="00AC6BAF" w:rsidRPr="00D11CE0" w:rsidRDefault="009409B1"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т</w:t>
            </w:r>
            <w:r w:rsidR="00AC6BAF" w:rsidRPr="00D11CE0">
              <w:rPr>
                <w:rFonts w:ascii="Times New Roman" w:hAnsi="Times New Roman" w:cs="Times New Roman"/>
                <w:sz w:val="28"/>
                <w:szCs w:val="28"/>
                <w:lang w:val="ru-RU"/>
              </w:rPr>
              <w:t>енденции, существующие в отрасли, в том числе новые материалы и методы строительства;</w:t>
            </w:r>
          </w:p>
          <w:p w14:paraId="158A4E95" w14:textId="3A1CA94F" w:rsidR="00674069" w:rsidRPr="00D11CE0" w:rsidRDefault="00674069" w:rsidP="00674069">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важность оперативного разрешения недопонимания и конфликтных ситуаций;</w:t>
            </w:r>
          </w:p>
          <w:p w14:paraId="7D4C1C3A" w14:textId="72B92355"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р</w:t>
            </w:r>
            <w:r w:rsidR="00AC6BAF" w:rsidRPr="00D11CE0">
              <w:rPr>
                <w:rFonts w:ascii="Times New Roman" w:hAnsi="Times New Roman" w:cs="Times New Roman"/>
                <w:sz w:val="28"/>
                <w:szCs w:val="28"/>
                <w:lang w:val="ru-RU"/>
              </w:rPr>
              <w:t>аспространенные типы проблем, которые могут встречаться в рабочем процессе;</w:t>
            </w:r>
          </w:p>
          <w:p w14:paraId="41FB23AD" w14:textId="42E3B673" w:rsidR="00674069" w:rsidRPr="00D11CE0" w:rsidRDefault="00390BA0" w:rsidP="00674069">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в</w:t>
            </w:r>
            <w:r w:rsidR="00674069" w:rsidRPr="00D11CE0">
              <w:rPr>
                <w:rFonts w:ascii="Times New Roman" w:hAnsi="Times New Roman" w:cs="Times New Roman"/>
                <w:sz w:val="28"/>
                <w:szCs w:val="28"/>
                <w:lang w:val="ru-RU"/>
              </w:rPr>
              <w:t>ажность проверки недостающей информации и ошибок, заблаговременное прогнозирование и решение проблем этапов планирования и обработки;</w:t>
            </w:r>
          </w:p>
          <w:p w14:paraId="20870E5A" w14:textId="591EBE92" w:rsidR="00AC6BAF" w:rsidRPr="00D11CE0" w:rsidRDefault="00390BA0" w:rsidP="00D1764C">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д</w:t>
            </w:r>
            <w:r w:rsidR="00AC6BAF" w:rsidRPr="00D11CE0">
              <w:rPr>
                <w:rFonts w:ascii="Times New Roman" w:hAnsi="Times New Roman" w:cs="Times New Roman"/>
                <w:sz w:val="28"/>
                <w:szCs w:val="28"/>
                <w:lang w:val="ru-RU"/>
              </w:rPr>
              <w:t>иагностические подходы к решению</w:t>
            </w:r>
            <w:r w:rsidR="00AC6BAF" w:rsidRPr="00D11CE0">
              <w:rPr>
                <w:rFonts w:ascii="Times New Roman" w:hAnsi="Times New Roman" w:cs="Times New Roman"/>
                <w:spacing w:val="2"/>
                <w:sz w:val="28"/>
                <w:szCs w:val="28"/>
                <w:lang w:val="ru-RU"/>
              </w:rPr>
              <w:t xml:space="preserve"> </w:t>
            </w:r>
            <w:r w:rsidR="00D1764C" w:rsidRPr="00D11CE0">
              <w:rPr>
                <w:rFonts w:ascii="Times New Roman" w:hAnsi="Times New Roman" w:cs="Times New Roman"/>
                <w:sz w:val="28"/>
                <w:szCs w:val="28"/>
                <w:lang w:val="ru-RU"/>
              </w:rPr>
              <w:t>проблем.</w:t>
            </w:r>
          </w:p>
        </w:tc>
        <w:tc>
          <w:tcPr>
            <w:tcW w:w="2346" w:type="dxa"/>
          </w:tcPr>
          <w:p w14:paraId="783E4678" w14:textId="77777777" w:rsidR="00AC6BAF" w:rsidRPr="00D11CE0" w:rsidRDefault="00AC6BAF" w:rsidP="00A03A5B">
            <w:pPr>
              <w:rPr>
                <w:b/>
                <w:bCs/>
                <w:szCs w:val="28"/>
              </w:rPr>
            </w:pPr>
          </w:p>
        </w:tc>
      </w:tr>
      <w:tr w:rsidR="00AC6BAF" w:rsidRPr="00D11CE0" w14:paraId="3B7522EC" w14:textId="77777777" w:rsidTr="00A05AD1">
        <w:tc>
          <w:tcPr>
            <w:tcW w:w="1245" w:type="dxa"/>
          </w:tcPr>
          <w:p w14:paraId="2875C923" w14:textId="77777777" w:rsidR="00AC6BAF" w:rsidRPr="00D11CE0" w:rsidRDefault="00AC6BAF" w:rsidP="00A03A5B">
            <w:pPr>
              <w:rPr>
                <w:b/>
                <w:bCs/>
                <w:szCs w:val="28"/>
              </w:rPr>
            </w:pPr>
          </w:p>
        </w:tc>
        <w:tc>
          <w:tcPr>
            <w:tcW w:w="6016" w:type="dxa"/>
          </w:tcPr>
          <w:p w14:paraId="49B1FB03" w14:textId="77777777" w:rsidR="00AC6BAF" w:rsidRPr="00D11CE0" w:rsidRDefault="00AC6BAF" w:rsidP="00A03A5B">
            <w:pPr>
              <w:rPr>
                <w:bCs/>
                <w:szCs w:val="28"/>
              </w:rPr>
            </w:pPr>
            <w:r w:rsidRPr="00D11CE0">
              <w:rPr>
                <w:bCs/>
                <w:szCs w:val="28"/>
              </w:rPr>
              <w:t xml:space="preserve">Специалист должен уметь: </w:t>
            </w:r>
          </w:p>
          <w:p w14:paraId="4BF77DE0" w14:textId="5F79C6BD"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Регулярно проверять работу, чтобы минимизировать проблемы на более позднем этапе;</w:t>
            </w:r>
          </w:p>
          <w:p w14:paraId="63E57794" w14:textId="43DA31DE" w:rsidR="009409B1" w:rsidRPr="00D11CE0" w:rsidRDefault="00390BA0" w:rsidP="009409B1">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9409B1" w:rsidRPr="00D11CE0">
              <w:rPr>
                <w:rFonts w:ascii="Times New Roman" w:hAnsi="Times New Roman" w:cs="Times New Roman"/>
                <w:sz w:val="28"/>
                <w:szCs w:val="28"/>
                <w:lang w:val="ru-RU"/>
              </w:rPr>
              <w:t xml:space="preserve">ринимать во внимание требования заказчика (клиента) и обеспечивать реализацию его ожиданий;  </w:t>
            </w:r>
          </w:p>
          <w:p w14:paraId="0722EBDA" w14:textId="5C250BD3" w:rsidR="009409B1" w:rsidRPr="00D11CE0" w:rsidRDefault="009409B1"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определять потребности архитекторов и работников смежных профессий;</w:t>
            </w:r>
          </w:p>
          <w:p w14:paraId="70A4E7C5" w14:textId="3C2CABC3"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б</w:t>
            </w:r>
            <w:r w:rsidR="00AC6BAF" w:rsidRPr="00D11CE0">
              <w:rPr>
                <w:rFonts w:ascii="Times New Roman" w:hAnsi="Times New Roman" w:cs="Times New Roman"/>
                <w:sz w:val="28"/>
                <w:szCs w:val="28"/>
                <w:lang w:val="ru-RU"/>
              </w:rPr>
              <w:t>ыстро распознавать, понимать проблемные вопросы и самостоятельно их разрешать;</w:t>
            </w:r>
          </w:p>
          <w:p w14:paraId="015C51E7" w14:textId="174CA98D"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родемонстрировать готовность пробовать альтернативные улучшенные методы обработки;</w:t>
            </w:r>
          </w:p>
          <w:p w14:paraId="4DBEBC98" w14:textId="55EB2A64"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в</w:t>
            </w:r>
            <w:r w:rsidR="00AC6BAF" w:rsidRPr="00D11CE0">
              <w:rPr>
                <w:rFonts w:ascii="Times New Roman" w:hAnsi="Times New Roman" w:cs="Times New Roman"/>
                <w:sz w:val="28"/>
                <w:szCs w:val="28"/>
                <w:lang w:val="ru-RU"/>
              </w:rPr>
              <w:t>носить рекомендации, способствующие усовершенствованию дизайна, демонстрировать открытость для инноваций и изменений;</w:t>
            </w:r>
          </w:p>
          <w:p w14:paraId="22FA14A6" w14:textId="2B1E8A3D"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о</w:t>
            </w:r>
            <w:r w:rsidR="00D1764C" w:rsidRPr="00D11CE0">
              <w:rPr>
                <w:rFonts w:ascii="Times New Roman" w:hAnsi="Times New Roman" w:cs="Times New Roman"/>
                <w:sz w:val="28"/>
                <w:szCs w:val="28"/>
                <w:lang w:val="ru-RU"/>
              </w:rPr>
              <w:t xml:space="preserve">беспечивать </w:t>
            </w:r>
            <w:r w:rsidR="00D1764C" w:rsidRPr="00D11CE0">
              <w:rPr>
                <w:rFonts w:ascii="Times New Roman" w:hAnsi="Times New Roman" w:cs="Times New Roman"/>
                <w:sz w:val="28"/>
                <w:szCs w:val="28"/>
                <w:lang w:val="ru-RU"/>
              </w:rPr>
              <w:tab/>
              <w:t xml:space="preserve">достоверной </w:t>
            </w:r>
            <w:r w:rsidR="00AC6BAF" w:rsidRPr="00D11CE0">
              <w:rPr>
                <w:rFonts w:ascii="Times New Roman" w:hAnsi="Times New Roman" w:cs="Times New Roman"/>
                <w:sz w:val="28"/>
                <w:szCs w:val="28"/>
                <w:lang w:val="ru-RU"/>
              </w:rPr>
              <w:t xml:space="preserve">информацией </w:t>
            </w:r>
            <w:r w:rsidR="00AC6BAF" w:rsidRPr="00D11CE0">
              <w:rPr>
                <w:rFonts w:ascii="Times New Roman" w:hAnsi="Times New Roman" w:cs="Times New Roman"/>
                <w:sz w:val="28"/>
                <w:szCs w:val="28"/>
                <w:lang w:val="ru-RU"/>
              </w:rPr>
              <w:tab/>
              <w:t>для предотвращения проблем.</w:t>
            </w:r>
          </w:p>
          <w:p w14:paraId="2955FD78" w14:textId="75302F78" w:rsidR="009409B1"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ч</w:t>
            </w:r>
            <w:r w:rsidR="009409B1" w:rsidRPr="00D11CE0">
              <w:rPr>
                <w:rFonts w:ascii="Times New Roman" w:hAnsi="Times New Roman" w:cs="Times New Roman"/>
                <w:sz w:val="28"/>
                <w:szCs w:val="28"/>
                <w:lang w:val="ru-RU"/>
              </w:rPr>
              <w:t>итать, понимать и находить необходимые технические данные и инструкции в документации в любом доступном формате;</w:t>
            </w:r>
          </w:p>
        </w:tc>
        <w:tc>
          <w:tcPr>
            <w:tcW w:w="2346" w:type="dxa"/>
          </w:tcPr>
          <w:p w14:paraId="62E9B943" w14:textId="77777777" w:rsidR="00AC6BAF" w:rsidRPr="00D11CE0" w:rsidRDefault="00AC6BAF" w:rsidP="00A03A5B">
            <w:pPr>
              <w:rPr>
                <w:b/>
                <w:bCs/>
                <w:szCs w:val="28"/>
              </w:rPr>
            </w:pPr>
          </w:p>
        </w:tc>
      </w:tr>
      <w:tr w:rsidR="00AC6BAF" w:rsidRPr="00D11CE0" w14:paraId="7831350B" w14:textId="77777777" w:rsidTr="00A05AD1">
        <w:tc>
          <w:tcPr>
            <w:tcW w:w="1245" w:type="dxa"/>
            <w:shd w:val="clear" w:color="auto" w:fill="323E4F" w:themeFill="text2" w:themeFillShade="BF"/>
          </w:tcPr>
          <w:p w14:paraId="596DAF99" w14:textId="7B1EBC08" w:rsidR="00AC6BAF" w:rsidRPr="00D11CE0" w:rsidRDefault="00674069" w:rsidP="00A03A5B">
            <w:pPr>
              <w:rPr>
                <w:b/>
                <w:bCs/>
                <w:color w:val="FFFFFF" w:themeColor="background1"/>
                <w:szCs w:val="28"/>
              </w:rPr>
            </w:pPr>
            <w:r w:rsidRPr="00D11CE0">
              <w:rPr>
                <w:b/>
                <w:bCs/>
                <w:color w:val="FFFFFF" w:themeColor="background1"/>
                <w:szCs w:val="28"/>
              </w:rPr>
              <w:t>3</w:t>
            </w:r>
          </w:p>
        </w:tc>
        <w:tc>
          <w:tcPr>
            <w:tcW w:w="6016" w:type="dxa"/>
            <w:shd w:val="clear" w:color="auto" w:fill="323E4F" w:themeFill="text2" w:themeFillShade="BF"/>
          </w:tcPr>
          <w:p w14:paraId="5FF65C38" w14:textId="77777777" w:rsidR="00AC6BAF" w:rsidRPr="00D11CE0" w:rsidRDefault="00AC6BAF" w:rsidP="00A03A5B">
            <w:pPr>
              <w:rPr>
                <w:b/>
                <w:bCs/>
                <w:color w:val="FFFFFF" w:themeColor="background1"/>
                <w:szCs w:val="28"/>
              </w:rPr>
            </w:pPr>
            <w:r w:rsidRPr="00D11CE0">
              <w:rPr>
                <w:b/>
                <w:color w:val="FFFFFF"/>
                <w:szCs w:val="28"/>
              </w:rPr>
              <w:t>Изготовление шаблонов</w:t>
            </w:r>
          </w:p>
        </w:tc>
        <w:tc>
          <w:tcPr>
            <w:tcW w:w="2346" w:type="dxa"/>
            <w:shd w:val="clear" w:color="auto" w:fill="323E4F" w:themeFill="text2" w:themeFillShade="BF"/>
          </w:tcPr>
          <w:p w14:paraId="093CAFCE" w14:textId="4E3E7EE9" w:rsidR="00AC6BAF" w:rsidRPr="00D11CE0" w:rsidRDefault="00042FFC" w:rsidP="00A03A5B">
            <w:pPr>
              <w:rPr>
                <w:b/>
                <w:bCs/>
                <w:color w:val="FFFFFF" w:themeColor="background1"/>
                <w:szCs w:val="28"/>
              </w:rPr>
            </w:pPr>
            <w:r w:rsidRPr="00D11CE0">
              <w:rPr>
                <w:b/>
                <w:bCs/>
                <w:color w:val="FFFFFF" w:themeColor="background1"/>
                <w:szCs w:val="28"/>
              </w:rPr>
              <w:t>10</w:t>
            </w:r>
          </w:p>
        </w:tc>
      </w:tr>
      <w:tr w:rsidR="00AC6BAF" w:rsidRPr="00D11CE0" w14:paraId="5D088864" w14:textId="77777777" w:rsidTr="00A05AD1">
        <w:tc>
          <w:tcPr>
            <w:tcW w:w="1245" w:type="dxa"/>
          </w:tcPr>
          <w:p w14:paraId="12CCE494" w14:textId="77777777" w:rsidR="00AC6BAF" w:rsidRPr="00D11CE0" w:rsidRDefault="00AC6BAF" w:rsidP="00A03A5B">
            <w:pPr>
              <w:rPr>
                <w:b/>
                <w:bCs/>
                <w:szCs w:val="28"/>
              </w:rPr>
            </w:pPr>
          </w:p>
        </w:tc>
        <w:tc>
          <w:tcPr>
            <w:tcW w:w="6016" w:type="dxa"/>
          </w:tcPr>
          <w:p w14:paraId="5969C5B9" w14:textId="77777777" w:rsidR="00AC6BAF" w:rsidRPr="00D11CE0" w:rsidRDefault="00AC6BAF" w:rsidP="00A03A5B">
            <w:pPr>
              <w:spacing w:after="28" w:line="259" w:lineRule="auto"/>
              <w:ind w:left="5"/>
              <w:rPr>
                <w:szCs w:val="28"/>
              </w:rPr>
            </w:pPr>
            <w:r w:rsidRPr="00D11CE0">
              <w:rPr>
                <w:szCs w:val="28"/>
              </w:rPr>
              <w:t xml:space="preserve">Специалист должен знать и понимать: </w:t>
            </w:r>
          </w:p>
          <w:p w14:paraId="49D340BE" w14:textId="77777777"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Характеристики материалов, используемых для шаблонов: алюминий, цинк, пластик;</w:t>
            </w:r>
          </w:p>
          <w:p w14:paraId="4867A080" w14:textId="12368489"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р</w:t>
            </w:r>
            <w:r w:rsidR="00AC6BAF" w:rsidRPr="00D11CE0">
              <w:rPr>
                <w:rFonts w:ascii="Times New Roman" w:hAnsi="Times New Roman" w:cs="Times New Roman"/>
                <w:sz w:val="28"/>
                <w:szCs w:val="28"/>
                <w:lang w:val="ru-RU"/>
              </w:rPr>
              <w:t>азличия между архитектурными ордерами: дорический, ионический, коринфский, тосканский и композитный;</w:t>
            </w:r>
          </w:p>
          <w:p w14:paraId="4A85226B" w14:textId="067945BB"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с</w:t>
            </w:r>
            <w:r w:rsidR="00AC6BAF" w:rsidRPr="00D11CE0">
              <w:rPr>
                <w:rFonts w:ascii="Times New Roman" w:hAnsi="Times New Roman" w:cs="Times New Roman"/>
                <w:sz w:val="28"/>
                <w:szCs w:val="28"/>
                <w:lang w:val="ru-RU"/>
              </w:rPr>
              <w:t>оставляющие антаблемента: карниз, фриз, архитрав, капитель;</w:t>
            </w:r>
          </w:p>
          <w:p w14:paraId="70864D7E" w14:textId="24CF199C"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равила безопасной работы с материалами, используемых для шаблонов;</w:t>
            </w:r>
          </w:p>
          <w:p w14:paraId="20C488E7" w14:textId="3319889E" w:rsidR="00AC6BAF" w:rsidRPr="00D11CE0" w:rsidRDefault="00390BA0" w:rsidP="00A03A5B">
            <w:pPr>
              <w:pStyle w:val="Sp1"/>
              <w:rPr>
                <w:rFonts w:ascii="Times New Roman" w:hAnsi="Times New Roman" w:cs="Times New Roman"/>
                <w:bCs/>
                <w:sz w:val="28"/>
                <w:szCs w:val="28"/>
                <w:lang w:val="ru-RU"/>
              </w:rPr>
            </w:pPr>
            <w:r w:rsidRPr="00D11CE0">
              <w:rPr>
                <w:rFonts w:ascii="Times New Roman" w:hAnsi="Times New Roman" w:cs="Times New Roman"/>
                <w:sz w:val="28"/>
                <w:szCs w:val="28"/>
                <w:lang w:val="ru-RU"/>
              </w:rPr>
              <w:t>с</w:t>
            </w:r>
            <w:r w:rsidR="00AC6BAF" w:rsidRPr="00D11CE0">
              <w:rPr>
                <w:rFonts w:ascii="Times New Roman" w:hAnsi="Times New Roman" w:cs="Times New Roman"/>
                <w:sz w:val="28"/>
                <w:szCs w:val="28"/>
                <w:lang w:val="ru-RU"/>
              </w:rPr>
              <w:t>пособы вырезания шаблонов в натуральную величину.</w:t>
            </w:r>
          </w:p>
          <w:p w14:paraId="6A846C75" w14:textId="2C1900FB" w:rsidR="00674069" w:rsidRPr="00D11CE0" w:rsidRDefault="00390BA0" w:rsidP="00674069">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о</w:t>
            </w:r>
            <w:r w:rsidR="00674069" w:rsidRPr="00D11CE0">
              <w:rPr>
                <w:rFonts w:ascii="Times New Roman" w:hAnsi="Times New Roman" w:cs="Times New Roman"/>
                <w:sz w:val="28"/>
                <w:szCs w:val="28"/>
                <w:lang w:val="ru-RU"/>
              </w:rPr>
              <w:t>сновную информацию, которая должна быть включена в строительные чертежи;</w:t>
            </w:r>
          </w:p>
          <w:p w14:paraId="7541AED3" w14:textId="28D3E849" w:rsidR="00674069" w:rsidRPr="00D11CE0" w:rsidRDefault="00390BA0" w:rsidP="00674069">
            <w:pPr>
              <w:pStyle w:val="Sp1"/>
              <w:rPr>
                <w:rFonts w:ascii="Times New Roman" w:hAnsi="Times New Roman" w:cs="Times New Roman"/>
                <w:sz w:val="28"/>
                <w:szCs w:val="28"/>
              </w:rPr>
            </w:pPr>
            <w:r w:rsidRPr="00D11CE0">
              <w:rPr>
                <w:rFonts w:ascii="Times New Roman" w:hAnsi="Times New Roman" w:cs="Times New Roman"/>
                <w:sz w:val="28"/>
                <w:szCs w:val="28"/>
                <w:lang w:val="ru-RU"/>
              </w:rPr>
              <w:t>роль и применение геометрии</w:t>
            </w:r>
            <w:r w:rsidR="00674069" w:rsidRPr="00D11CE0">
              <w:rPr>
                <w:rFonts w:ascii="Times New Roman" w:hAnsi="Times New Roman" w:cs="Times New Roman"/>
                <w:sz w:val="28"/>
                <w:szCs w:val="28"/>
              </w:rPr>
              <w:t>;</w:t>
            </w:r>
          </w:p>
          <w:p w14:paraId="73DCCB30" w14:textId="2D5E9585" w:rsidR="00674069" w:rsidRPr="00D11CE0" w:rsidRDefault="00390BA0" w:rsidP="00674069">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м</w:t>
            </w:r>
            <w:r w:rsidR="00674069" w:rsidRPr="00D11CE0">
              <w:rPr>
                <w:rFonts w:ascii="Times New Roman" w:hAnsi="Times New Roman" w:cs="Times New Roman"/>
                <w:sz w:val="28"/>
                <w:szCs w:val="28"/>
                <w:lang w:val="ru-RU"/>
              </w:rPr>
              <w:t>атематические процессы и решение проблем;</w:t>
            </w:r>
          </w:p>
          <w:p w14:paraId="6B57C6D1" w14:textId="25C3FC95" w:rsidR="00674069" w:rsidRPr="00D11CE0" w:rsidRDefault="00390BA0" w:rsidP="00674069">
            <w:pPr>
              <w:pStyle w:val="Sp1"/>
              <w:rPr>
                <w:rFonts w:ascii="Times New Roman" w:hAnsi="Times New Roman" w:cs="Times New Roman"/>
                <w:bCs/>
                <w:sz w:val="28"/>
                <w:szCs w:val="28"/>
                <w:lang w:val="ru-RU"/>
              </w:rPr>
            </w:pPr>
            <w:r w:rsidRPr="00D11CE0">
              <w:rPr>
                <w:rFonts w:ascii="Times New Roman" w:hAnsi="Times New Roman" w:cs="Times New Roman"/>
                <w:sz w:val="28"/>
                <w:szCs w:val="28"/>
                <w:lang w:val="ru-RU"/>
              </w:rPr>
              <w:t>принципы построения сопряжений</w:t>
            </w:r>
            <w:r w:rsidR="00674069" w:rsidRPr="00D11CE0">
              <w:rPr>
                <w:rFonts w:ascii="Times New Roman" w:hAnsi="Times New Roman" w:cs="Times New Roman"/>
                <w:sz w:val="28"/>
                <w:szCs w:val="28"/>
              </w:rPr>
              <w:t>.</w:t>
            </w:r>
          </w:p>
        </w:tc>
        <w:tc>
          <w:tcPr>
            <w:tcW w:w="2346" w:type="dxa"/>
          </w:tcPr>
          <w:p w14:paraId="21733D6F" w14:textId="77777777" w:rsidR="00AC6BAF" w:rsidRPr="00D11CE0" w:rsidRDefault="00AC6BAF" w:rsidP="00A03A5B">
            <w:pPr>
              <w:rPr>
                <w:b/>
                <w:bCs/>
                <w:szCs w:val="28"/>
              </w:rPr>
            </w:pPr>
          </w:p>
        </w:tc>
      </w:tr>
      <w:tr w:rsidR="00AC6BAF" w:rsidRPr="00D11CE0" w14:paraId="352F1998" w14:textId="77777777" w:rsidTr="00A05AD1">
        <w:tc>
          <w:tcPr>
            <w:tcW w:w="1245" w:type="dxa"/>
          </w:tcPr>
          <w:p w14:paraId="2B653F98" w14:textId="77777777" w:rsidR="00AC6BAF" w:rsidRPr="00D11CE0" w:rsidRDefault="00AC6BAF" w:rsidP="00A03A5B">
            <w:pPr>
              <w:rPr>
                <w:b/>
                <w:bCs/>
                <w:szCs w:val="28"/>
              </w:rPr>
            </w:pPr>
          </w:p>
        </w:tc>
        <w:tc>
          <w:tcPr>
            <w:tcW w:w="6016" w:type="dxa"/>
          </w:tcPr>
          <w:p w14:paraId="664566D5" w14:textId="77777777" w:rsidR="00AC6BAF" w:rsidRPr="00D11CE0" w:rsidRDefault="00AC6BAF" w:rsidP="00A03A5B">
            <w:pPr>
              <w:spacing w:after="29" w:line="259" w:lineRule="auto"/>
              <w:ind w:left="5"/>
              <w:rPr>
                <w:szCs w:val="28"/>
              </w:rPr>
            </w:pPr>
            <w:r w:rsidRPr="00D11CE0">
              <w:rPr>
                <w:szCs w:val="28"/>
              </w:rPr>
              <w:t xml:space="preserve">Специалист должен уметь: </w:t>
            </w:r>
          </w:p>
          <w:p w14:paraId="0F86F790" w14:textId="77777777"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Производить сложные шаблоны в соответствии с представленными чертежами;</w:t>
            </w:r>
          </w:p>
          <w:p w14:paraId="47D3FE4B" w14:textId="019CE322"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и</w:t>
            </w:r>
            <w:r w:rsidR="00AC6BAF" w:rsidRPr="00D11CE0">
              <w:rPr>
                <w:rFonts w:ascii="Times New Roman" w:hAnsi="Times New Roman" w:cs="Times New Roman"/>
                <w:sz w:val="28"/>
                <w:szCs w:val="28"/>
                <w:lang w:val="ru-RU"/>
              </w:rPr>
              <w:t>спользовать информацию/опознавательные знаки при работе с шаблонами;</w:t>
            </w:r>
          </w:p>
          <w:p w14:paraId="4A22759A" w14:textId="22659403" w:rsidR="00674069"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с</w:t>
            </w:r>
            <w:r w:rsidR="00674069" w:rsidRPr="00D11CE0">
              <w:rPr>
                <w:rFonts w:ascii="Times New Roman" w:hAnsi="Times New Roman" w:cs="Times New Roman"/>
                <w:sz w:val="28"/>
                <w:szCs w:val="28"/>
                <w:lang w:val="ru-RU"/>
              </w:rPr>
              <w:t xml:space="preserve"> точностью выполнять замеры и расчеты;</w:t>
            </w:r>
          </w:p>
          <w:p w14:paraId="2ACF58D1" w14:textId="6080ACB7"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и</w:t>
            </w:r>
            <w:r w:rsidR="00AC6BAF" w:rsidRPr="00D11CE0">
              <w:rPr>
                <w:rFonts w:ascii="Times New Roman" w:hAnsi="Times New Roman" w:cs="Times New Roman"/>
                <w:sz w:val="28"/>
                <w:szCs w:val="28"/>
                <w:lang w:val="ru-RU"/>
              </w:rPr>
              <w:t>зготавливать шаблоны в натуральную величину, используя стандартные правила выполнения чертежа;</w:t>
            </w:r>
          </w:p>
          <w:p w14:paraId="6F8F0E08" w14:textId="044F33EA"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и</w:t>
            </w:r>
            <w:r w:rsidR="00AC6BAF" w:rsidRPr="00D11CE0">
              <w:rPr>
                <w:rFonts w:ascii="Times New Roman" w:hAnsi="Times New Roman" w:cs="Times New Roman"/>
                <w:sz w:val="28"/>
                <w:szCs w:val="28"/>
                <w:lang w:val="ru-RU"/>
              </w:rPr>
              <w:t>зготавливать шаблоны из листов цинка, алюминия с точностью до 1 мм;</w:t>
            </w:r>
          </w:p>
          <w:p w14:paraId="5E1A4D61" w14:textId="229A9969"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в</w:t>
            </w:r>
            <w:r w:rsidR="00AC6BAF" w:rsidRPr="00D11CE0">
              <w:rPr>
                <w:rFonts w:ascii="Times New Roman" w:hAnsi="Times New Roman" w:cs="Times New Roman"/>
                <w:sz w:val="28"/>
                <w:szCs w:val="28"/>
                <w:lang w:val="ru-RU"/>
              </w:rPr>
              <w:t>ыполнять точные сложные чертежи, перед вырезанием шаблонов;</w:t>
            </w:r>
          </w:p>
          <w:p w14:paraId="32176179" w14:textId="78EBB0C1"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р</w:t>
            </w:r>
            <w:r w:rsidR="00AC6BAF" w:rsidRPr="00D11CE0">
              <w:rPr>
                <w:rFonts w:ascii="Times New Roman" w:hAnsi="Times New Roman" w:cs="Times New Roman"/>
                <w:sz w:val="28"/>
                <w:szCs w:val="28"/>
                <w:lang w:val="ru-RU"/>
              </w:rPr>
              <w:t>егулярно проверять размеры и при необходимости исправлять их;</w:t>
            </w:r>
          </w:p>
          <w:p w14:paraId="460333A0" w14:textId="6F3AF6C2" w:rsidR="00AC6BAF" w:rsidRPr="00D11CE0" w:rsidRDefault="00390BA0" w:rsidP="00A03A5B">
            <w:pPr>
              <w:pStyle w:val="Sp1"/>
              <w:rPr>
                <w:rFonts w:ascii="Times New Roman" w:hAnsi="Times New Roman" w:cs="Times New Roman"/>
                <w:sz w:val="28"/>
                <w:szCs w:val="28"/>
              </w:rPr>
            </w:pPr>
            <w:proofErr w:type="spellStart"/>
            <w:r w:rsidRPr="00D11CE0">
              <w:rPr>
                <w:rFonts w:ascii="Times New Roman" w:hAnsi="Times New Roman" w:cs="Times New Roman"/>
                <w:sz w:val="28"/>
                <w:szCs w:val="28"/>
              </w:rPr>
              <w:t>п</w:t>
            </w:r>
            <w:r w:rsidR="00AC6BAF" w:rsidRPr="00D11CE0">
              <w:rPr>
                <w:rFonts w:ascii="Times New Roman" w:hAnsi="Times New Roman" w:cs="Times New Roman"/>
                <w:sz w:val="28"/>
                <w:szCs w:val="28"/>
              </w:rPr>
              <w:t>роверять</w:t>
            </w:r>
            <w:proofErr w:type="spellEnd"/>
            <w:r w:rsidR="00AC6BAF" w:rsidRPr="00D11CE0">
              <w:rPr>
                <w:rFonts w:ascii="Times New Roman" w:hAnsi="Times New Roman" w:cs="Times New Roman"/>
                <w:sz w:val="28"/>
                <w:szCs w:val="28"/>
              </w:rPr>
              <w:t xml:space="preserve"> </w:t>
            </w:r>
            <w:proofErr w:type="spellStart"/>
            <w:r w:rsidR="00AC6BAF" w:rsidRPr="00D11CE0">
              <w:rPr>
                <w:rFonts w:ascii="Times New Roman" w:hAnsi="Times New Roman" w:cs="Times New Roman"/>
                <w:sz w:val="28"/>
                <w:szCs w:val="28"/>
              </w:rPr>
              <w:t>качество</w:t>
            </w:r>
            <w:proofErr w:type="spellEnd"/>
            <w:r w:rsidR="00AC6BAF" w:rsidRPr="00D11CE0">
              <w:rPr>
                <w:rFonts w:ascii="Times New Roman" w:hAnsi="Times New Roman" w:cs="Times New Roman"/>
                <w:sz w:val="28"/>
                <w:szCs w:val="28"/>
              </w:rPr>
              <w:t xml:space="preserve"> </w:t>
            </w:r>
            <w:proofErr w:type="spellStart"/>
            <w:r w:rsidR="00AC6BAF" w:rsidRPr="00D11CE0">
              <w:rPr>
                <w:rFonts w:ascii="Times New Roman" w:hAnsi="Times New Roman" w:cs="Times New Roman"/>
                <w:sz w:val="28"/>
                <w:szCs w:val="28"/>
              </w:rPr>
              <w:t>материалов</w:t>
            </w:r>
            <w:proofErr w:type="spellEnd"/>
            <w:r w:rsidR="00AC6BAF" w:rsidRPr="00D11CE0">
              <w:rPr>
                <w:rFonts w:ascii="Times New Roman" w:hAnsi="Times New Roman" w:cs="Times New Roman"/>
                <w:sz w:val="28"/>
                <w:szCs w:val="28"/>
              </w:rPr>
              <w:t>;</w:t>
            </w:r>
          </w:p>
          <w:p w14:paraId="03E064B5" w14:textId="4565F176" w:rsidR="00AC6BAF" w:rsidRPr="00D11CE0" w:rsidRDefault="00390BA0" w:rsidP="00A03A5B">
            <w:pPr>
              <w:pStyle w:val="Sp1"/>
              <w:rPr>
                <w:rFonts w:ascii="Times New Roman" w:hAnsi="Times New Roman" w:cs="Times New Roman"/>
                <w:bCs/>
                <w:sz w:val="28"/>
                <w:szCs w:val="28"/>
                <w:lang w:val="ru-RU"/>
              </w:rPr>
            </w:pPr>
            <w:r w:rsidRPr="00D11CE0">
              <w:rPr>
                <w:rFonts w:ascii="Times New Roman" w:hAnsi="Times New Roman" w:cs="Times New Roman"/>
                <w:sz w:val="28"/>
                <w:szCs w:val="28"/>
                <w:lang w:val="ru-RU"/>
              </w:rPr>
              <w:t>б</w:t>
            </w:r>
            <w:r w:rsidR="00AC6BAF" w:rsidRPr="00D11CE0">
              <w:rPr>
                <w:rFonts w:ascii="Times New Roman" w:hAnsi="Times New Roman" w:cs="Times New Roman"/>
                <w:sz w:val="28"/>
                <w:szCs w:val="28"/>
                <w:lang w:val="ru-RU"/>
              </w:rPr>
              <w:t>езопасно удалять заусенцы с шаблонов.</w:t>
            </w:r>
          </w:p>
        </w:tc>
        <w:tc>
          <w:tcPr>
            <w:tcW w:w="2346" w:type="dxa"/>
          </w:tcPr>
          <w:p w14:paraId="52843697" w14:textId="77777777" w:rsidR="00AC6BAF" w:rsidRPr="00D11CE0" w:rsidRDefault="00AC6BAF" w:rsidP="00A03A5B">
            <w:pPr>
              <w:rPr>
                <w:b/>
                <w:bCs/>
                <w:szCs w:val="28"/>
              </w:rPr>
            </w:pPr>
          </w:p>
        </w:tc>
      </w:tr>
      <w:tr w:rsidR="00AC6BAF" w:rsidRPr="00D11CE0" w14:paraId="6D840E64" w14:textId="77777777" w:rsidTr="00A05AD1">
        <w:tc>
          <w:tcPr>
            <w:tcW w:w="1245" w:type="dxa"/>
            <w:shd w:val="clear" w:color="auto" w:fill="323E4F" w:themeFill="text2" w:themeFillShade="BF"/>
          </w:tcPr>
          <w:p w14:paraId="6AF5B4C8" w14:textId="071FF7ED" w:rsidR="00AC6BAF" w:rsidRPr="00D11CE0" w:rsidRDefault="00674069" w:rsidP="00A03A5B">
            <w:pPr>
              <w:rPr>
                <w:b/>
                <w:bCs/>
                <w:color w:val="FFFFFF" w:themeColor="background1"/>
                <w:szCs w:val="28"/>
              </w:rPr>
            </w:pPr>
            <w:r w:rsidRPr="00D11CE0">
              <w:rPr>
                <w:b/>
                <w:bCs/>
                <w:color w:val="FFFFFF" w:themeColor="background1"/>
                <w:szCs w:val="28"/>
              </w:rPr>
              <w:t>4</w:t>
            </w:r>
          </w:p>
        </w:tc>
        <w:tc>
          <w:tcPr>
            <w:tcW w:w="6016" w:type="dxa"/>
            <w:shd w:val="clear" w:color="auto" w:fill="323E4F" w:themeFill="text2" w:themeFillShade="BF"/>
          </w:tcPr>
          <w:p w14:paraId="6F255151" w14:textId="77777777" w:rsidR="00AC6BAF" w:rsidRPr="00D11CE0" w:rsidRDefault="00AC6BAF" w:rsidP="00674069">
            <w:pPr>
              <w:ind w:firstLine="0"/>
              <w:jc w:val="left"/>
              <w:rPr>
                <w:b/>
                <w:bCs/>
                <w:color w:val="FFFFFF" w:themeColor="background1"/>
                <w:szCs w:val="28"/>
              </w:rPr>
            </w:pPr>
            <w:r w:rsidRPr="00D11CE0">
              <w:rPr>
                <w:b/>
                <w:color w:val="FFFFFF"/>
                <w:szCs w:val="28"/>
              </w:rPr>
              <w:t>Изготовление архитектурного изделия</w:t>
            </w:r>
          </w:p>
        </w:tc>
        <w:tc>
          <w:tcPr>
            <w:tcW w:w="2346" w:type="dxa"/>
            <w:shd w:val="clear" w:color="auto" w:fill="323E4F" w:themeFill="text2" w:themeFillShade="BF"/>
          </w:tcPr>
          <w:p w14:paraId="05AD8997" w14:textId="225EF15F" w:rsidR="00AC6BAF" w:rsidRPr="00D11CE0" w:rsidRDefault="0025248D" w:rsidP="00A03A5B">
            <w:pPr>
              <w:rPr>
                <w:b/>
                <w:bCs/>
                <w:color w:val="FFFFFF" w:themeColor="background1"/>
                <w:szCs w:val="28"/>
              </w:rPr>
            </w:pPr>
            <w:r w:rsidRPr="00D11CE0">
              <w:rPr>
                <w:b/>
                <w:bCs/>
                <w:color w:val="FFFFFF" w:themeColor="background1"/>
                <w:szCs w:val="28"/>
              </w:rPr>
              <w:t>53</w:t>
            </w:r>
          </w:p>
        </w:tc>
      </w:tr>
      <w:tr w:rsidR="00AC6BAF" w:rsidRPr="00D11CE0" w14:paraId="40769F4E" w14:textId="77777777" w:rsidTr="00A05AD1">
        <w:tc>
          <w:tcPr>
            <w:tcW w:w="1245" w:type="dxa"/>
          </w:tcPr>
          <w:p w14:paraId="7E28F66E" w14:textId="77777777" w:rsidR="00AC6BAF" w:rsidRPr="00D11CE0" w:rsidRDefault="00AC6BAF" w:rsidP="00A03A5B">
            <w:pPr>
              <w:rPr>
                <w:b/>
                <w:bCs/>
                <w:szCs w:val="28"/>
              </w:rPr>
            </w:pPr>
          </w:p>
        </w:tc>
        <w:tc>
          <w:tcPr>
            <w:tcW w:w="6016" w:type="dxa"/>
          </w:tcPr>
          <w:p w14:paraId="0482CD94" w14:textId="77777777" w:rsidR="00AC6BAF" w:rsidRPr="00D11CE0" w:rsidRDefault="00AC6BAF" w:rsidP="00A03A5B">
            <w:pPr>
              <w:spacing w:after="29" w:line="259" w:lineRule="auto"/>
              <w:ind w:left="53"/>
              <w:rPr>
                <w:szCs w:val="28"/>
              </w:rPr>
            </w:pPr>
            <w:r w:rsidRPr="00D11CE0">
              <w:rPr>
                <w:szCs w:val="28"/>
              </w:rPr>
              <w:t xml:space="preserve">Специалист должен знать и понимать: </w:t>
            </w:r>
          </w:p>
          <w:p w14:paraId="291564BC" w14:textId="77777777"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Основы контроля вибрационных параметров пневмоинструмента;</w:t>
            </w:r>
          </w:p>
          <w:p w14:paraId="34C63C17" w14:textId="054CD8E6"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р</w:t>
            </w:r>
            <w:r w:rsidR="00AC6BAF" w:rsidRPr="00D11CE0">
              <w:rPr>
                <w:rFonts w:ascii="Times New Roman" w:hAnsi="Times New Roman" w:cs="Times New Roman"/>
                <w:sz w:val="28"/>
                <w:szCs w:val="28"/>
                <w:lang w:val="ru-RU"/>
              </w:rPr>
              <w:t>аспространенные дефекты, встречающиеся в натуральных камнях;</w:t>
            </w:r>
          </w:p>
          <w:p w14:paraId="33FC163F" w14:textId="1375F6E8" w:rsidR="00AC6BAF" w:rsidRPr="00D11CE0" w:rsidRDefault="00390BA0" w:rsidP="00A03A5B">
            <w:pPr>
              <w:pStyle w:val="Sp1"/>
              <w:rPr>
                <w:rFonts w:ascii="Times New Roman" w:hAnsi="Times New Roman" w:cs="Times New Roman"/>
                <w:sz w:val="28"/>
                <w:szCs w:val="28"/>
              </w:rPr>
            </w:pPr>
            <w:proofErr w:type="spellStart"/>
            <w:r w:rsidRPr="00D11CE0">
              <w:rPr>
                <w:rFonts w:ascii="Times New Roman" w:hAnsi="Times New Roman" w:cs="Times New Roman"/>
                <w:sz w:val="28"/>
                <w:szCs w:val="28"/>
              </w:rPr>
              <w:t>м</w:t>
            </w:r>
            <w:r w:rsidR="00AC6BAF" w:rsidRPr="00D11CE0">
              <w:rPr>
                <w:rFonts w:ascii="Times New Roman" w:hAnsi="Times New Roman" w:cs="Times New Roman"/>
                <w:sz w:val="28"/>
                <w:szCs w:val="28"/>
              </w:rPr>
              <w:t>етоды</w:t>
            </w:r>
            <w:proofErr w:type="spellEnd"/>
            <w:r w:rsidR="00AC6BAF" w:rsidRPr="00D11CE0">
              <w:rPr>
                <w:rFonts w:ascii="Times New Roman" w:hAnsi="Times New Roman" w:cs="Times New Roman"/>
                <w:sz w:val="28"/>
                <w:szCs w:val="28"/>
              </w:rPr>
              <w:t xml:space="preserve"> </w:t>
            </w:r>
            <w:proofErr w:type="spellStart"/>
            <w:r w:rsidR="00AC6BAF" w:rsidRPr="00D11CE0">
              <w:rPr>
                <w:rFonts w:ascii="Times New Roman" w:hAnsi="Times New Roman" w:cs="Times New Roman"/>
                <w:sz w:val="28"/>
                <w:szCs w:val="28"/>
              </w:rPr>
              <w:t>отделки</w:t>
            </w:r>
            <w:proofErr w:type="spellEnd"/>
            <w:r w:rsidR="00AC6BAF" w:rsidRPr="00D11CE0">
              <w:rPr>
                <w:rFonts w:ascii="Times New Roman" w:hAnsi="Times New Roman" w:cs="Times New Roman"/>
                <w:sz w:val="28"/>
                <w:szCs w:val="28"/>
              </w:rPr>
              <w:t xml:space="preserve"> </w:t>
            </w:r>
            <w:proofErr w:type="spellStart"/>
            <w:r w:rsidR="00AC6BAF" w:rsidRPr="00D11CE0">
              <w:rPr>
                <w:rFonts w:ascii="Times New Roman" w:hAnsi="Times New Roman" w:cs="Times New Roman"/>
                <w:sz w:val="28"/>
                <w:szCs w:val="28"/>
              </w:rPr>
              <w:t>поверхности</w:t>
            </w:r>
            <w:proofErr w:type="spellEnd"/>
            <w:r w:rsidR="00AC6BAF" w:rsidRPr="00D11CE0">
              <w:rPr>
                <w:rFonts w:ascii="Times New Roman" w:hAnsi="Times New Roman" w:cs="Times New Roman"/>
                <w:sz w:val="28"/>
                <w:szCs w:val="28"/>
              </w:rPr>
              <w:t xml:space="preserve"> </w:t>
            </w:r>
            <w:proofErr w:type="spellStart"/>
            <w:r w:rsidR="00AC6BAF" w:rsidRPr="00D11CE0">
              <w:rPr>
                <w:rFonts w:ascii="Times New Roman" w:hAnsi="Times New Roman" w:cs="Times New Roman"/>
                <w:sz w:val="28"/>
                <w:szCs w:val="28"/>
              </w:rPr>
              <w:t>камня</w:t>
            </w:r>
            <w:proofErr w:type="spellEnd"/>
            <w:r w:rsidR="00AC6BAF" w:rsidRPr="00D11CE0">
              <w:rPr>
                <w:rFonts w:ascii="Times New Roman" w:hAnsi="Times New Roman" w:cs="Times New Roman"/>
                <w:sz w:val="28"/>
                <w:szCs w:val="28"/>
              </w:rPr>
              <w:t>;</w:t>
            </w:r>
          </w:p>
          <w:p w14:paraId="68EE4B32" w14:textId="5516C68C" w:rsidR="00AC6BAF" w:rsidRPr="00D11CE0" w:rsidRDefault="00390BA0" w:rsidP="00D1764C">
            <w:pPr>
              <w:pStyle w:val="Sp1"/>
              <w:rPr>
                <w:rFonts w:ascii="Times New Roman" w:hAnsi="Times New Roman" w:cs="Times New Roman"/>
                <w:bCs/>
                <w:sz w:val="28"/>
                <w:szCs w:val="28"/>
                <w:lang w:val="ru-RU"/>
              </w:rPr>
            </w:pPr>
            <w:r w:rsidRPr="00D11CE0">
              <w:rPr>
                <w:rFonts w:ascii="Times New Roman" w:hAnsi="Times New Roman" w:cs="Times New Roman"/>
                <w:sz w:val="28"/>
                <w:szCs w:val="28"/>
                <w:lang w:val="ru-RU"/>
              </w:rPr>
              <w:t>х</w:t>
            </w:r>
            <w:r w:rsidR="00AC6BAF" w:rsidRPr="00D11CE0">
              <w:rPr>
                <w:rFonts w:ascii="Times New Roman" w:hAnsi="Times New Roman" w:cs="Times New Roman"/>
                <w:sz w:val="28"/>
                <w:szCs w:val="28"/>
                <w:lang w:val="ru-RU"/>
              </w:rPr>
              <w:t>арактеристики и эффективные способы использования различных видов камней, таких как гранит, песчаник, известняк, мрамор и т.д.</w:t>
            </w:r>
          </w:p>
        </w:tc>
        <w:tc>
          <w:tcPr>
            <w:tcW w:w="2346" w:type="dxa"/>
          </w:tcPr>
          <w:p w14:paraId="18C7B4FA" w14:textId="77777777" w:rsidR="00AC6BAF" w:rsidRPr="00D11CE0" w:rsidRDefault="00AC6BAF" w:rsidP="00A03A5B">
            <w:pPr>
              <w:rPr>
                <w:b/>
                <w:bCs/>
                <w:szCs w:val="28"/>
              </w:rPr>
            </w:pPr>
          </w:p>
        </w:tc>
      </w:tr>
      <w:tr w:rsidR="00AC6BAF" w:rsidRPr="00D11CE0" w14:paraId="2D545DC2" w14:textId="77777777" w:rsidTr="00A05AD1">
        <w:tc>
          <w:tcPr>
            <w:tcW w:w="1245" w:type="dxa"/>
          </w:tcPr>
          <w:p w14:paraId="21CA4DED" w14:textId="77777777" w:rsidR="00AC6BAF" w:rsidRPr="00D11CE0" w:rsidRDefault="00AC6BAF" w:rsidP="00A03A5B">
            <w:pPr>
              <w:rPr>
                <w:b/>
                <w:bCs/>
                <w:szCs w:val="28"/>
              </w:rPr>
            </w:pPr>
          </w:p>
        </w:tc>
        <w:tc>
          <w:tcPr>
            <w:tcW w:w="6016" w:type="dxa"/>
          </w:tcPr>
          <w:p w14:paraId="691C47B9" w14:textId="77777777" w:rsidR="00AC6BAF" w:rsidRPr="00D11CE0" w:rsidRDefault="00AC6BAF" w:rsidP="00A03A5B">
            <w:pPr>
              <w:spacing w:after="29" w:line="259" w:lineRule="auto"/>
              <w:ind w:left="5"/>
              <w:rPr>
                <w:szCs w:val="28"/>
              </w:rPr>
            </w:pPr>
            <w:r w:rsidRPr="00D11CE0">
              <w:rPr>
                <w:szCs w:val="28"/>
              </w:rPr>
              <w:t xml:space="preserve">Специалист должен уметь: </w:t>
            </w:r>
          </w:p>
          <w:p w14:paraId="7CF8811C" w14:textId="77777777"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Проверить соответствие размеров камня для выполнения поставленной задачи;</w:t>
            </w:r>
          </w:p>
          <w:p w14:paraId="647E0781" w14:textId="5E4931C3"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рименять сложные шаблоны для выполнения работы;</w:t>
            </w:r>
          </w:p>
          <w:p w14:paraId="51F2D546" w14:textId="7F500657"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и</w:t>
            </w:r>
            <w:r w:rsidR="00AC6BAF" w:rsidRPr="00D11CE0">
              <w:rPr>
                <w:rFonts w:ascii="Times New Roman" w:hAnsi="Times New Roman" w:cs="Times New Roman"/>
                <w:sz w:val="28"/>
                <w:szCs w:val="28"/>
                <w:lang w:val="ru-RU"/>
              </w:rPr>
              <w:t>спользовать шаблоны для разметки всей работы от базовой поверхности до начала рубки с точностью до 1 мм;</w:t>
            </w:r>
          </w:p>
          <w:p w14:paraId="6BECD078" w14:textId="17D9CFF0"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одготовить поверхность камня к сложным формам, используя различные технические процессы;</w:t>
            </w:r>
          </w:p>
          <w:p w14:paraId="770676F7" w14:textId="716054FA"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 xml:space="preserve">выполнять сложные геометрические </w:t>
            </w:r>
            <w:r w:rsidR="00AC6BAF" w:rsidRPr="00D11CE0">
              <w:rPr>
                <w:rFonts w:ascii="Times New Roman" w:hAnsi="Times New Roman" w:cs="Times New Roman"/>
                <w:sz w:val="28"/>
                <w:szCs w:val="28"/>
                <w:lang w:val="ru-RU"/>
              </w:rPr>
              <w:t>фигуры на подготовленном блоке камня;</w:t>
            </w:r>
          </w:p>
          <w:p w14:paraId="4E0EC6CF" w14:textId="7799CF28"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и</w:t>
            </w:r>
            <w:r w:rsidR="00AC6BAF" w:rsidRPr="00D11CE0">
              <w:rPr>
                <w:rFonts w:ascii="Times New Roman" w:hAnsi="Times New Roman" w:cs="Times New Roman"/>
                <w:sz w:val="28"/>
                <w:szCs w:val="28"/>
                <w:lang w:val="ru-RU"/>
              </w:rPr>
              <w:t>зготавливать сложные детали на обработанном камне с использованием ручного и пневматического инструмента с точностью до 1 мм, включая: углы, выступы и внутренние поверхности; внешние и внутренние измерения; изогнутые и плоские поверхности профилей;</w:t>
            </w:r>
          </w:p>
          <w:p w14:paraId="59078C73" w14:textId="4B7DA3CE"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ередать точные размеры, углы и формы с чертежа на камень.</w:t>
            </w:r>
          </w:p>
          <w:p w14:paraId="18D14A16" w14:textId="352D542D" w:rsidR="00674069" w:rsidRPr="00D11CE0" w:rsidRDefault="00390BA0" w:rsidP="00674069">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674069" w:rsidRPr="00D11CE0">
              <w:rPr>
                <w:rFonts w:ascii="Times New Roman" w:hAnsi="Times New Roman" w:cs="Times New Roman"/>
                <w:sz w:val="28"/>
                <w:szCs w:val="28"/>
                <w:lang w:val="ru-RU"/>
              </w:rPr>
              <w:t>равильно понимать все планы, вертикальные проекции, сечения и увеличенные детали;</w:t>
            </w:r>
          </w:p>
          <w:p w14:paraId="3013F4A7" w14:textId="3B8F994D" w:rsidR="00674069" w:rsidRPr="00D11CE0" w:rsidRDefault="00390BA0" w:rsidP="00674069">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о</w:t>
            </w:r>
            <w:r w:rsidR="00674069" w:rsidRPr="00D11CE0">
              <w:rPr>
                <w:rFonts w:ascii="Times New Roman" w:hAnsi="Times New Roman" w:cs="Times New Roman"/>
                <w:sz w:val="28"/>
                <w:szCs w:val="28"/>
                <w:lang w:val="ru-RU"/>
              </w:rPr>
              <w:t>пределять основные горизонтальные и вертикальные размеры и углы;</w:t>
            </w:r>
          </w:p>
          <w:p w14:paraId="27EDCE64" w14:textId="72ED1748" w:rsidR="00674069" w:rsidRPr="00D11CE0" w:rsidRDefault="00390BA0" w:rsidP="00674069">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674069" w:rsidRPr="00D11CE0">
              <w:rPr>
                <w:rFonts w:ascii="Times New Roman" w:hAnsi="Times New Roman" w:cs="Times New Roman"/>
                <w:sz w:val="28"/>
                <w:szCs w:val="28"/>
                <w:lang w:val="ru-RU"/>
              </w:rPr>
              <w:t>онимать все особенности проекта и необходимые для них методы обработки;</w:t>
            </w:r>
          </w:p>
        </w:tc>
        <w:tc>
          <w:tcPr>
            <w:tcW w:w="2346" w:type="dxa"/>
          </w:tcPr>
          <w:p w14:paraId="691387F9" w14:textId="77777777" w:rsidR="00AC6BAF" w:rsidRPr="00D11CE0" w:rsidRDefault="00AC6BAF" w:rsidP="00A03A5B">
            <w:pPr>
              <w:rPr>
                <w:b/>
                <w:bCs/>
                <w:szCs w:val="28"/>
              </w:rPr>
            </w:pPr>
          </w:p>
        </w:tc>
      </w:tr>
      <w:tr w:rsidR="00AC6BAF" w:rsidRPr="00D11CE0" w14:paraId="6E4BB100" w14:textId="77777777" w:rsidTr="00A05AD1">
        <w:tc>
          <w:tcPr>
            <w:tcW w:w="1245" w:type="dxa"/>
            <w:shd w:val="clear" w:color="auto" w:fill="323E4F" w:themeFill="text2" w:themeFillShade="BF"/>
          </w:tcPr>
          <w:p w14:paraId="189DB073" w14:textId="5A302097" w:rsidR="00AC6BAF" w:rsidRPr="00D11CE0" w:rsidRDefault="00674069" w:rsidP="00A03A5B">
            <w:pPr>
              <w:rPr>
                <w:b/>
                <w:bCs/>
                <w:color w:val="FFFFFF" w:themeColor="background1"/>
                <w:szCs w:val="28"/>
              </w:rPr>
            </w:pPr>
            <w:r w:rsidRPr="00D11CE0">
              <w:rPr>
                <w:b/>
                <w:bCs/>
                <w:color w:val="FFFFFF" w:themeColor="background1"/>
                <w:szCs w:val="28"/>
              </w:rPr>
              <w:t>5</w:t>
            </w:r>
          </w:p>
        </w:tc>
        <w:tc>
          <w:tcPr>
            <w:tcW w:w="6016" w:type="dxa"/>
            <w:shd w:val="clear" w:color="auto" w:fill="323E4F" w:themeFill="text2" w:themeFillShade="BF"/>
          </w:tcPr>
          <w:p w14:paraId="7486DE80" w14:textId="571CBAB4" w:rsidR="00AC6BAF" w:rsidRPr="00D11CE0" w:rsidRDefault="00AC6BAF" w:rsidP="00674069">
            <w:pPr>
              <w:ind w:firstLine="0"/>
              <w:jc w:val="left"/>
              <w:rPr>
                <w:b/>
                <w:bCs/>
                <w:color w:val="auto"/>
                <w:szCs w:val="28"/>
              </w:rPr>
            </w:pPr>
            <w:r w:rsidRPr="00D11CE0">
              <w:rPr>
                <w:b/>
                <w:color w:val="auto"/>
                <w:szCs w:val="28"/>
              </w:rPr>
              <w:t xml:space="preserve">Высечение букв, гравировка </w:t>
            </w:r>
            <w:r w:rsidR="00674069" w:rsidRPr="00D11CE0">
              <w:rPr>
                <w:b/>
                <w:color w:val="auto"/>
                <w:szCs w:val="28"/>
              </w:rPr>
              <w:t>орнамента</w:t>
            </w:r>
          </w:p>
        </w:tc>
        <w:tc>
          <w:tcPr>
            <w:tcW w:w="2346" w:type="dxa"/>
            <w:shd w:val="clear" w:color="auto" w:fill="323E4F" w:themeFill="text2" w:themeFillShade="BF"/>
          </w:tcPr>
          <w:p w14:paraId="7512D393" w14:textId="511B3E1C" w:rsidR="00AC6BAF" w:rsidRPr="00D11CE0" w:rsidRDefault="00674069" w:rsidP="00A03A5B">
            <w:pPr>
              <w:rPr>
                <w:b/>
                <w:bCs/>
                <w:color w:val="FFFFFF" w:themeColor="background1"/>
                <w:szCs w:val="28"/>
              </w:rPr>
            </w:pPr>
            <w:r w:rsidRPr="00D11CE0">
              <w:rPr>
                <w:b/>
                <w:bCs/>
                <w:color w:val="FFFFFF" w:themeColor="background1"/>
                <w:szCs w:val="28"/>
              </w:rPr>
              <w:t>12</w:t>
            </w:r>
          </w:p>
        </w:tc>
      </w:tr>
      <w:tr w:rsidR="00AC6BAF" w:rsidRPr="00D11CE0" w14:paraId="4F8DC04B" w14:textId="77777777" w:rsidTr="00A05AD1">
        <w:tc>
          <w:tcPr>
            <w:tcW w:w="1245" w:type="dxa"/>
            <w:shd w:val="clear" w:color="auto" w:fill="auto"/>
          </w:tcPr>
          <w:p w14:paraId="68D23DEA" w14:textId="77777777" w:rsidR="00AC6BAF" w:rsidRPr="00D11CE0" w:rsidRDefault="00AC6BAF" w:rsidP="00A03A5B">
            <w:pPr>
              <w:rPr>
                <w:b/>
                <w:bCs/>
                <w:color w:val="FFFFFF" w:themeColor="background1"/>
                <w:szCs w:val="28"/>
              </w:rPr>
            </w:pPr>
          </w:p>
        </w:tc>
        <w:tc>
          <w:tcPr>
            <w:tcW w:w="6016" w:type="dxa"/>
            <w:shd w:val="clear" w:color="auto" w:fill="auto"/>
          </w:tcPr>
          <w:p w14:paraId="649E3005" w14:textId="77777777" w:rsidR="00AC6BAF" w:rsidRPr="00D11CE0" w:rsidRDefault="00AC6BAF" w:rsidP="00A03A5B">
            <w:pPr>
              <w:spacing w:after="29" w:line="259" w:lineRule="auto"/>
              <w:ind w:left="5"/>
              <w:rPr>
                <w:szCs w:val="28"/>
              </w:rPr>
            </w:pPr>
            <w:r w:rsidRPr="00D11CE0">
              <w:rPr>
                <w:szCs w:val="28"/>
              </w:rPr>
              <w:t xml:space="preserve">Специалист должен знать и понимать: </w:t>
            </w:r>
          </w:p>
          <w:p w14:paraId="23A50CE1" w14:textId="77777777"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Различные способы передачи информации на поверхность камня;</w:t>
            </w:r>
          </w:p>
          <w:p w14:paraId="0DEBDE25" w14:textId="15CB83B1"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х</w:t>
            </w:r>
            <w:r w:rsidR="00AC6BAF" w:rsidRPr="00D11CE0">
              <w:rPr>
                <w:rFonts w:ascii="Times New Roman" w:hAnsi="Times New Roman" w:cs="Times New Roman"/>
                <w:sz w:val="28"/>
                <w:szCs w:val="28"/>
                <w:lang w:val="ru-RU"/>
              </w:rPr>
              <w:t>арактеристики букв и / или орнамента;</w:t>
            </w:r>
          </w:p>
          <w:p w14:paraId="2CB5F315" w14:textId="4F4C09EF" w:rsidR="00AC6BAF" w:rsidRPr="00D11CE0" w:rsidRDefault="00390BA0" w:rsidP="00A03A5B">
            <w:pPr>
              <w:pStyle w:val="Sp1"/>
              <w:rPr>
                <w:rFonts w:ascii="Times New Roman" w:hAnsi="Times New Roman" w:cs="Times New Roman"/>
                <w:sz w:val="28"/>
                <w:szCs w:val="28"/>
              </w:rPr>
            </w:pPr>
            <w:r w:rsidRPr="00D11CE0">
              <w:rPr>
                <w:rFonts w:ascii="Times New Roman" w:hAnsi="Times New Roman" w:cs="Times New Roman"/>
                <w:sz w:val="28"/>
                <w:szCs w:val="28"/>
                <w:lang w:val="ru-RU"/>
              </w:rPr>
              <w:t>характеристики материалов</w:t>
            </w:r>
            <w:r w:rsidR="00AC6BAF" w:rsidRPr="00D11CE0">
              <w:rPr>
                <w:rFonts w:ascii="Times New Roman" w:hAnsi="Times New Roman" w:cs="Times New Roman"/>
                <w:sz w:val="28"/>
                <w:szCs w:val="28"/>
              </w:rPr>
              <w:t>;</w:t>
            </w:r>
          </w:p>
          <w:p w14:paraId="5B3B2499" w14:textId="210FB3A8"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м</w:t>
            </w:r>
            <w:r w:rsidR="00AC6BAF" w:rsidRPr="00D11CE0">
              <w:rPr>
                <w:rFonts w:ascii="Times New Roman" w:hAnsi="Times New Roman" w:cs="Times New Roman"/>
                <w:sz w:val="28"/>
                <w:szCs w:val="28"/>
                <w:lang w:val="ru-RU"/>
              </w:rPr>
              <w:t>етоды резьбы на различных поверхностях;</w:t>
            </w:r>
          </w:p>
          <w:p w14:paraId="06F7F5BA" w14:textId="701DA48E"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н</w:t>
            </w:r>
            <w:r w:rsidR="00AC6BAF" w:rsidRPr="00D11CE0">
              <w:rPr>
                <w:rFonts w:ascii="Times New Roman" w:hAnsi="Times New Roman" w:cs="Times New Roman"/>
                <w:sz w:val="28"/>
                <w:szCs w:val="28"/>
                <w:lang w:val="ru-RU"/>
              </w:rPr>
              <w:t>еобходимость представления готовой работы для удовлетворения потр</w:t>
            </w:r>
            <w:r w:rsidR="00674069" w:rsidRPr="00D11CE0">
              <w:rPr>
                <w:rFonts w:ascii="Times New Roman" w:hAnsi="Times New Roman" w:cs="Times New Roman"/>
                <w:sz w:val="28"/>
                <w:szCs w:val="28"/>
                <w:lang w:val="ru-RU"/>
              </w:rPr>
              <w:t>ебностей и ожиданий заказчика.</w:t>
            </w:r>
          </w:p>
        </w:tc>
        <w:tc>
          <w:tcPr>
            <w:tcW w:w="2346" w:type="dxa"/>
            <w:shd w:val="clear" w:color="auto" w:fill="auto"/>
          </w:tcPr>
          <w:p w14:paraId="719A8283" w14:textId="77777777" w:rsidR="00AC6BAF" w:rsidRPr="00D11CE0" w:rsidRDefault="00AC6BAF" w:rsidP="00674069">
            <w:pPr>
              <w:ind w:firstLine="0"/>
              <w:rPr>
                <w:b/>
                <w:bCs/>
                <w:color w:val="FFFFFF" w:themeColor="background1"/>
                <w:szCs w:val="28"/>
              </w:rPr>
            </w:pPr>
          </w:p>
        </w:tc>
      </w:tr>
      <w:tr w:rsidR="00AC6BAF" w:rsidRPr="00D11CE0" w14:paraId="110F7E8D" w14:textId="77777777" w:rsidTr="00A05AD1">
        <w:trPr>
          <w:trHeight w:val="9089"/>
        </w:trPr>
        <w:tc>
          <w:tcPr>
            <w:tcW w:w="1245" w:type="dxa"/>
            <w:shd w:val="clear" w:color="auto" w:fill="auto"/>
          </w:tcPr>
          <w:p w14:paraId="0C16DBE2" w14:textId="77777777" w:rsidR="00AC6BAF" w:rsidRPr="00D11CE0" w:rsidRDefault="00AC6BAF" w:rsidP="00A03A5B">
            <w:pPr>
              <w:rPr>
                <w:b/>
                <w:bCs/>
                <w:color w:val="FFFFFF" w:themeColor="background1"/>
                <w:szCs w:val="28"/>
              </w:rPr>
            </w:pPr>
          </w:p>
        </w:tc>
        <w:tc>
          <w:tcPr>
            <w:tcW w:w="6016" w:type="dxa"/>
            <w:shd w:val="clear" w:color="auto" w:fill="auto"/>
          </w:tcPr>
          <w:p w14:paraId="63FE3063" w14:textId="77777777" w:rsidR="00AC6BAF" w:rsidRPr="00D11CE0" w:rsidRDefault="00AC6BAF" w:rsidP="00A03A5B">
            <w:pPr>
              <w:spacing w:after="29" w:line="259" w:lineRule="auto"/>
              <w:ind w:left="5"/>
              <w:rPr>
                <w:szCs w:val="28"/>
              </w:rPr>
            </w:pPr>
            <w:r w:rsidRPr="00D11CE0">
              <w:rPr>
                <w:szCs w:val="28"/>
              </w:rPr>
              <w:t xml:space="preserve">Специалист должен уметь: </w:t>
            </w:r>
          </w:p>
          <w:p w14:paraId="29932427" w14:textId="77777777" w:rsidR="00AC6BAF" w:rsidRPr="00D11CE0" w:rsidRDefault="00AC6BAF"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Применить полноразмерный рисунок, чтобы выполнить работу;</w:t>
            </w:r>
          </w:p>
          <w:p w14:paraId="0CDEAC03" w14:textId="15184D21"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о</w:t>
            </w:r>
            <w:r w:rsidR="00AC6BAF" w:rsidRPr="00D11CE0">
              <w:rPr>
                <w:rFonts w:ascii="Times New Roman" w:hAnsi="Times New Roman" w:cs="Times New Roman"/>
                <w:sz w:val="28"/>
                <w:szCs w:val="28"/>
                <w:lang w:val="ru-RU"/>
              </w:rPr>
              <w:t>пределить правильное расположение надписи и / или орнамента на камне;</w:t>
            </w:r>
          </w:p>
          <w:p w14:paraId="55799946" w14:textId="2F09C15B"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и</w:t>
            </w:r>
            <w:r w:rsidR="00AC6BAF" w:rsidRPr="00D11CE0">
              <w:rPr>
                <w:rFonts w:ascii="Times New Roman" w:hAnsi="Times New Roman" w:cs="Times New Roman"/>
                <w:sz w:val="28"/>
                <w:szCs w:val="28"/>
                <w:lang w:val="ru-RU"/>
              </w:rPr>
              <w:t>спользовать копировальную бумагу для переноса информации на каменную поверхность с использованием полноразмерных чертежей;</w:t>
            </w:r>
          </w:p>
          <w:p w14:paraId="34F9F663" w14:textId="459EE5C9"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 xml:space="preserve">роизвести резьбу букв и / или орнамента на </w:t>
            </w:r>
            <w:r w:rsidR="00AC6BAF" w:rsidRPr="00D11CE0">
              <w:rPr>
                <w:rFonts w:ascii="Times New Roman" w:eastAsia="Times New Roman" w:hAnsi="Times New Roman" w:cs="Times New Roman"/>
                <w:sz w:val="28"/>
                <w:szCs w:val="28"/>
                <w:lang w:val="ru-RU"/>
              </w:rPr>
              <w:t>различных видах камня;</w:t>
            </w:r>
          </w:p>
          <w:p w14:paraId="746DF347" w14:textId="0A0238E1"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пе</w:t>
            </w:r>
            <w:r w:rsidR="00AC6BAF" w:rsidRPr="00D11CE0">
              <w:rPr>
                <w:rFonts w:ascii="Times New Roman" w:hAnsi="Times New Roman" w:cs="Times New Roman"/>
                <w:sz w:val="28"/>
                <w:szCs w:val="28"/>
                <w:lang w:val="ru-RU"/>
              </w:rPr>
              <w:t>ренос рисунков, надписей и букв в различных современных или традиционных стилях;</w:t>
            </w:r>
          </w:p>
          <w:p w14:paraId="391AD74A" w14:textId="7E16759E"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п</w:t>
            </w:r>
            <w:r w:rsidR="00AC6BAF" w:rsidRPr="00D11CE0">
              <w:rPr>
                <w:rFonts w:ascii="Times New Roman" w:hAnsi="Times New Roman" w:cs="Times New Roman"/>
                <w:sz w:val="28"/>
                <w:szCs w:val="28"/>
                <w:lang w:val="ru-RU"/>
              </w:rPr>
              <w:t>роизвести очистку поверхности камня от следов карандаша, удалив их водой или влажной / сухой тряпкой;</w:t>
            </w:r>
          </w:p>
          <w:p w14:paraId="55C20C52" w14:textId="606D6715"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в</w:t>
            </w:r>
            <w:r w:rsidR="00AC6BAF" w:rsidRPr="00D11CE0">
              <w:rPr>
                <w:rFonts w:ascii="Times New Roman" w:hAnsi="Times New Roman" w:cs="Times New Roman"/>
                <w:sz w:val="28"/>
                <w:szCs w:val="28"/>
                <w:lang w:val="ru-RU"/>
              </w:rPr>
              <w:t>ыполнить резьбу орнамента из заданной спецификации на указанную поверхность до необходимой глубины и обработать с помощью ручного или пневматического инструмента;</w:t>
            </w:r>
          </w:p>
          <w:p w14:paraId="105F88D9" w14:textId="226FE4FE"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 xml:space="preserve">произвести прямые или кривые </w:t>
            </w:r>
            <w:r w:rsidR="00AC6BAF" w:rsidRPr="00D11CE0">
              <w:rPr>
                <w:rFonts w:ascii="Times New Roman" w:hAnsi="Times New Roman" w:cs="Times New Roman"/>
                <w:sz w:val="28"/>
                <w:szCs w:val="28"/>
                <w:lang w:val="ru-RU"/>
              </w:rPr>
              <w:t>линии, обеспечивающие острые края и четкий внешний вид;</w:t>
            </w:r>
          </w:p>
          <w:p w14:paraId="3C11A541" w14:textId="1D2AEDAA"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э</w:t>
            </w:r>
            <w:r w:rsidR="00AC6BAF" w:rsidRPr="00D11CE0">
              <w:rPr>
                <w:rFonts w:ascii="Times New Roman" w:hAnsi="Times New Roman" w:cs="Times New Roman"/>
                <w:sz w:val="28"/>
                <w:szCs w:val="28"/>
                <w:lang w:val="ru-RU"/>
              </w:rPr>
              <w:t>ффективно использовать текстуру и тени;</w:t>
            </w:r>
          </w:p>
          <w:p w14:paraId="171E0AB0" w14:textId="21B05F77" w:rsidR="00AC6BAF" w:rsidRPr="00D11CE0" w:rsidRDefault="00390BA0" w:rsidP="00A03A5B">
            <w:pPr>
              <w:pStyle w:val="Sp1"/>
              <w:rPr>
                <w:rFonts w:ascii="Times New Roman" w:hAnsi="Times New Roman" w:cs="Times New Roman"/>
                <w:sz w:val="28"/>
                <w:szCs w:val="28"/>
                <w:lang w:val="ru-RU"/>
              </w:rPr>
            </w:pPr>
            <w:r w:rsidRPr="00D11CE0">
              <w:rPr>
                <w:rFonts w:ascii="Times New Roman" w:hAnsi="Times New Roman" w:cs="Times New Roman"/>
                <w:sz w:val="28"/>
                <w:szCs w:val="28"/>
                <w:lang w:val="ru-RU"/>
              </w:rPr>
              <w:t>т</w:t>
            </w:r>
            <w:r w:rsidR="00AC6BAF" w:rsidRPr="00D11CE0">
              <w:rPr>
                <w:rFonts w:ascii="Times New Roman" w:hAnsi="Times New Roman" w:cs="Times New Roman"/>
                <w:sz w:val="28"/>
                <w:szCs w:val="28"/>
                <w:lang w:val="ru-RU"/>
              </w:rPr>
              <w:t>очно выполнять работу в соответствие заказа клиента.</w:t>
            </w:r>
          </w:p>
        </w:tc>
        <w:tc>
          <w:tcPr>
            <w:tcW w:w="2346" w:type="dxa"/>
            <w:shd w:val="clear" w:color="auto" w:fill="auto"/>
          </w:tcPr>
          <w:p w14:paraId="768CC286" w14:textId="77777777" w:rsidR="00AC6BAF" w:rsidRPr="00D11CE0" w:rsidRDefault="00AC6BAF" w:rsidP="00A03A5B">
            <w:pPr>
              <w:rPr>
                <w:b/>
                <w:bCs/>
                <w:color w:val="FFFFFF" w:themeColor="background1"/>
                <w:szCs w:val="28"/>
              </w:rPr>
            </w:pPr>
          </w:p>
        </w:tc>
      </w:tr>
      <w:tr w:rsidR="00AC6BAF" w:rsidRPr="00D11CE0" w14:paraId="2C19CCF8" w14:textId="77777777" w:rsidTr="00A05AD1">
        <w:tc>
          <w:tcPr>
            <w:tcW w:w="1245" w:type="dxa"/>
            <w:shd w:val="clear" w:color="auto" w:fill="323E4F" w:themeFill="text2" w:themeFillShade="BF"/>
          </w:tcPr>
          <w:p w14:paraId="1A76A20B" w14:textId="77777777" w:rsidR="00AC6BAF" w:rsidRPr="00D11CE0" w:rsidRDefault="00AC6BAF" w:rsidP="00A03A5B">
            <w:pPr>
              <w:rPr>
                <w:b/>
                <w:bCs/>
                <w:color w:val="FFFFFF" w:themeColor="background1"/>
                <w:szCs w:val="28"/>
              </w:rPr>
            </w:pPr>
          </w:p>
        </w:tc>
        <w:tc>
          <w:tcPr>
            <w:tcW w:w="6016" w:type="dxa"/>
            <w:shd w:val="clear" w:color="auto" w:fill="323E4F" w:themeFill="text2" w:themeFillShade="BF"/>
          </w:tcPr>
          <w:p w14:paraId="54334A06" w14:textId="77777777" w:rsidR="00AC6BAF" w:rsidRPr="00D11CE0" w:rsidRDefault="00AC6BAF" w:rsidP="00A03A5B">
            <w:pPr>
              <w:rPr>
                <w:b/>
                <w:bCs/>
                <w:color w:val="FFFFFF" w:themeColor="background1"/>
                <w:szCs w:val="28"/>
              </w:rPr>
            </w:pPr>
            <w:r w:rsidRPr="00D11CE0">
              <w:rPr>
                <w:b/>
                <w:bCs/>
                <w:color w:val="FFFFFF" w:themeColor="background1"/>
                <w:szCs w:val="28"/>
              </w:rPr>
              <w:t>Всего</w:t>
            </w:r>
          </w:p>
        </w:tc>
        <w:tc>
          <w:tcPr>
            <w:tcW w:w="2346" w:type="dxa"/>
            <w:shd w:val="clear" w:color="auto" w:fill="323E4F" w:themeFill="text2" w:themeFillShade="BF"/>
          </w:tcPr>
          <w:p w14:paraId="4EABB3B4" w14:textId="77777777" w:rsidR="00AC6BAF" w:rsidRPr="00D11CE0" w:rsidRDefault="00AC6BAF" w:rsidP="00A03A5B">
            <w:pPr>
              <w:rPr>
                <w:b/>
                <w:bCs/>
                <w:color w:val="FFFFFF" w:themeColor="background1"/>
                <w:szCs w:val="28"/>
              </w:rPr>
            </w:pPr>
            <w:r w:rsidRPr="00D11CE0">
              <w:rPr>
                <w:b/>
                <w:bCs/>
                <w:color w:val="FFFFFF" w:themeColor="background1"/>
                <w:szCs w:val="28"/>
              </w:rPr>
              <w:t>100</w:t>
            </w:r>
          </w:p>
        </w:tc>
      </w:tr>
    </w:tbl>
    <w:p w14:paraId="352E3971" w14:textId="0BA89AA6" w:rsidR="00AC6BAF" w:rsidRPr="00D11CE0" w:rsidRDefault="00AC6BAF" w:rsidP="001730F6">
      <w:pPr>
        <w:pStyle w:val="-1"/>
        <w:rPr>
          <w:rFonts w:ascii="Times New Roman" w:hAnsi="Times New Roman"/>
          <w:sz w:val="34"/>
          <w:szCs w:val="34"/>
        </w:rPr>
      </w:pPr>
      <w:bookmarkStart w:id="7" w:name="_Toc52793397"/>
      <w:r w:rsidRPr="00D11CE0">
        <w:rPr>
          <w:rFonts w:ascii="Times New Roman" w:hAnsi="Times New Roman"/>
          <w:sz w:val="34"/>
          <w:szCs w:val="34"/>
        </w:rPr>
        <w:t>3 ОЦЕНОЧНАЯ СТРАТЕГИЯ И ТЕХНИЧЕСКИЕ ОСОБЕННОСТИ ОЦЕНКИ</w:t>
      </w:r>
      <w:bookmarkEnd w:id="7"/>
    </w:p>
    <w:p w14:paraId="495E8109" w14:textId="77777777" w:rsidR="00AC6BAF" w:rsidRPr="00D11CE0" w:rsidRDefault="00AC6BAF" w:rsidP="00AC6BAF">
      <w:pPr>
        <w:pStyle w:val="-2"/>
        <w:ind w:firstLine="709"/>
        <w:rPr>
          <w:rFonts w:ascii="Times New Roman" w:hAnsi="Times New Roman"/>
          <w:caps/>
        </w:rPr>
      </w:pPr>
      <w:bookmarkStart w:id="8" w:name="_Toc52793398"/>
      <w:r w:rsidRPr="00D11CE0">
        <w:rPr>
          <w:rFonts w:ascii="Times New Roman" w:hAnsi="Times New Roman"/>
          <w:caps/>
        </w:rPr>
        <w:t>3.1 ОСНОВНЫЕ ТРЕБОВАНИЯ</w:t>
      </w:r>
      <w:bookmarkEnd w:id="8"/>
    </w:p>
    <w:p w14:paraId="49892011" w14:textId="77777777" w:rsidR="00AC6BAF" w:rsidRPr="00D11CE0" w:rsidRDefault="00AC6BAF" w:rsidP="00AC6BAF">
      <w:pPr>
        <w:spacing w:after="0" w:line="360" w:lineRule="auto"/>
        <w:ind w:firstLine="709"/>
        <w:rPr>
          <w:szCs w:val="28"/>
        </w:rPr>
      </w:pPr>
      <w:r w:rsidRPr="00D11CE0">
        <w:rPr>
          <w:szCs w:val="28"/>
        </w:rPr>
        <w:t>Стратегия устанавливает принципы и методы, которым должны соответствовать оценка и начисление баллов W</w:t>
      </w:r>
      <w:r w:rsidRPr="00D11CE0">
        <w:rPr>
          <w:szCs w:val="28"/>
          <w:lang w:val="en-US"/>
        </w:rPr>
        <w:t>SR</w:t>
      </w:r>
      <w:r w:rsidRPr="00D11CE0">
        <w:rPr>
          <w:szCs w:val="28"/>
        </w:rPr>
        <w:t>.</w:t>
      </w:r>
    </w:p>
    <w:p w14:paraId="2CA0184C" w14:textId="77777777" w:rsidR="00AC6BAF" w:rsidRPr="00D11CE0" w:rsidRDefault="00AC6BAF" w:rsidP="00AC6BAF">
      <w:pPr>
        <w:spacing w:after="0" w:line="360" w:lineRule="auto"/>
        <w:ind w:firstLine="709"/>
        <w:rPr>
          <w:szCs w:val="28"/>
        </w:rPr>
      </w:pPr>
      <w:r w:rsidRPr="00D11CE0">
        <w:rPr>
          <w:szCs w:val="28"/>
        </w:rPr>
        <w:t>Экспертная оценка лежит в основе соревнований W</w:t>
      </w:r>
      <w:r w:rsidRPr="00D11CE0">
        <w:rPr>
          <w:szCs w:val="28"/>
          <w:lang w:val="en-US"/>
        </w:rPr>
        <w:t>SR</w:t>
      </w:r>
      <w:r w:rsidRPr="00D11CE0">
        <w:rPr>
          <w:szCs w:val="28"/>
        </w:rPr>
        <w:t>. По этой причине она является предметом постоянного профессионального совершенствования и тщательного исследования. Накопленный опыт в оценке будет определять будущее использование и направление развития основных инструментов оценки, применяемых на соревнованиях W</w:t>
      </w:r>
      <w:r w:rsidRPr="00D11CE0">
        <w:rPr>
          <w:szCs w:val="28"/>
          <w:lang w:val="en-US"/>
        </w:rPr>
        <w:t>SR</w:t>
      </w:r>
      <w:r w:rsidRPr="00D11CE0">
        <w:rPr>
          <w:szCs w:val="28"/>
        </w:rPr>
        <w:t>: схема выставления оценки, Конкурсное задание и Информационная система чемпионата (CIS).</w:t>
      </w:r>
    </w:p>
    <w:p w14:paraId="14D0F993" w14:textId="77777777" w:rsidR="00AC6BAF" w:rsidRPr="00D11CE0" w:rsidRDefault="00AC6BAF" w:rsidP="00AC6BAF">
      <w:pPr>
        <w:spacing w:after="0" w:line="360" w:lineRule="auto"/>
        <w:ind w:firstLine="709"/>
        <w:rPr>
          <w:szCs w:val="28"/>
        </w:rPr>
      </w:pPr>
      <w:r w:rsidRPr="00D11CE0">
        <w:rPr>
          <w:szCs w:val="28"/>
        </w:rPr>
        <w:t>Оценка на соревнованиях W</w:t>
      </w:r>
      <w:r w:rsidRPr="00D11CE0">
        <w:rPr>
          <w:szCs w:val="28"/>
          <w:lang w:val="en-US"/>
        </w:rPr>
        <w:t>SR</w:t>
      </w:r>
      <w:r w:rsidRPr="00D11CE0">
        <w:rPr>
          <w:szCs w:val="28"/>
        </w:rPr>
        <w:t xml:space="preserve"> попадает в одну из двух категорий: измерение и судейское решение. Для обеих категорий оценки использование точных эталонов для сравнения, по которым оценивается каждый аспект, является существенным для гарантии качества.</w:t>
      </w:r>
    </w:p>
    <w:p w14:paraId="30032756" w14:textId="77777777" w:rsidR="00AC6BAF" w:rsidRPr="00D11CE0" w:rsidRDefault="00AC6BAF" w:rsidP="00AC6BAF">
      <w:pPr>
        <w:spacing w:after="0" w:line="360" w:lineRule="auto"/>
        <w:ind w:firstLine="709"/>
        <w:rPr>
          <w:szCs w:val="28"/>
        </w:rPr>
      </w:pPr>
      <w:r w:rsidRPr="00D11CE0">
        <w:rPr>
          <w:szCs w:val="28"/>
        </w:rPr>
        <w:t xml:space="preserve">Схема выставления оценки должна соответствовать процентным показателям в </w:t>
      </w:r>
      <w:r w:rsidRPr="00D11CE0">
        <w:rPr>
          <w:szCs w:val="28"/>
          <w:lang w:val="en-US"/>
        </w:rPr>
        <w:t>WSSS</w:t>
      </w:r>
      <w:r w:rsidRPr="00D11CE0">
        <w:rPr>
          <w:szCs w:val="28"/>
        </w:rPr>
        <w:t xml:space="preserve">. Конкурсное задание является средством оценки для соревнования по Компетенции, и оно также должно соответствовать </w:t>
      </w:r>
      <w:r w:rsidRPr="00D11CE0">
        <w:rPr>
          <w:szCs w:val="28"/>
          <w:lang w:val="en-US"/>
        </w:rPr>
        <w:t>WSSS</w:t>
      </w:r>
      <w:r w:rsidRPr="00D11CE0">
        <w:rPr>
          <w:szCs w:val="28"/>
        </w:rPr>
        <w:t>. Информационная система чемпионата (CIS) обеспечивает своевременную и точную запись оценок, что способствует надлежащей организации соревнований.</w:t>
      </w:r>
    </w:p>
    <w:p w14:paraId="0408EB28" w14:textId="77777777" w:rsidR="00AC6BAF" w:rsidRPr="00D11CE0" w:rsidRDefault="00AC6BAF" w:rsidP="00AC6BAF">
      <w:pPr>
        <w:spacing w:after="0" w:line="360" w:lineRule="auto"/>
        <w:ind w:firstLine="709"/>
        <w:rPr>
          <w:szCs w:val="28"/>
        </w:rPr>
      </w:pPr>
      <w:r w:rsidRPr="00D11CE0">
        <w:rPr>
          <w:szCs w:val="28"/>
        </w:rPr>
        <w:t xml:space="preserve">Схема выставления оценки в общих чертах является определяющим фактором для процесса разработки Конкурсного задания. В процессе дальнейшей разработки Схема выставления оценки и Конкурсное задание будут разрабатываться и развиваться посредством итеративного процесса для того, чтобы совместно оптимизировать взаимосвязи в рамках </w:t>
      </w:r>
      <w:r w:rsidRPr="00D11CE0">
        <w:rPr>
          <w:szCs w:val="28"/>
          <w:lang w:val="en-US"/>
        </w:rPr>
        <w:t>WSSS</w:t>
      </w:r>
      <w:r w:rsidRPr="00D11CE0">
        <w:rPr>
          <w:szCs w:val="28"/>
        </w:rPr>
        <w:t xml:space="preserve"> и Стратегии оценки. Они представляются на утверждение Менеджеру компетенции вместе, чтобы демонстрировать их качество и соответствие </w:t>
      </w:r>
      <w:r w:rsidRPr="00D11CE0">
        <w:rPr>
          <w:szCs w:val="28"/>
          <w:lang w:val="en-US"/>
        </w:rPr>
        <w:t>WSSS</w:t>
      </w:r>
      <w:r w:rsidRPr="00D11CE0">
        <w:rPr>
          <w:szCs w:val="28"/>
        </w:rPr>
        <w:t>.</w:t>
      </w:r>
    </w:p>
    <w:p w14:paraId="653219FF" w14:textId="70D36BE5" w:rsidR="00AC6BAF" w:rsidRPr="00D11CE0" w:rsidRDefault="00AC6BAF" w:rsidP="00AC6BAF">
      <w:pPr>
        <w:pStyle w:val="-1"/>
        <w:jc w:val="center"/>
        <w:rPr>
          <w:rFonts w:ascii="Times New Roman" w:hAnsi="Times New Roman"/>
          <w:sz w:val="34"/>
          <w:szCs w:val="34"/>
        </w:rPr>
      </w:pPr>
      <w:bookmarkStart w:id="9" w:name="_Toc52793399"/>
      <w:r w:rsidRPr="00D11CE0">
        <w:rPr>
          <w:rFonts w:ascii="Times New Roman" w:hAnsi="Times New Roman"/>
          <w:sz w:val="34"/>
          <w:szCs w:val="34"/>
        </w:rPr>
        <w:t>4 СХЕМА ВЫСТАВЛЕНИЯ ОЦЕН</w:t>
      </w:r>
      <w:r w:rsidR="002F374E" w:rsidRPr="00D11CE0">
        <w:rPr>
          <w:rFonts w:ascii="Times New Roman" w:hAnsi="Times New Roman"/>
          <w:sz w:val="34"/>
          <w:szCs w:val="34"/>
        </w:rPr>
        <w:t>КИ</w:t>
      </w:r>
      <w:bookmarkEnd w:id="9"/>
    </w:p>
    <w:p w14:paraId="4E1C3BE1" w14:textId="77777777" w:rsidR="00AC6BAF" w:rsidRPr="00D11CE0" w:rsidRDefault="00AC6BAF" w:rsidP="00AC6BAF">
      <w:pPr>
        <w:pStyle w:val="-2"/>
        <w:ind w:firstLine="709"/>
        <w:rPr>
          <w:rFonts w:ascii="Times New Roman" w:hAnsi="Times New Roman"/>
          <w:caps/>
        </w:rPr>
      </w:pPr>
      <w:bookmarkStart w:id="10" w:name="_Toc52793400"/>
      <w:r w:rsidRPr="00D11CE0">
        <w:rPr>
          <w:rFonts w:ascii="Times New Roman" w:hAnsi="Times New Roman"/>
          <w:caps/>
        </w:rPr>
        <w:t>4.1 ОБЩИЕ УКАЗАНИЯ</w:t>
      </w:r>
      <w:bookmarkEnd w:id="10"/>
    </w:p>
    <w:p w14:paraId="2C320453" w14:textId="77777777" w:rsidR="00AC6BAF" w:rsidRPr="00D11CE0" w:rsidRDefault="00AC6BAF" w:rsidP="00AC6BAF">
      <w:pPr>
        <w:spacing w:after="0" w:line="360" w:lineRule="auto"/>
        <w:ind w:firstLine="709"/>
        <w:rPr>
          <w:szCs w:val="28"/>
        </w:rPr>
      </w:pPr>
      <w:r w:rsidRPr="00D11CE0">
        <w:rPr>
          <w:szCs w:val="28"/>
        </w:rPr>
        <w:t>В данном разделе описывается роль и место Схемы выставления оценки, процесс выставления экспертом оценки конкурсанту за выполнение конкурсного задания, а также процедуры и требования к выставлению оценки.</w:t>
      </w:r>
    </w:p>
    <w:p w14:paraId="15DCB8F9" w14:textId="77777777" w:rsidR="00AC6BAF" w:rsidRPr="00D11CE0" w:rsidRDefault="00AC6BAF" w:rsidP="00AC6BAF">
      <w:pPr>
        <w:spacing w:after="0" w:line="360" w:lineRule="auto"/>
        <w:ind w:firstLine="709"/>
        <w:rPr>
          <w:szCs w:val="28"/>
        </w:rPr>
      </w:pPr>
      <w:r w:rsidRPr="00D11CE0">
        <w:rPr>
          <w:szCs w:val="28"/>
        </w:rPr>
        <w:t xml:space="preserve">Схема выставления оценки является основным инструментом соревнований </w:t>
      </w:r>
      <w:r w:rsidRPr="00D11CE0">
        <w:rPr>
          <w:szCs w:val="28"/>
          <w:lang w:val="en-US"/>
        </w:rPr>
        <w:t>WSR</w:t>
      </w:r>
      <w:r w:rsidRPr="00D11CE0">
        <w:rPr>
          <w:szCs w:val="28"/>
        </w:rPr>
        <w:t xml:space="preserve">, определяя соответствие оценки Конкурсного задания и </w:t>
      </w:r>
      <w:r w:rsidRPr="00D11CE0">
        <w:rPr>
          <w:szCs w:val="28"/>
          <w:lang w:val="en-US"/>
        </w:rPr>
        <w:t>WSSS</w:t>
      </w:r>
      <w:r w:rsidRPr="00D11CE0">
        <w:rPr>
          <w:szCs w:val="28"/>
        </w:rPr>
        <w:t xml:space="preserve">. Она предназначена для распределения баллов по каждому оцениваемому аспекту, который может относиться только к одному модулю </w:t>
      </w:r>
      <w:r w:rsidRPr="00D11CE0">
        <w:rPr>
          <w:szCs w:val="28"/>
          <w:lang w:val="en-US"/>
        </w:rPr>
        <w:t>WSSS</w:t>
      </w:r>
      <w:r w:rsidRPr="00D11CE0">
        <w:rPr>
          <w:szCs w:val="28"/>
        </w:rPr>
        <w:t>.</w:t>
      </w:r>
    </w:p>
    <w:p w14:paraId="4FB0F39C" w14:textId="77777777" w:rsidR="00AC6BAF" w:rsidRPr="00D11CE0" w:rsidRDefault="00AC6BAF" w:rsidP="00AC6BAF">
      <w:pPr>
        <w:spacing w:after="0" w:line="360" w:lineRule="auto"/>
        <w:ind w:firstLine="709"/>
        <w:rPr>
          <w:szCs w:val="28"/>
        </w:rPr>
      </w:pPr>
      <w:r w:rsidRPr="00D11CE0">
        <w:rPr>
          <w:szCs w:val="28"/>
        </w:rPr>
        <w:t xml:space="preserve">Отражая весовые коэффициенты, указанные в </w:t>
      </w:r>
      <w:r w:rsidRPr="00D11CE0">
        <w:rPr>
          <w:szCs w:val="28"/>
          <w:lang w:val="en-US"/>
        </w:rPr>
        <w:t>WSSS</w:t>
      </w:r>
      <w:r w:rsidRPr="00D11CE0">
        <w:rPr>
          <w:szCs w:val="28"/>
        </w:rPr>
        <w:t>, Схема выставления оценок устанавливает параметры разработки Конкурсного задания. В зависимости от природы навыка и требований к его оцениванию может быть полезно изначально разработать Схему выставления оценок более детально, чтобы она послужила руководством к разработке Конкурсного задания. В другом случае разработка Конкурсного задания должна основываться на обобщённой Схеме выставления оценки.  Дальнейшая разработка Конкурсного задания сопровождается разработкой аспектов оценки.</w:t>
      </w:r>
    </w:p>
    <w:p w14:paraId="527E88A1" w14:textId="77777777" w:rsidR="00AC6BAF" w:rsidRPr="00D11CE0" w:rsidRDefault="00AC6BAF" w:rsidP="00AC6BAF">
      <w:pPr>
        <w:spacing w:after="0" w:line="360" w:lineRule="auto"/>
        <w:ind w:firstLine="709"/>
        <w:rPr>
          <w:szCs w:val="28"/>
        </w:rPr>
      </w:pPr>
      <w:r w:rsidRPr="00D11CE0">
        <w:rPr>
          <w:szCs w:val="28"/>
        </w:rPr>
        <w:t>В разделе 2.1 указан максимально допустимый процент отклонения Схемы выставления оценки Конкурсного задания от долевых соотношений, приведенных в Спецификации стандартов.</w:t>
      </w:r>
    </w:p>
    <w:p w14:paraId="5B4C63F9" w14:textId="77777777" w:rsidR="00AC6BAF" w:rsidRPr="00D11CE0" w:rsidRDefault="00AC6BAF" w:rsidP="00AC6BAF">
      <w:pPr>
        <w:spacing w:after="0" w:line="360" w:lineRule="auto"/>
        <w:ind w:firstLine="709"/>
        <w:rPr>
          <w:szCs w:val="28"/>
        </w:rPr>
      </w:pPr>
      <w:r w:rsidRPr="00D11CE0">
        <w:rPr>
          <w:szCs w:val="28"/>
        </w:rPr>
        <w:t>Схема выставления оценки и Конкурсное задание могут разрабатываться одним человеком, группой экспертов или сторонним разработчиком. Подробная и окончательная Схема выставления оценки Конкурсное задание, должны быть утверждены Менеджером компетенции.</w:t>
      </w:r>
    </w:p>
    <w:p w14:paraId="1CA43F58" w14:textId="77777777" w:rsidR="00AC6BAF" w:rsidRPr="00D11CE0" w:rsidRDefault="00AC6BAF" w:rsidP="00AC6BAF">
      <w:pPr>
        <w:spacing w:after="0" w:line="360" w:lineRule="auto"/>
        <w:ind w:firstLine="709"/>
        <w:rPr>
          <w:szCs w:val="28"/>
        </w:rPr>
      </w:pPr>
      <w:r w:rsidRPr="00D11CE0">
        <w:rPr>
          <w:szCs w:val="28"/>
        </w:rPr>
        <w:t>Кроме того, всем экспертам предлагается представлять свои предложения по разработке Схем выставления оценки Конкурсных заданий на форум экспертов для дальнейшего их рассмотрения Менеджером компетенции.</w:t>
      </w:r>
    </w:p>
    <w:p w14:paraId="641EDE6B" w14:textId="77777777" w:rsidR="00AC6BAF" w:rsidRPr="00D11CE0" w:rsidRDefault="00AC6BAF" w:rsidP="00AC6BAF">
      <w:pPr>
        <w:spacing w:after="0" w:line="360" w:lineRule="auto"/>
        <w:ind w:firstLine="709"/>
        <w:rPr>
          <w:szCs w:val="28"/>
        </w:rPr>
      </w:pPr>
      <w:r w:rsidRPr="00D11CE0">
        <w:rPr>
          <w:szCs w:val="28"/>
        </w:rPr>
        <w:t>Во всех случаях полная и утвержденная Менеджером компетенции Схема выставления оценки должна быть введена в Информационную систему соревнований (CIS) не менее чем за два дня до начала соревнований, с использованием стандартной электронной таблицы CIS или других согласованных способов. Главный эксперт является ответственным за данный процесс.</w:t>
      </w:r>
    </w:p>
    <w:p w14:paraId="0F47ABB4" w14:textId="77777777" w:rsidR="00AC6BAF" w:rsidRPr="00D11CE0" w:rsidRDefault="00AC6BAF" w:rsidP="00AC6BAF">
      <w:pPr>
        <w:pStyle w:val="-2"/>
        <w:ind w:firstLine="709"/>
        <w:rPr>
          <w:rFonts w:ascii="Times New Roman" w:hAnsi="Times New Roman"/>
          <w:caps/>
        </w:rPr>
      </w:pPr>
      <w:bookmarkStart w:id="11" w:name="_Toc52793401"/>
      <w:r w:rsidRPr="00D11CE0">
        <w:rPr>
          <w:rFonts w:ascii="Times New Roman" w:hAnsi="Times New Roman"/>
          <w:caps/>
        </w:rPr>
        <w:t>4.2 КРИТЕРИИ ОЦЕНКИ</w:t>
      </w:r>
      <w:bookmarkEnd w:id="11"/>
    </w:p>
    <w:p w14:paraId="4B92E365" w14:textId="77777777" w:rsidR="00AC6BAF" w:rsidRPr="00D11CE0" w:rsidRDefault="00AC6BAF" w:rsidP="00AC6BAF">
      <w:pPr>
        <w:spacing w:after="0" w:line="360" w:lineRule="auto"/>
        <w:ind w:firstLine="709"/>
        <w:rPr>
          <w:szCs w:val="28"/>
        </w:rPr>
      </w:pPr>
      <w:r w:rsidRPr="00D11CE0">
        <w:rPr>
          <w:szCs w:val="28"/>
        </w:rPr>
        <w:t xml:space="preserve">Основные заголовки Схемы выставления оценки являются критериями оценки. В некоторых соревнованиях по Компетенции критерии оценки могут совпадать с заголовками разделов в </w:t>
      </w:r>
      <w:r w:rsidRPr="00D11CE0">
        <w:rPr>
          <w:szCs w:val="28"/>
          <w:lang w:val="en-US"/>
        </w:rPr>
        <w:t>WSSS</w:t>
      </w:r>
      <w:r w:rsidRPr="00D11CE0">
        <w:rPr>
          <w:szCs w:val="28"/>
        </w:rPr>
        <w:t xml:space="preserve">; в других они могут полностью отличаться. Как правило, бывает от пяти до девяти Критериев оценки, при этом количество Критериев оценки должно быть не менее трёх. Не зависимо от того, совпадают ли они с заголовками, Схема выставления оценки должна отражать долевые соотношения, указанные в </w:t>
      </w:r>
      <w:r w:rsidRPr="00D11CE0">
        <w:rPr>
          <w:szCs w:val="28"/>
          <w:lang w:val="en-US"/>
        </w:rPr>
        <w:t>WSSS</w:t>
      </w:r>
      <w:r w:rsidRPr="00D11CE0">
        <w:rPr>
          <w:szCs w:val="28"/>
        </w:rPr>
        <w:t>.</w:t>
      </w:r>
    </w:p>
    <w:p w14:paraId="5D2A6CB6" w14:textId="77777777" w:rsidR="00AC6BAF" w:rsidRPr="00D11CE0" w:rsidRDefault="00AC6BAF" w:rsidP="00AC6BAF">
      <w:pPr>
        <w:spacing w:after="0" w:line="360" w:lineRule="auto"/>
        <w:ind w:firstLine="709"/>
        <w:rPr>
          <w:szCs w:val="28"/>
        </w:rPr>
      </w:pPr>
      <w:r w:rsidRPr="00D11CE0">
        <w:rPr>
          <w:szCs w:val="28"/>
        </w:rPr>
        <w:t>Критерии оценки создаются лицом (группой лиц), разрабатывающим Схему выставления оценки, которое может по своему усмотрению определять Критерии, которые оно сочтет наиболее подходящими для оценки выполнения Конкурсного задания.</w:t>
      </w:r>
    </w:p>
    <w:p w14:paraId="3F9965D9" w14:textId="77777777" w:rsidR="00AC6BAF" w:rsidRPr="00D11CE0" w:rsidRDefault="00AC6BAF" w:rsidP="00AC6BAF">
      <w:pPr>
        <w:spacing w:after="0" w:line="360" w:lineRule="auto"/>
        <w:ind w:firstLine="709"/>
        <w:rPr>
          <w:szCs w:val="28"/>
        </w:rPr>
      </w:pPr>
      <w:r w:rsidRPr="00D11CE0">
        <w:rPr>
          <w:szCs w:val="28"/>
        </w:rPr>
        <w:t>Сводная ведомость оценок, генерируемая CIS, включает перечень критериев оценки.</w:t>
      </w:r>
    </w:p>
    <w:p w14:paraId="7AE5069A" w14:textId="77777777" w:rsidR="00AC6BAF" w:rsidRPr="00D11CE0" w:rsidRDefault="00AC6BAF" w:rsidP="00AC6BAF">
      <w:pPr>
        <w:spacing w:after="0" w:line="360" w:lineRule="auto"/>
        <w:ind w:firstLine="709"/>
      </w:pPr>
      <w:r w:rsidRPr="00D11CE0">
        <w:rPr>
          <w:szCs w:val="28"/>
        </w:rPr>
        <w:t>Количество баллов, назначаемых по каждому критерию, рассчитывается CIS. Это будет общая сумма баллов, присужденных по каждому Аспекту в рамках данного критерия оценки.</w:t>
      </w:r>
    </w:p>
    <w:p w14:paraId="3F3B3ACE" w14:textId="77777777" w:rsidR="00AC6BAF" w:rsidRPr="00D11CE0" w:rsidRDefault="00AC6BAF" w:rsidP="00AC6BAF">
      <w:pPr>
        <w:pStyle w:val="-2"/>
        <w:ind w:firstLine="709"/>
        <w:rPr>
          <w:rFonts w:ascii="Times New Roman" w:hAnsi="Times New Roman"/>
          <w:caps/>
        </w:rPr>
      </w:pPr>
      <w:bookmarkStart w:id="12" w:name="_Toc52793402"/>
      <w:r w:rsidRPr="00D11CE0">
        <w:rPr>
          <w:rFonts w:ascii="Times New Roman" w:hAnsi="Times New Roman"/>
          <w:caps/>
        </w:rPr>
        <w:t>4.3 СУБКРИТЕРИИ</w:t>
      </w:r>
      <w:bookmarkEnd w:id="12"/>
    </w:p>
    <w:p w14:paraId="5E4BCA39" w14:textId="77777777" w:rsidR="00AC6BAF" w:rsidRPr="00D11CE0" w:rsidRDefault="00AC6BAF" w:rsidP="00390BA0">
      <w:pPr>
        <w:spacing w:after="0" w:line="360" w:lineRule="auto"/>
        <w:ind w:firstLine="709"/>
        <w:rPr>
          <w:szCs w:val="28"/>
        </w:rPr>
      </w:pPr>
      <w:r w:rsidRPr="00D11CE0">
        <w:rPr>
          <w:szCs w:val="28"/>
        </w:rPr>
        <w:t>Каждый Критерий оценки разделяется на один или более Субкритериев. Каждый Субкритерий становится заголовком Схемы выставления оценок.</w:t>
      </w:r>
    </w:p>
    <w:p w14:paraId="5664EC5C" w14:textId="1132C7C3" w:rsidR="005805EC" w:rsidRPr="00D11CE0" w:rsidRDefault="00AC6BAF" w:rsidP="00390BA0">
      <w:pPr>
        <w:spacing w:after="0" w:line="360" w:lineRule="auto"/>
        <w:ind w:firstLine="709"/>
        <w:rPr>
          <w:szCs w:val="28"/>
        </w:rPr>
      </w:pPr>
      <w:r w:rsidRPr="00D11CE0">
        <w:rPr>
          <w:szCs w:val="28"/>
        </w:rPr>
        <w:t>В каждой ведомости оценок (субкритериев) указан конкретный день, в который она будет заполняться.</w:t>
      </w:r>
    </w:p>
    <w:p w14:paraId="78CC77C2" w14:textId="77777777" w:rsidR="00AC6BAF" w:rsidRPr="00D11CE0" w:rsidRDefault="00AC6BAF" w:rsidP="00390BA0">
      <w:pPr>
        <w:spacing w:after="0" w:line="360" w:lineRule="auto"/>
        <w:ind w:firstLine="709"/>
        <w:rPr>
          <w:szCs w:val="28"/>
        </w:rPr>
      </w:pPr>
      <w:r w:rsidRPr="00D11CE0">
        <w:rPr>
          <w:szCs w:val="28"/>
        </w:rPr>
        <w:t>Каждая ведомость оценок (субкритериев) содержит Аспекты, подлежащие оценке. Для каждого вида оценки имеется специальная ведомость оценок.</w:t>
      </w:r>
    </w:p>
    <w:p w14:paraId="571B54B9" w14:textId="77777777" w:rsidR="00AC6BAF" w:rsidRPr="00D11CE0" w:rsidRDefault="00AC6BAF" w:rsidP="00AC6BAF">
      <w:pPr>
        <w:pStyle w:val="-2"/>
        <w:ind w:firstLine="709"/>
        <w:rPr>
          <w:rFonts w:ascii="Times New Roman" w:hAnsi="Times New Roman"/>
          <w:caps/>
        </w:rPr>
      </w:pPr>
      <w:bookmarkStart w:id="13" w:name="_Toc52793403"/>
      <w:r w:rsidRPr="00D11CE0">
        <w:rPr>
          <w:rFonts w:ascii="Times New Roman" w:hAnsi="Times New Roman"/>
          <w:caps/>
        </w:rPr>
        <w:t>4.4 АСПЕКТЫ</w:t>
      </w:r>
      <w:bookmarkEnd w:id="13"/>
    </w:p>
    <w:p w14:paraId="4E8E11CD" w14:textId="77777777" w:rsidR="00AC6BAF" w:rsidRPr="00D11CE0" w:rsidRDefault="00AC6BAF" w:rsidP="00AC6BAF">
      <w:pPr>
        <w:pStyle w:val="BodyText"/>
        <w:widowControl/>
        <w:ind w:firstLine="709"/>
        <w:rPr>
          <w:rFonts w:ascii="Times New Roman" w:hAnsi="Times New Roman"/>
          <w:sz w:val="28"/>
          <w:szCs w:val="28"/>
          <w:lang w:val="ru-RU"/>
        </w:rPr>
      </w:pPr>
      <w:r w:rsidRPr="00D11CE0">
        <w:rPr>
          <w:rFonts w:ascii="Times New Roman" w:hAnsi="Times New Roman"/>
          <w:sz w:val="28"/>
          <w:szCs w:val="28"/>
          <w:lang w:val="ru-RU"/>
        </w:rPr>
        <w:t>Каждый Аспект подробно описывает один из оцениваемых показателей, а также возможные оценки или инструкции по выставлению оценок.</w:t>
      </w:r>
    </w:p>
    <w:p w14:paraId="3B4DC216" w14:textId="77777777" w:rsidR="00AC6BAF" w:rsidRPr="00D11CE0" w:rsidRDefault="00AC6BAF" w:rsidP="00AC6BAF">
      <w:pPr>
        <w:pStyle w:val="BodyText"/>
        <w:widowControl/>
        <w:ind w:firstLine="709"/>
        <w:rPr>
          <w:rFonts w:ascii="Times New Roman" w:hAnsi="Times New Roman"/>
          <w:sz w:val="28"/>
          <w:szCs w:val="28"/>
          <w:lang w:val="ru-RU"/>
        </w:rPr>
      </w:pPr>
      <w:r w:rsidRPr="00D11CE0">
        <w:rPr>
          <w:rFonts w:ascii="Times New Roman" w:hAnsi="Times New Roman"/>
          <w:sz w:val="28"/>
          <w:szCs w:val="28"/>
          <w:lang w:val="ru-RU"/>
        </w:rPr>
        <w:t>В ведомости оценок подробно перечисляется каждый Аспект, по которому выставляется отметка, вместе с назначенным для его оценки количеством баллов.</w:t>
      </w:r>
    </w:p>
    <w:p w14:paraId="311B8CF3" w14:textId="30A130E1" w:rsidR="00AC6BAF" w:rsidRPr="00D11CE0" w:rsidRDefault="00AC6BAF" w:rsidP="00AC6BAF">
      <w:pPr>
        <w:pStyle w:val="BodyText"/>
        <w:widowControl/>
        <w:ind w:firstLine="709"/>
        <w:rPr>
          <w:rFonts w:ascii="Times New Roman" w:hAnsi="Times New Roman"/>
          <w:sz w:val="28"/>
          <w:szCs w:val="28"/>
          <w:lang w:val="ru-RU"/>
        </w:rPr>
      </w:pPr>
      <w:r w:rsidRPr="00D11CE0">
        <w:rPr>
          <w:rFonts w:ascii="Times New Roman" w:hAnsi="Times New Roman"/>
          <w:sz w:val="28"/>
          <w:szCs w:val="28"/>
          <w:lang w:val="ru-RU"/>
        </w:rPr>
        <w:t xml:space="preserve">Сумма баллов, присуждаемых по каждому Аспекту, должна попадать в диапазон баллов, определенных для каждого раздела компетенции в </w:t>
      </w:r>
      <w:r w:rsidRPr="00D11CE0">
        <w:rPr>
          <w:rFonts w:ascii="Times New Roman" w:hAnsi="Times New Roman"/>
          <w:sz w:val="28"/>
          <w:szCs w:val="28"/>
          <w:lang w:val="en-US"/>
        </w:rPr>
        <w:t>WSSS</w:t>
      </w:r>
      <w:r w:rsidRPr="00D11CE0">
        <w:rPr>
          <w:rFonts w:ascii="Times New Roman" w:hAnsi="Times New Roman"/>
          <w:sz w:val="28"/>
          <w:szCs w:val="28"/>
          <w:lang w:val="ru-RU"/>
        </w:rPr>
        <w:t>. Она будет отображаться в таблице распределения баллов CIS, в следующем формате</w:t>
      </w:r>
      <w:r w:rsidR="00F82DCD">
        <w:rPr>
          <w:rFonts w:ascii="Times New Roman" w:hAnsi="Times New Roman"/>
          <w:sz w:val="28"/>
          <w:szCs w:val="28"/>
          <w:lang w:val="en-US"/>
        </w:rPr>
        <w:t xml:space="preserve"> (</w:t>
      </w:r>
      <w:proofErr w:type="spellStart"/>
      <w:r w:rsidR="00F82DCD">
        <w:rPr>
          <w:rFonts w:ascii="Times New Roman" w:hAnsi="Times New Roman"/>
          <w:sz w:val="28"/>
          <w:szCs w:val="28"/>
          <w:lang w:val="en-US"/>
        </w:rPr>
        <w:t>приведены</w:t>
      </w:r>
      <w:proofErr w:type="spellEnd"/>
      <w:r w:rsidR="00F82DCD">
        <w:rPr>
          <w:rFonts w:ascii="Times New Roman" w:hAnsi="Times New Roman"/>
          <w:sz w:val="28"/>
          <w:szCs w:val="28"/>
          <w:lang w:val="en-US"/>
        </w:rPr>
        <w:t xml:space="preserve"> </w:t>
      </w:r>
      <w:proofErr w:type="spellStart"/>
      <w:r w:rsidR="00F82DCD">
        <w:rPr>
          <w:rFonts w:ascii="Times New Roman" w:hAnsi="Times New Roman"/>
          <w:sz w:val="28"/>
          <w:szCs w:val="28"/>
          <w:lang w:val="en-US"/>
        </w:rPr>
        <w:t>ориентировочные</w:t>
      </w:r>
      <w:proofErr w:type="spellEnd"/>
      <w:r w:rsidR="00F82DCD">
        <w:rPr>
          <w:rFonts w:ascii="Times New Roman" w:hAnsi="Times New Roman"/>
          <w:sz w:val="28"/>
          <w:szCs w:val="28"/>
          <w:lang w:val="en-US"/>
        </w:rPr>
        <w:t xml:space="preserve"> </w:t>
      </w:r>
      <w:proofErr w:type="spellStart"/>
      <w:r w:rsidR="00F82DCD">
        <w:rPr>
          <w:rFonts w:ascii="Times New Roman" w:hAnsi="Times New Roman"/>
          <w:sz w:val="28"/>
          <w:szCs w:val="28"/>
          <w:lang w:val="en-US"/>
        </w:rPr>
        <w:t>значения</w:t>
      </w:r>
      <w:proofErr w:type="spellEnd"/>
      <w:r w:rsidR="00F82DCD">
        <w:rPr>
          <w:rFonts w:ascii="Times New Roman" w:hAnsi="Times New Roman"/>
          <w:sz w:val="28"/>
          <w:szCs w:val="28"/>
          <w:lang w:val="en-US"/>
        </w:rPr>
        <w:t>)</w:t>
      </w:r>
      <w:r w:rsidRPr="00D11CE0">
        <w:rPr>
          <w:rFonts w:ascii="Times New Roman" w:hAnsi="Times New Roman"/>
          <w:sz w:val="28"/>
          <w:szCs w:val="28"/>
          <w:lang w:val="ru-RU"/>
        </w:rPr>
        <w:t>:</w:t>
      </w:r>
    </w:p>
    <w:p w14:paraId="33A00397" w14:textId="77777777" w:rsidR="00042FFC" w:rsidRPr="00D11CE0" w:rsidRDefault="00042FFC" w:rsidP="00AC6BAF">
      <w:pPr>
        <w:pStyle w:val="BodyText"/>
        <w:widowControl/>
        <w:ind w:firstLine="709"/>
        <w:rPr>
          <w:rFonts w:ascii="Times New Roman" w:hAnsi="Times New Roman"/>
          <w:sz w:val="28"/>
          <w:szCs w:val="28"/>
          <w:lang w:val="ru-RU"/>
        </w:rPr>
      </w:pPr>
    </w:p>
    <w:tbl>
      <w:tblPr>
        <w:tblStyle w:val="TableGrid0"/>
        <w:tblW w:w="10994" w:type="dxa"/>
        <w:jc w:val="center"/>
        <w:tbl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H w:val="single" w:sz="4" w:space="0" w:color="ACB9CA" w:themeColor="text2" w:themeTint="66"/>
          <w:insideV w:val="single" w:sz="4" w:space="0" w:color="ACB9CA" w:themeColor="text2" w:themeTint="66"/>
        </w:tblBorders>
        <w:tblLayout w:type="fixed"/>
        <w:tblLook w:val="04A0" w:firstRow="1" w:lastRow="0" w:firstColumn="1" w:lastColumn="0" w:noHBand="0" w:noVBand="1"/>
      </w:tblPr>
      <w:tblGrid>
        <w:gridCol w:w="1616"/>
        <w:gridCol w:w="600"/>
        <w:gridCol w:w="600"/>
        <w:gridCol w:w="600"/>
        <w:gridCol w:w="601"/>
        <w:gridCol w:w="601"/>
        <w:gridCol w:w="601"/>
        <w:gridCol w:w="601"/>
        <w:gridCol w:w="601"/>
        <w:gridCol w:w="601"/>
        <w:gridCol w:w="628"/>
        <w:gridCol w:w="1214"/>
        <w:gridCol w:w="1209"/>
        <w:gridCol w:w="921"/>
      </w:tblGrid>
      <w:tr w:rsidR="005805EC" w:rsidRPr="00D11CE0" w14:paraId="106B7CC7" w14:textId="77777777" w:rsidTr="00A03A5B">
        <w:trPr>
          <w:cantSplit/>
          <w:trHeight w:val="1538"/>
          <w:jc w:val="center"/>
        </w:trPr>
        <w:tc>
          <w:tcPr>
            <w:tcW w:w="7650" w:type="dxa"/>
            <w:gridSpan w:val="11"/>
            <w:shd w:val="clear" w:color="auto" w:fill="5B9BD5" w:themeFill="accent1"/>
            <w:vAlign w:val="center"/>
          </w:tcPr>
          <w:p w14:paraId="08FB20A5" w14:textId="77777777" w:rsidR="005805EC" w:rsidRPr="00D11CE0" w:rsidRDefault="005805EC" w:rsidP="005805EC">
            <w:pPr>
              <w:spacing w:after="0" w:line="240" w:lineRule="auto"/>
              <w:ind w:left="113" w:right="113" w:firstLine="0"/>
              <w:jc w:val="center"/>
              <w:rPr>
                <w:b/>
                <w:color w:val="FFFFFF" w:themeColor="background1"/>
                <w:sz w:val="20"/>
              </w:rPr>
            </w:pPr>
            <w:r w:rsidRPr="00D11CE0">
              <w:rPr>
                <w:b/>
                <w:color w:val="FFFFFF" w:themeColor="background1"/>
                <w:sz w:val="24"/>
              </w:rPr>
              <w:t>Критерий</w:t>
            </w:r>
          </w:p>
        </w:tc>
        <w:tc>
          <w:tcPr>
            <w:tcW w:w="1214" w:type="dxa"/>
            <w:shd w:val="clear" w:color="auto" w:fill="5B9BD5" w:themeFill="accent1"/>
            <w:textDirection w:val="btLr"/>
          </w:tcPr>
          <w:p w14:paraId="25200FAB" w14:textId="77777777" w:rsidR="005805EC" w:rsidRPr="00D11CE0" w:rsidRDefault="005805EC" w:rsidP="005805EC">
            <w:pPr>
              <w:spacing w:after="0" w:line="240" w:lineRule="auto"/>
              <w:ind w:left="113" w:right="113" w:firstLine="0"/>
              <w:jc w:val="center"/>
              <w:rPr>
                <w:b/>
                <w:color w:val="FFFFFF" w:themeColor="background1"/>
                <w:sz w:val="24"/>
              </w:rPr>
            </w:pPr>
            <w:r w:rsidRPr="00D11CE0">
              <w:rPr>
                <w:b/>
                <w:color w:val="FFFFFF" w:themeColor="background1"/>
                <w:sz w:val="20"/>
              </w:rPr>
              <w:t>Итого баллов за раздел WSSS</w:t>
            </w:r>
          </w:p>
        </w:tc>
        <w:tc>
          <w:tcPr>
            <w:tcW w:w="1209" w:type="dxa"/>
            <w:shd w:val="clear" w:color="auto" w:fill="5B9BD5" w:themeFill="accent1"/>
            <w:textDirection w:val="btLr"/>
          </w:tcPr>
          <w:p w14:paraId="5A05CFA9" w14:textId="77777777" w:rsidR="005805EC" w:rsidRPr="00D11CE0" w:rsidRDefault="005805EC" w:rsidP="005805EC">
            <w:pPr>
              <w:spacing w:after="0" w:line="240" w:lineRule="auto"/>
              <w:ind w:left="113" w:right="113" w:firstLine="0"/>
              <w:jc w:val="center"/>
              <w:rPr>
                <w:b/>
                <w:color w:val="FFFFFF" w:themeColor="background1"/>
                <w:sz w:val="24"/>
              </w:rPr>
            </w:pPr>
            <w:r w:rsidRPr="00D11CE0">
              <w:rPr>
                <w:b/>
                <w:color w:val="FFFFFF" w:themeColor="background1"/>
                <w:sz w:val="14"/>
              </w:rPr>
              <w:t>БАЛЛЫ СПЕЦИФИКАЦИИ СТАНДАРТОВ WORLDSKILLS НА КАЖДЫЙ РАЗДЕЛ</w:t>
            </w:r>
          </w:p>
        </w:tc>
        <w:tc>
          <w:tcPr>
            <w:tcW w:w="921" w:type="dxa"/>
            <w:shd w:val="clear" w:color="auto" w:fill="5B9BD5" w:themeFill="accent1"/>
            <w:textDirection w:val="btLr"/>
          </w:tcPr>
          <w:p w14:paraId="2BFC7D9B" w14:textId="77777777" w:rsidR="005805EC" w:rsidRPr="00D11CE0" w:rsidRDefault="005805EC" w:rsidP="005805EC">
            <w:pPr>
              <w:spacing w:after="0" w:line="240" w:lineRule="auto"/>
              <w:ind w:left="113" w:right="113" w:firstLine="0"/>
              <w:jc w:val="center"/>
              <w:rPr>
                <w:b/>
                <w:color w:val="FFFFFF" w:themeColor="background1"/>
                <w:sz w:val="24"/>
              </w:rPr>
            </w:pPr>
            <w:r w:rsidRPr="00D11CE0">
              <w:rPr>
                <w:b/>
                <w:color w:val="FFFFFF" w:themeColor="background1"/>
                <w:sz w:val="14"/>
              </w:rPr>
              <w:t>ВЕЛИЧИНА ОТКЛОНЕНИЯ</w:t>
            </w:r>
          </w:p>
        </w:tc>
      </w:tr>
      <w:tr w:rsidR="005805EC" w:rsidRPr="00D11CE0" w14:paraId="59246BEF" w14:textId="77777777" w:rsidTr="00A03A5B">
        <w:trPr>
          <w:trHeight w:val="501"/>
          <w:jc w:val="center"/>
        </w:trPr>
        <w:tc>
          <w:tcPr>
            <w:tcW w:w="1616" w:type="dxa"/>
            <w:vMerge w:val="restart"/>
            <w:shd w:val="clear" w:color="auto" w:fill="5B9BD5" w:themeFill="accent1"/>
            <w:textDirection w:val="btLr"/>
            <w:vAlign w:val="center"/>
          </w:tcPr>
          <w:p w14:paraId="069E8D21" w14:textId="77777777" w:rsidR="005805EC" w:rsidRPr="00D11CE0" w:rsidRDefault="005805EC" w:rsidP="005805EC">
            <w:pPr>
              <w:spacing w:after="0" w:line="240" w:lineRule="auto"/>
              <w:ind w:left="113" w:right="113" w:firstLine="0"/>
              <w:jc w:val="center"/>
              <w:rPr>
                <w:b/>
                <w:color w:val="FFFFFF" w:themeColor="background1"/>
                <w:sz w:val="24"/>
              </w:rPr>
            </w:pPr>
            <w:r w:rsidRPr="00D11CE0">
              <w:rPr>
                <w:b/>
                <w:color w:val="FFFFFF" w:themeColor="background1"/>
                <w:sz w:val="24"/>
              </w:rPr>
              <w:t xml:space="preserve">Разделы Спецификации стандарта </w:t>
            </w:r>
            <w:r w:rsidRPr="00D11CE0">
              <w:rPr>
                <w:b/>
                <w:color w:val="FFFFFF" w:themeColor="background1"/>
                <w:sz w:val="24"/>
                <w:lang w:val="en-US"/>
              </w:rPr>
              <w:t>WS</w:t>
            </w:r>
            <w:r w:rsidRPr="00D11CE0">
              <w:rPr>
                <w:b/>
                <w:color w:val="FFFFFF" w:themeColor="background1"/>
                <w:sz w:val="24"/>
              </w:rPr>
              <w:t>(</w:t>
            </w:r>
            <w:r w:rsidRPr="00D11CE0">
              <w:rPr>
                <w:b/>
                <w:color w:val="FFFFFF" w:themeColor="background1"/>
                <w:sz w:val="24"/>
                <w:lang w:val="en-US"/>
              </w:rPr>
              <w:t>WSSS</w:t>
            </w:r>
            <w:r w:rsidRPr="00D11CE0">
              <w:rPr>
                <w:b/>
                <w:color w:val="FFFFFF" w:themeColor="background1"/>
                <w:sz w:val="24"/>
              </w:rPr>
              <w:t>)</w:t>
            </w:r>
          </w:p>
        </w:tc>
        <w:tc>
          <w:tcPr>
            <w:tcW w:w="600" w:type="dxa"/>
            <w:shd w:val="clear" w:color="auto" w:fill="323E4F" w:themeFill="text2" w:themeFillShade="BF"/>
            <w:vAlign w:val="center"/>
          </w:tcPr>
          <w:p w14:paraId="0B98CC43" w14:textId="77777777" w:rsidR="005805EC" w:rsidRPr="00D11CE0" w:rsidRDefault="005805EC" w:rsidP="005805EC">
            <w:pPr>
              <w:spacing w:after="0" w:line="240" w:lineRule="auto"/>
              <w:ind w:right="0" w:firstLine="0"/>
              <w:jc w:val="center"/>
              <w:rPr>
                <w:color w:val="auto"/>
                <w:sz w:val="24"/>
                <w:szCs w:val="24"/>
              </w:rPr>
            </w:pPr>
          </w:p>
        </w:tc>
        <w:tc>
          <w:tcPr>
            <w:tcW w:w="600" w:type="dxa"/>
            <w:shd w:val="clear" w:color="auto" w:fill="323E4F" w:themeFill="text2" w:themeFillShade="BF"/>
            <w:vAlign w:val="center"/>
          </w:tcPr>
          <w:p w14:paraId="7FE0CC53"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A</w:t>
            </w:r>
          </w:p>
        </w:tc>
        <w:tc>
          <w:tcPr>
            <w:tcW w:w="600" w:type="dxa"/>
            <w:shd w:val="clear" w:color="auto" w:fill="323E4F" w:themeFill="text2" w:themeFillShade="BF"/>
            <w:vAlign w:val="center"/>
          </w:tcPr>
          <w:p w14:paraId="6E0B8FE0"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B</w:t>
            </w:r>
          </w:p>
        </w:tc>
        <w:tc>
          <w:tcPr>
            <w:tcW w:w="601" w:type="dxa"/>
            <w:shd w:val="clear" w:color="auto" w:fill="323E4F" w:themeFill="text2" w:themeFillShade="BF"/>
            <w:vAlign w:val="center"/>
          </w:tcPr>
          <w:p w14:paraId="4C9B6ACD"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C</w:t>
            </w:r>
          </w:p>
        </w:tc>
        <w:tc>
          <w:tcPr>
            <w:tcW w:w="601" w:type="dxa"/>
            <w:shd w:val="clear" w:color="auto" w:fill="323E4F" w:themeFill="text2" w:themeFillShade="BF"/>
            <w:vAlign w:val="center"/>
          </w:tcPr>
          <w:p w14:paraId="015D2001"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D</w:t>
            </w:r>
          </w:p>
        </w:tc>
        <w:tc>
          <w:tcPr>
            <w:tcW w:w="601" w:type="dxa"/>
            <w:shd w:val="clear" w:color="auto" w:fill="323E4F" w:themeFill="text2" w:themeFillShade="BF"/>
            <w:vAlign w:val="center"/>
          </w:tcPr>
          <w:p w14:paraId="6CA17E8F"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E</w:t>
            </w:r>
          </w:p>
        </w:tc>
        <w:tc>
          <w:tcPr>
            <w:tcW w:w="601" w:type="dxa"/>
            <w:shd w:val="clear" w:color="auto" w:fill="323E4F" w:themeFill="text2" w:themeFillShade="BF"/>
            <w:vAlign w:val="center"/>
          </w:tcPr>
          <w:p w14:paraId="0A8116A2"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F</w:t>
            </w:r>
          </w:p>
        </w:tc>
        <w:tc>
          <w:tcPr>
            <w:tcW w:w="601" w:type="dxa"/>
            <w:shd w:val="clear" w:color="auto" w:fill="323E4F" w:themeFill="text2" w:themeFillShade="BF"/>
            <w:vAlign w:val="center"/>
          </w:tcPr>
          <w:p w14:paraId="154E0C69"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G</w:t>
            </w:r>
          </w:p>
        </w:tc>
        <w:tc>
          <w:tcPr>
            <w:tcW w:w="601" w:type="dxa"/>
            <w:shd w:val="clear" w:color="auto" w:fill="323E4F" w:themeFill="text2" w:themeFillShade="BF"/>
            <w:vAlign w:val="center"/>
          </w:tcPr>
          <w:p w14:paraId="6E3EDD87"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H</w:t>
            </w:r>
          </w:p>
        </w:tc>
        <w:tc>
          <w:tcPr>
            <w:tcW w:w="628" w:type="dxa"/>
            <w:shd w:val="clear" w:color="auto" w:fill="323E4F" w:themeFill="text2" w:themeFillShade="BF"/>
            <w:vAlign w:val="center"/>
          </w:tcPr>
          <w:p w14:paraId="7CC56585" w14:textId="77777777" w:rsidR="005805EC" w:rsidRPr="00D11CE0" w:rsidRDefault="005805EC" w:rsidP="005805EC">
            <w:pPr>
              <w:spacing w:after="0" w:line="240" w:lineRule="auto"/>
              <w:ind w:right="172" w:hanging="176"/>
              <w:jc w:val="right"/>
              <w:rPr>
                <w:b/>
                <w:color w:val="auto"/>
                <w:sz w:val="20"/>
                <w:lang w:val="en-US"/>
              </w:rPr>
            </w:pPr>
            <w:r w:rsidRPr="00D11CE0">
              <w:rPr>
                <w:b/>
                <w:color w:val="auto"/>
                <w:sz w:val="24"/>
                <w:szCs w:val="24"/>
                <w:lang w:val="en-US"/>
              </w:rPr>
              <w:t>I</w:t>
            </w:r>
          </w:p>
        </w:tc>
        <w:tc>
          <w:tcPr>
            <w:tcW w:w="1214" w:type="dxa"/>
            <w:shd w:val="clear" w:color="auto" w:fill="323E4F" w:themeFill="text2" w:themeFillShade="BF"/>
            <w:vAlign w:val="center"/>
          </w:tcPr>
          <w:p w14:paraId="3BD4ABA8" w14:textId="77777777" w:rsidR="005805EC" w:rsidRPr="00D11CE0" w:rsidRDefault="005805EC" w:rsidP="005805EC">
            <w:pPr>
              <w:spacing w:after="0" w:line="240" w:lineRule="auto"/>
              <w:ind w:right="172" w:hanging="176"/>
              <w:rPr>
                <w:b/>
                <w:color w:val="auto"/>
                <w:sz w:val="20"/>
              </w:rPr>
            </w:pPr>
          </w:p>
        </w:tc>
        <w:tc>
          <w:tcPr>
            <w:tcW w:w="1209" w:type="dxa"/>
            <w:shd w:val="clear" w:color="auto" w:fill="323E4F" w:themeFill="text2" w:themeFillShade="BF"/>
          </w:tcPr>
          <w:p w14:paraId="68CA2E1C" w14:textId="77777777" w:rsidR="005805EC" w:rsidRPr="00D11CE0" w:rsidRDefault="005805EC" w:rsidP="005805EC">
            <w:pPr>
              <w:spacing w:after="0" w:line="240" w:lineRule="auto"/>
              <w:ind w:right="0" w:firstLine="0"/>
              <w:rPr>
                <w:b/>
                <w:color w:val="auto"/>
                <w:sz w:val="20"/>
              </w:rPr>
            </w:pPr>
          </w:p>
        </w:tc>
        <w:tc>
          <w:tcPr>
            <w:tcW w:w="921" w:type="dxa"/>
            <w:shd w:val="clear" w:color="auto" w:fill="323E4F" w:themeFill="text2" w:themeFillShade="BF"/>
          </w:tcPr>
          <w:p w14:paraId="2F57DF76" w14:textId="77777777" w:rsidR="005805EC" w:rsidRPr="00D11CE0" w:rsidRDefault="005805EC" w:rsidP="005805EC">
            <w:pPr>
              <w:spacing w:after="0" w:line="240" w:lineRule="auto"/>
              <w:ind w:right="0" w:firstLine="0"/>
              <w:rPr>
                <w:b/>
                <w:color w:val="auto"/>
                <w:sz w:val="20"/>
              </w:rPr>
            </w:pPr>
          </w:p>
        </w:tc>
      </w:tr>
      <w:tr w:rsidR="005805EC" w:rsidRPr="00D11CE0" w14:paraId="47A519B0" w14:textId="77777777" w:rsidTr="00A03A5B">
        <w:trPr>
          <w:trHeight w:val="501"/>
          <w:jc w:val="center"/>
        </w:trPr>
        <w:tc>
          <w:tcPr>
            <w:tcW w:w="1616" w:type="dxa"/>
            <w:vMerge/>
            <w:shd w:val="clear" w:color="auto" w:fill="5B9BD5" w:themeFill="accent1"/>
          </w:tcPr>
          <w:p w14:paraId="654DA742" w14:textId="77777777" w:rsidR="005805EC" w:rsidRPr="00D11CE0" w:rsidRDefault="005805EC" w:rsidP="005805EC">
            <w:pPr>
              <w:spacing w:after="0" w:line="240" w:lineRule="auto"/>
              <w:ind w:right="0" w:firstLine="0"/>
              <w:rPr>
                <w:b/>
                <w:color w:val="FFFFFF" w:themeColor="background1"/>
                <w:sz w:val="24"/>
              </w:rPr>
            </w:pPr>
          </w:p>
        </w:tc>
        <w:tc>
          <w:tcPr>
            <w:tcW w:w="600" w:type="dxa"/>
            <w:shd w:val="clear" w:color="auto" w:fill="323E4F" w:themeFill="text2" w:themeFillShade="BF"/>
            <w:vAlign w:val="center"/>
          </w:tcPr>
          <w:p w14:paraId="6F167D58"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1</w:t>
            </w:r>
          </w:p>
        </w:tc>
        <w:tc>
          <w:tcPr>
            <w:tcW w:w="600" w:type="dxa"/>
            <w:vAlign w:val="center"/>
          </w:tcPr>
          <w:p w14:paraId="4CD38829" w14:textId="007FDA74" w:rsidR="005805EC" w:rsidRPr="00D11CE0" w:rsidRDefault="00F82DCD" w:rsidP="005805EC">
            <w:pPr>
              <w:spacing w:after="0" w:line="240" w:lineRule="auto"/>
              <w:ind w:right="0" w:firstLine="0"/>
              <w:jc w:val="center"/>
              <w:rPr>
                <w:color w:val="auto"/>
                <w:sz w:val="16"/>
                <w:szCs w:val="24"/>
              </w:rPr>
            </w:pPr>
            <w:r>
              <w:rPr>
                <w:color w:val="auto"/>
                <w:sz w:val="16"/>
                <w:szCs w:val="24"/>
                <w:lang w:val="en-US"/>
              </w:rPr>
              <w:t>3</w:t>
            </w:r>
          </w:p>
        </w:tc>
        <w:tc>
          <w:tcPr>
            <w:tcW w:w="600" w:type="dxa"/>
            <w:vAlign w:val="center"/>
          </w:tcPr>
          <w:p w14:paraId="6A1B7C03" w14:textId="00B85064" w:rsidR="005805EC" w:rsidRPr="00D11CE0" w:rsidRDefault="00F82DCD" w:rsidP="002214E4">
            <w:pPr>
              <w:spacing w:after="0" w:line="240" w:lineRule="auto"/>
              <w:ind w:right="0" w:firstLine="0"/>
              <w:jc w:val="center"/>
              <w:rPr>
                <w:color w:val="auto"/>
                <w:sz w:val="16"/>
                <w:szCs w:val="24"/>
              </w:rPr>
            </w:pPr>
            <w:r>
              <w:rPr>
                <w:color w:val="auto"/>
                <w:sz w:val="16"/>
                <w:szCs w:val="24"/>
                <w:lang w:val="en-US"/>
              </w:rPr>
              <w:t>2</w:t>
            </w:r>
          </w:p>
        </w:tc>
        <w:tc>
          <w:tcPr>
            <w:tcW w:w="601" w:type="dxa"/>
            <w:vAlign w:val="center"/>
          </w:tcPr>
          <w:p w14:paraId="3B71673E"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08927B6F"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769616DB"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76F7BEF9"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19665A8F"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06ACDC6C" w14:textId="77777777" w:rsidR="005805EC" w:rsidRPr="00D11CE0" w:rsidRDefault="005805EC" w:rsidP="005805EC">
            <w:pPr>
              <w:spacing w:after="0" w:line="240" w:lineRule="auto"/>
              <w:ind w:right="0" w:firstLine="0"/>
              <w:jc w:val="center"/>
              <w:rPr>
                <w:color w:val="auto"/>
                <w:sz w:val="16"/>
                <w:szCs w:val="24"/>
              </w:rPr>
            </w:pPr>
          </w:p>
        </w:tc>
        <w:tc>
          <w:tcPr>
            <w:tcW w:w="628" w:type="dxa"/>
            <w:shd w:val="clear" w:color="auto" w:fill="auto"/>
            <w:vAlign w:val="center"/>
          </w:tcPr>
          <w:p w14:paraId="3090BEC0" w14:textId="4173383C" w:rsidR="005805EC" w:rsidRPr="00D11CE0" w:rsidRDefault="00466218" w:rsidP="005805EC">
            <w:pPr>
              <w:spacing w:after="0" w:line="240" w:lineRule="auto"/>
              <w:ind w:right="0" w:firstLine="0"/>
              <w:jc w:val="center"/>
              <w:rPr>
                <w:color w:val="auto"/>
                <w:sz w:val="16"/>
                <w:szCs w:val="16"/>
              </w:rPr>
            </w:pPr>
            <w:r>
              <w:rPr>
                <w:color w:val="auto"/>
                <w:sz w:val="16"/>
                <w:szCs w:val="16"/>
                <w:lang w:val="en-US"/>
              </w:rPr>
              <w:t>10</w:t>
            </w:r>
          </w:p>
        </w:tc>
        <w:tc>
          <w:tcPr>
            <w:tcW w:w="1214" w:type="dxa"/>
            <w:shd w:val="clear" w:color="auto" w:fill="F2F2F2" w:themeFill="background1" w:themeFillShade="F2"/>
            <w:vAlign w:val="center"/>
          </w:tcPr>
          <w:p w14:paraId="3BF2A956" w14:textId="63443E5B"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1</w:t>
            </w:r>
            <w:r w:rsidR="00466218">
              <w:rPr>
                <w:color w:val="auto"/>
                <w:sz w:val="24"/>
                <w:szCs w:val="24"/>
                <w:lang w:val="en-US"/>
              </w:rPr>
              <w:t>5</w:t>
            </w:r>
          </w:p>
        </w:tc>
        <w:tc>
          <w:tcPr>
            <w:tcW w:w="1209" w:type="dxa"/>
            <w:shd w:val="clear" w:color="auto" w:fill="F2F2F2" w:themeFill="background1" w:themeFillShade="F2"/>
            <w:vAlign w:val="center"/>
          </w:tcPr>
          <w:p w14:paraId="67571D0F" w14:textId="1C1CD234"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1</w:t>
            </w:r>
            <w:r w:rsidR="002862EF">
              <w:rPr>
                <w:color w:val="auto"/>
                <w:sz w:val="24"/>
                <w:szCs w:val="24"/>
                <w:lang w:val="en-US"/>
              </w:rPr>
              <w:t>5</w:t>
            </w:r>
          </w:p>
        </w:tc>
        <w:tc>
          <w:tcPr>
            <w:tcW w:w="921" w:type="dxa"/>
            <w:shd w:val="clear" w:color="auto" w:fill="F2F2F2" w:themeFill="background1" w:themeFillShade="F2"/>
            <w:vAlign w:val="center"/>
          </w:tcPr>
          <w:p w14:paraId="1402B9F8" w14:textId="77777777" w:rsidR="005805EC" w:rsidRPr="00D11CE0" w:rsidRDefault="005805EC" w:rsidP="005805EC">
            <w:pPr>
              <w:spacing w:after="0" w:line="240" w:lineRule="auto"/>
              <w:ind w:right="0" w:firstLine="0"/>
              <w:jc w:val="center"/>
              <w:rPr>
                <w:color w:val="auto"/>
                <w:sz w:val="24"/>
                <w:szCs w:val="24"/>
              </w:rPr>
            </w:pPr>
            <w:r w:rsidRPr="00D11CE0">
              <w:rPr>
                <w:color w:val="auto"/>
                <w:sz w:val="24"/>
                <w:szCs w:val="24"/>
              </w:rPr>
              <w:t>0</w:t>
            </w:r>
          </w:p>
        </w:tc>
      </w:tr>
      <w:tr w:rsidR="005805EC" w:rsidRPr="00D11CE0" w14:paraId="4A82D5A9" w14:textId="77777777" w:rsidTr="00A03A5B">
        <w:trPr>
          <w:trHeight w:val="501"/>
          <w:jc w:val="center"/>
        </w:trPr>
        <w:tc>
          <w:tcPr>
            <w:tcW w:w="1616" w:type="dxa"/>
            <w:vMerge/>
            <w:shd w:val="clear" w:color="auto" w:fill="5B9BD5" w:themeFill="accent1"/>
          </w:tcPr>
          <w:p w14:paraId="23D7506D" w14:textId="77777777" w:rsidR="005805EC" w:rsidRPr="00D11CE0" w:rsidRDefault="005805EC" w:rsidP="005805EC">
            <w:pPr>
              <w:spacing w:after="0" w:line="240" w:lineRule="auto"/>
              <w:ind w:right="0" w:firstLine="0"/>
              <w:rPr>
                <w:b/>
                <w:color w:val="FFFFFF" w:themeColor="background1"/>
                <w:sz w:val="24"/>
              </w:rPr>
            </w:pPr>
          </w:p>
        </w:tc>
        <w:tc>
          <w:tcPr>
            <w:tcW w:w="600" w:type="dxa"/>
            <w:shd w:val="clear" w:color="auto" w:fill="323E4F" w:themeFill="text2" w:themeFillShade="BF"/>
            <w:vAlign w:val="center"/>
          </w:tcPr>
          <w:p w14:paraId="1635371F"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2</w:t>
            </w:r>
          </w:p>
        </w:tc>
        <w:tc>
          <w:tcPr>
            <w:tcW w:w="600" w:type="dxa"/>
            <w:vAlign w:val="center"/>
          </w:tcPr>
          <w:p w14:paraId="12906BB8" w14:textId="38BD792F" w:rsidR="005805EC" w:rsidRPr="00D11CE0" w:rsidRDefault="002214E4" w:rsidP="005805EC">
            <w:pPr>
              <w:spacing w:after="0" w:line="240" w:lineRule="auto"/>
              <w:ind w:right="0" w:firstLine="0"/>
              <w:jc w:val="center"/>
              <w:rPr>
                <w:color w:val="auto"/>
                <w:sz w:val="16"/>
                <w:szCs w:val="24"/>
              </w:rPr>
            </w:pPr>
            <w:r w:rsidRPr="00D11CE0">
              <w:rPr>
                <w:color w:val="auto"/>
                <w:sz w:val="16"/>
                <w:szCs w:val="24"/>
              </w:rPr>
              <w:t>0,8</w:t>
            </w:r>
          </w:p>
        </w:tc>
        <w:tc>
          <w:tcPr>
            <w:tcW w:w="600" w:type="dxa"/>
            <w:vAlign w:val="center"/>
          </w:tcPr>
          <w:p w14:paraId="498121F3" w14:textId="71D2505E" w:rsidR="005805EC" w:rsidRPr="00D11CE0" w:rsidRDefault="002214E4" w:rsidP="005805EC">
            <w:pPr>
              <w:spacing w:after="0" w:line="240" w:lineRule="auto"/>
              <w:ind w:right="0" w:firstLine="0"/>
              <w:jc w:val="center"/>
              <w:rPr>
                <w:color w:val="auto"/>
                <w:sz w:val="16"/>
                <w:szCs w:val="24"/>
              </w:rPr>
            </w:pPr>
            <w:r w:rsidRPr="00D11CE0">
              <w:rPr>
                <w:color w:val="auto"/>
                <w:sz w:val="16"/>
                <w:szCs w:val="24"/>
              </w:rPr>
              <w:t>2</w:t>
            </w:r>
          </w:p>
        </w:tc>
        <w:tc>
          <w:tcPr>
            <w:tcW w:w="601" w:type="dxa"/>
            <w:vAlign w:val="center"/>
          </w:tcPr>
          <w:p w14:paraId="7A003247" w14:textId="23249F08" w:rsidR="005805EC" w:rsidRPr="00D11CE0" w:rsidRDefault="00D40622" w:rsidP="005805EC">
            <w:pPr>
              <w:spacing w:after="0" w:line="240" w:lineRule="auto"/>
              <w:ind w:right="0" w:firstLine="0"/>
              <w:jc w:val="center"/>
              <w:rPr>
                <w:color w:val="auto"/>
                <w:sz w:val="16"/>
                <w:szCs w:val="24"/>
              </w:rPr>
            </w:pPr>
            <w:r>
              <w:rPr>
                <w:color w:val="auto"/>
                <w:sz w:val="16"/>
                <w:szCs w:val="24"/>
                <w:lang w:val="en-US"/>
              </w:rPr>
              <w:t>6,2</w:t>
            </w:r>
          </w:p>
        </w:tc>
        <w:tc>
          <w:tcPr>
            <w:tcW w:w="601" w:type="dxa"/>
            <w:vAlign w:val="center"/>
          </w:tcPr>
          <w:p w14:paraId="7495C72D" w14:textId="0346EEB4"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3106ED14"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71C1E91C"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3718D700"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4EFCF058" w14:textId="77777777" w:rsidR="005805EC" w:rsidRPr="00D11CE0" w:rsidRDefault="005805EC" w:rsidP="005805EC">
            <w:pPr>
              <w:spacing w:after="0" w:line="240" w:lineRule="auto"/>
              <w:ind w:right="0" w:firstLine="0"/>
              <w:jc w:val="center"/>
              <w:rPr>
                <w:color w:val="auto"/>
                <w:sz w:val="16"/>
                <w:szCs w:val="24"/>
              </w:rPr>
            </w:pPr>
          </w:p>
        </w:tc>
        <w:tc>
          <w:tcPr>
            <w:tcW w:w="628" w:type="dxa"/>
            <w:shd w:val="clear" w:color="auto" w:fill="auto"/>
            <w:vAlign w:val="center"/>
          </w:tcPr>
          <w:p w14:paraId="589D3589" w14:textId="76F59EB2" w:rsidR="005805EC" w:rsidRPr="00D11CE0" w:rsidRDefault="002214E4" w:rsidP="005805EC">
            <w:pPr>
              <w:spacing w:after="0" w:line="240" w:lineRule="auto"/>
              <w:ind w:right="0" w:firstLine="0"/>
              <w:jc w:val="center"/>
              <w:rPr>
                <w:color w:val="auto"/>
                <w:sz w:val="16"/>
                <w:szCs w:val="16"/>
              </w:rPr>
            </w:pPr>
            <w:r w:rsidRPr="00D11CE0">
              <w:rPr>
                <w:color w:val="auto"/>
                <w:sz w:val="16"/>
                <w:szCs w:val="16"/>
              </w:rPr>
              <w:t>1</w:t>
            </w:r>
          </w:p>
        </w:tc>
        <w:tc>
          <w:tcPr>
            <w:tcW w:w="1214" w:type="dxa"/>
            <w:shd w:val="clear" w:color="auto" w:fill="F2F2F2" w:themeFill="background1" w:themeFillShade="F2"/>
            <w:vAlign w:val="center"/>
          </w:tcPr>
          <w:p w14:paraId="221BB33F" w14:textId="44F39DCB"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1</w:t>
            </w:r>
            <w:r w:rsidR="00D40622">
              <w:rPr>
                <w:color w:val="auto"/>
                <w:sz w:val="24"/>
                <w:szCs w:val="24"/>
                <w:lang w:val="en-US"/>
              </w:rPr>
              <w:t>0</w:t>
            </w:r>
          </w:p>
        </w:tc>
        <w:tc>
          <w:tcPr>
            <w:tcW w:w="1209" w:type="dxa"/>
            <w:shd w:val="clear" w:color="auto" w:fill="F2F2F2" w:themeFill="background1" w:themeFillShade="F2"/>
            <w:vAlign w:val="center"/>
          </w:tcPr>
          <w:p w14:paraId="1BB82FA3" w14:textId="6F9AC305"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1</w:t>
            </w:r>
            <w:r w:rsidR="008D20EE">
              <w:rPr>
                <w:color w:val="auto"/>
                <w:sz w:val="24"/>
                <w:szCs w:val="24"/>
                <w:lang w:val="en-US"/>
              </w:rPr>
              <w:t>0</w:t>
            </w:r>
          </w:p>
        </w:tc>
        <w:tc>
          <w:tcPr>
            <w:tcW w:w="921" w:type="dxa"/>
            <w:shd w:val="clear" w:color="auto" w:fill="F2F2F2" w:themeFill="background1" w:themeFillShade="F2"/>
            <w:vAlign w:val="center"/>
          </w:tcPr>
          <w:p w14:paraId="04083917" w14:textId="77777777" w:rsidR="005805EC" w:rsidRPr="00D11CE0" w:rsidRDefault="005805EC" w:rsidP="005805EC">
            <w:pPr>
              <w:spacing w:after="0" w:line="240" w:lineRule="auto"/>
              <w:ind w:right="0" w:firstLine="0"/>
              <w:jc w:val="center"/>
              <w:rPr>
                <w:color w:val="auto"/>
                <w:sz w:val="24"/>
                <w:szCs w:val="24"/>
              </w:rPr>
            </w:pPr>
            <w:r w:rsidRPr="00D11CE0">
              <w:rPr>
                <w:color w:val="auto"/>
                <w:sz w:val="24"/>
                <w:szCs w:val="24"/>
              </w:rPr>
              <w:t>0</w:t>
            </w:r>
          </w:p>
        </w:tc>
      </w:tr>
      <w:tr w:rsidR="005805EC" w:rsidRPr="00D11CE0" w14:paraId="7C86423D" w14:textId="77777777" w:rsidTr="00A03A5B">
        <w:trPr>
          <w:trHeight w:val="501"/>
          <w:jc w:val="center"/>
        </w:trPr>
        <w:tc>
          <w:tcPr>
            <w:tcW w:w="1616" w:type="dxa"/>
            <w:vMerge/>
            <w:shd w:val="clear" w:color="auto" w:fill="5B9BD5" w:themeFill="accent1"/>
          </w:tcPr>
          <w:p w14:paraId="184B97FA" w14:textId="77777777" w:rsidR="005805EC" w:rsidRPr="00D11CE0" w:rsidRDefault="005805EC" w:rsidP="005805EC">
            <w:pPr>
              <w:spacing w:after="0" w:line="240" w:lineRule="auto"/>
              <w:ind w:right="0" w:firstLine="0"/>
              <w:rPr>
                <w:b/>
                <w:color w:val="FFFFFF" w:themeColor="background1"/>
                <w:sz w:val="24"/>
              </w:rPr>
            </w:pPr>
          </w:p>
        </w:tc>
        <w:tc>
          <w:tcPr>
            <w:tcW w:w="600" w:type="dxa"/>
            <w:shd w:val="clear" w:color="auto" w:fill="323E4F" w:themeFill="text2" w:themeFillShade="BF"/>
            <w:vAlign w:val="center"/>
          </w:tcPr>
          <w:p w14:paraId="271214A8"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3</w:t>
            </w:r>
          </w:p>
        </w:tc>
        <w:tc>
          <w:tcPr>
            <w:tcW w:w="600" w:type="dxa"/>
            <w:vAlign w:val="center"/>
          </w:tcPr>
          <w:p w14:paraId="7BAF4BC4" w14:textId="0E88FB1C" w:rsidR="005805EC" w:rsidRPr="00D11CE0" w:rsidRDefault="002214E4" w:rsidP="005805EC">
            <w:pPr>
              <w:spacing w:after="0" w:line="240" w:lineRule="auto"/>
              <w:ind w:right="0" w:firstLine="0"/>
              <w:jc w:val="center"/>
              <w:rPr>
                <w:color w:val="auto"/>
                <w:sz w:val="16"/>
                <w:szCs w:val="24"/>
              </w:rPr>
            </w:pPr>
            <w:r w:rsidRPr="00D11CE0">
              <w:rPr>
                <w:color w:val="auto"/>
                <w:sz w:val="16"/>
                <w:szCs w:val="24"/>
              </w:rPr>
              <w:t>10</w:t>
            </w:r>
          </w:p>
        </w:tc>
        <w:tc>
          <w:tcPr>
            <w:tcW w:w="600" w:type="dxa"/>
            <w:vAlign w:val="center"/>
          </w:tcPr>
          <w:p w14:paraId="0EFA9D23" w14:textId="4EE80768"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3F6AEFCD"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047E6C22"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010713F8"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0795CCBE"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18DC389E"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5374CF17" w14:textId="77777777" w:rsidR="005805EC" w:rsidRPr="00D11CE0" w:rsidRDefault="005805EC" w:rsidP="005805EC">
            <w:pPr>
              <w:spacing w:after="0" w:line="240" w:lineRule="auto"/>
              <w:ind w:right="0" w:firstLine="0"/>
              <w:jc w:val="center"/>
              <w:rPr>
                <w:color w:val="auto"/>
                <w:sz w:val="16"/>
                <w:szCs w:val="24"/>
              </w:rPr>
            </w:pPr>
          </w:p>
        </w:tc>
        <w:tc>
          <w:tcPr>
            <w:tcW w:w="628" w:type="dxa"/>
            <w:shd w:val="clear" w:color="auto" w:fill="auto"/>
            <w:vAlign w:val="center"/>
          </w:tcPr>
          <w:p w14:paraId="433984B4" w14:textId="163F859C" w:rsidR="005805EC" w:rsidRPr="00D11CE0" w:rsidRDefault="005805EC" w:rsidP="005805EC">
            <w:pPr>
              <w:spacing w:after="0" w:line="240" w:lineRule="auto"/>
              <w:ind w:right="0" w:firstLine="0"/>
              <w:jc w:val="center"/>
              <w:rPr>
                <w:color w:val="auto"/>
                <w:sz w:val="16"/>
                <w:szCs w:val="16"/>
              </w:rPr>
            </w:pPr>
          </w:p>
        </w:tc>
        <w:tc>
          <w:tcPr>
            <w:tcW w:w="1214" w:type="dxa"/>
            <w:shd w:val="clear" w:color="auto" w:fill="F2F2F2" w:themeFill="background1" w:themeFillShade="F2"/>
            <w:vAlign w:val="center"/>
          </w:tcPr>
          <w:p w14:paraId="10A4B95F" w14:textId="4C3FCD22"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10</w:t>
            </w:r>
          </w:p>
        </w:tc>
        <w:tc>
          <w:tcPr>
            <w:tcW w:w="1209" w:type="dxa"/>
            <w:shd w:val="clear" w:color="auto" w:fill="F2F2F2" w:themeFill="background1" w:themeFillShade="F2"/>
            <w:vAlign w:val="center"/>
          </w:tcPr>
          <w:p w14:paraId="1A682C09" w14:textId="16E27D80"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10</w:t>
            </w:r>
          </w:p>
        </w:tc>
        <w:tc>
          <w:tcPr>
            <w:tcW w:w="921" w:type="dxa"/>
            <w:shd w:val="clear" w:color="auto" w:fill="F2F2F2" w:themeFill="background1" w:themeFillShade="F2"/>
            <w:vAlign w:val="center"/>
          </w:tcPr>
          <w:p w14:paraId="296E036D" w14:textId="77777777" w:rsidR="005805EC" w:rsidRPr="00D11CE0" w:rsidRDefault="005805EC" w:rsidP="005805EC">
            <w:pPr>
              <w:spacing w:after="0" w:line="240" w:lineRule="auto"/>
              <w:ind w:right="0" w:firstLine="0"/>
              <w:jc w:val="center"/>
              <w:rPr>
                <w:color w:val="auto"/>
                <w:sz w:val="24"/>
                <w:szCs w:val="24"/>
              </w:rPr>
            </w:pPr>
            <w:r w:rsidRPr="00D11CE0">
              <w:rPr>
                <w:color w:val="auto"/>
                <w:sz w:val="24"/>
                <w:szCs w:val="24"/>
              </w:rPr>
              <w:t>0</w:t>
            </w:r>
          </w:p>
        </w:tc>
      </w:tr>
      <w:tr w:rsidR="005805EC" w:rsidRPr="00D11CE0" w14:paraId="42996896" w14:textId="77777777" w:rsidTr="00A03A5B">
        <w:trPr>
          <w:trHeight w:val="501"/>
          <w:jc w:val="center"/>
        </w:trPr>
        <w:tc>
          <w:tcPr>
            <w:tcW w:w="1616" w:type="dxa"/>
            <w:vMerge/>
            <w:shd w:val="clear" w:color="auto" w:fill="5B9BD5" w:themeFill="accent1"/>
          </w:tcPr>
          <w:p w14:paraId="45A80F9A" w14:textId="77777777" w:rsidR="005805EC" w:rsidRPr="00D11CE0" w:rsidRDefault="005805EC" w:rsidP="005805EC">
            <w:pPr>
              <w:spacing w:after="0" w:line="240" w:lineRule="auto"/>
              <w:ind w:right="0" w:firstLine="0"/>
              <w:rPr>
                <w:b/>
                <w:color w:val="FFFFFF" w:themeColor="background1"/>
                <w:sz w:val="24"/>
              </w:rPr>
            </w:pPr>
          </w:p>
        </w:tc>
        <w:tc>
          <w:tcPr>
            <w:tcW w:w="600" w:type="dxa"/>
            <w:shd w:val="clear" w:color="auto" w:fill="323E4F" w:themeFill="text2" w:themeFillShade="BF"/>
            <w:vAlign w:val="center"/>
          </w:tcPr>
          <w:p w14:paraId="5B6B6115"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4</w:t>
            </w:r>
          </w:p>
        </w:tc>
        <w:tc>
          <w:tcPr>
            <w:tcW w:w="600" w:type="dxa"/>
            <w:vAlign w:val="center"/>
          </w:tcPr>
          <w:p w14:paraId="4178502D" w14:textId="77777777" w:rsidR="005805EC" w:rsidRPr="00D11CE0" w:rsidRDefault="005805EC" w:rsidP="005805EC">
            <w:pPr>
              <w:spacing w:after="0" w:line="240" w:lineRule="auto"/>
              <w:ind w:right="0" w:firstLine="0"/>
              <w:jc w:val="center"/>
              <w:rPr>
                <w:color w:val="auto"/>
                <w:sz w:val="16"/>
                <w:szCs w:val="24"/>
              </w:rPr>
            </w:pPr>
          </w:p>
        </w:tc>
        <w:tc>
          <w:tcPr>
            <w:tcW w:w="600" w:type="dxa"/>
            <w:vAlign w:val="center"/>
          </w:tcPr>
          <w:p w14:paraId="3FA89741"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41BF6856" w14:textId="72AE177B"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67128F45" w14:textId="065A32EC" w:rsidR="005805EC" w:rsidRPr="00D11CE0" w:rsidRDefault="002214E4" w:rsidP="005805EC">
            <w:pPr>
              <w:spacing w:after="0" w:line="240" w:lineRule="auto"/>
              <w:ind w:right="0" w:firstLine="0"/>
              <w:jc w:val="center"/>
              <w:rPr>
                <w:color w:val="auto"/>
                <w:sz w:val="16"/>
                <w:szCs w:val="24"/>
              </w:rPr>
            </w:pPr>
            <w:r w:rsidRPr="00D11CE0">
              <w:rPr>
                <w:color w:val="auto"/>
                <w:sz w:val="16"/>
                <w:szCs w:val="24"/>
              </w:rPr>
              <w:t>1</w:t>
            </w:r>
            <w:r w:rsidR="00D9335B">
              <w:rPr>
                <w:color w:val="auto"/>
                <w:sz w:val="16"/>
                <w:szCs w:val="24"/>
                <w:lang w:val="en-US"/>
              </w:rPr>
              <w:t>3</w:t>
            </w:r>
          </w:p>
        </w:tc>
        <w:tc>
          <w:tcPr>
            <w:tcW w:w="601" w:type="dxa"/>
            <w:vAlign w:val="center"/>
          </w:tcPr>
          <w:p w14:paraId="4E0F36B6" w14:textId="3C493681" w:rsidR="005805EC" w:rsidRPr="00D11CE0" w:rsidRDefault="002214E4" w:rsidP="005805EC">
            <w:pPr>
              <w:spacing w:after="0" w:line="240" w:lineRule="auto"/>
              <w:ind w:right="0" w:firstLine="0"/>
              <w:jc w:val="center"/>
              <w:rPr>
                <w:color w:val="auto"/>
                <w:sz w:val="16"/>
                <w:szCs w:val="24"/>
              </w:rPr>
            </w:pPr>
            <w:r w:rsidRPr="00D11CE0">
              <w:rPr>
                <w:color w:val="auto"/>
                <w:sz w:val="16"/>
                <w:szCs w:val="24"/>
              </w:rPr>
              <w:t>12</w:t>
            </w:r>
          </w:p>
        </w:tc>
        <w:tc>
          <w:tcPr>
            <w:tcW w:w="601" w:type="dxa"/>
            <w:vAlign w:val="center"/>
          </w:tcPr>
          <w:p w14:paraId="38B2CC7E" w14:textId="3BACFA84" w:rsidR="005805EC" w:rsidRPr="00D11CE0" w:rsidRDefault="002214E4" w:rsidP="005805EC">
            <w:pPr>
              <w:spacing w:after="0" w:line="240" w:lineRule="auto"/>
              <w:ind w:right="0" w:firstLine="0"/>
              <w:jc w:val="center"/>
              <w:rPr>
                <w:color w:val="auto"/>
                <w:sz w:val="16"/>
                <w:szCs w:val="24"/>
              </w:rPr>
            </w:pPr>
            <w:r w:rsidRPr="00D11CE0">
              <w:rPr>
                <w:color w:val="auto"/>
                <w:sz w:val="16"/>
                <w:szCs w:val="24"/>
              </w:rPr>
              <w:t>12</w:t>
            </w:r>
          </w:p>
        </w:tc>
        <w:tc>
          <w:tcPr>
            <w:tcW w:w="601" w:type="dxa"/>
            <w:vAlign w:val="center"/>
          </w:tcPr>
          <w:p w14:paraId="3E5BD896" w14:textId="7BC2951C" w:rsidR="005805EC" w:rsidRPr="00D11CE0" w:rsidRDefault="002214E4" w:rsidP="005805EC">
            <w:pPr>
              <w:spacing w:after="0" w:line="240" w:lineRule="auto"/>
              <w:ind w:right="0" w:firstLine="0"/>
              <w:jc w:val="center"/>
              <w:rPr>
                <w:color w:val="auto"/>
                <w:sz w:val="16"/>
                <w:szCs w:val="24"/>
              </w:rPr>
            </w:pPr>
            <w:r w:rsidRPr="00D11CE0">
              <w:rPr>
                <w:color w:val="auto"/>
                <w:sz w:val="16"/>
                <w:szCs w:val="24"/>
              </w:rPr>
              <w:t>9</w:t>
            </w:r>
          </w:p>
        </w:tc>
        <w:tc>
          <w:tcPr>
            <w:tcW w:w="601" w:type="dxa"/>
            <w:vAlign w:val="center"/>
          </w:tcPr>
          <w:p w14:paraId="6490D206" w14:textId="6F0B48F1" w:rsidR="005805EC" w:rsidRPr="00D11CE0" w:rsidRDefault="002214E4" w:rsidP="005805EC">
            <w:pPr>
              <w:spacing w:after="0" w:line="240" w:lineRule="auto"/>
              <w:ind w:right="0" w:firstLine="0"/>
              <w:jc w:val="center"/>
              <w:rPr>
                <w:color w:val="auto"/>
                <w:sz w:val="16"/>
                <w:szCs w:val="24"/>
              </w:rPr>
            </w:pPr>
            <w:r w:rsidRPr="00D11CE0">
              <w:rPr>
                <w:color w:val="auto"/>
                <w:sz w:val="16"/>
                <w:szCs w:val="24"/>
              </w:rPr>
              <w:t>7</w:t>
            </w:r>
          </w:p>
        </w:tc>
        <w:tc>
          <w:tcPr>
            <w:tcW w:w="628" w:type="dxa"/>
            <w:shd w:val="clear" w:color="auto" w:fill="auto"/>
            <w:vAlign w:val="center"/>
          </w:tcPr>
          <w:p w14:paraId="22D620B9" w14:textId="4BB939B9" w:rsidR="005805EC" w:rsidRPr="00D11CE0" w:rsidRDefault="005805EC" w:rsidP="005805EC">
            <w:pPr>
              <w:spacing w:after="0" w:line="240" w:lineRule="auto"/>
              <w:ind w:right="0" w:firstLine="0"/>
              <w:jc w:val="center"/>
              <w:rPr>
                <w:color w:val="auto"/>
                <w:sz w:val="16"/>
                <w:szCs w:val="16"/>
              </w:rPr>
            </w:pPr>
          </w:p>
        </w:tc>
        <w:tc>
          <w:tcPr>
            <w:tcW w:w="1214" w:type="dxa"/>
            <w:shd w:val="clear" w:color="auto" w:fill="F2F2F2" w:themeFill="background1" w:themeFillShade="F2"/>
            <w:vAlign w:val="center"/>
          </w:tcPr>
          <w:p w14:paraId="0BB22C4E" w14:textId="7EAA0559"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5</w:t>
            </w:r>
            <w:r w:rsidR="00D9335B">
              <w:rPr>
                <w:color w:val="auto"/>
                <w:sz w:val="24"/>
                <w:szCs w:val="24"/>
                <w:lang w:val="en-US"/>
              </w:rPr>
              <w:t>3</w:t>
            </w:r>
          </w:p>
        </w:tc>
        <w:tc>
          <w:tcPr>
            <w:tcW w:w="1209" w:type="dxa"/>
            <w:shd w:val="clear" w:color="auto" w:fill="F2F2F2" w:themeFill="background1" w:themeFillShade="F2"/>
            <w:vAlign w:val="center"/>
          </w:tcPr>
          <w:p w14:paraId="4D5A70AC" w14:textId="045BAAC8"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5</w:t>
            </w:r>
            <w:r w:rsidR="002862EF">
              <w:rPr>
                <w:color w:val="auto"/>
                <w:sz w:val="24"/>
                <w:szCs w:val="24"/>
                <w:lang w:val="en-US"/>
              </w:rPr>
              <w:t>3</w:t>
            </w:r>
          </w:p>
        </w:tc>
        <w:tc>
          <w:tcPr>
            <w:tcW w:w="921" w:type="dxa"/>
            <w:shd w:val="clear" w:color="auto" w:fill="F2F2F2" w:themeFill="background1" w:themeFillShade="F2"/>
            <w:vAlign w:val="center"/>
          </w:tcPr>
          <w:p w14:paraId="21A14323" w14:textId="1E1B0E0D"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0</w:t>
            </w:r>
          </w:p>
        </w:tc>
      </w:tr>
      <w:tr w:rsidR="005805EC" w:rsidRPr="00D11CE0" w14:paraId="7531CF4A" w14:textId="77777777" w:rsidTr="00A03A5B">
        <w:trPr>
          <w:trHeight w:val="501"/>
          <w:jc w:val="center"/>
        </w:trPr>
        <w:tc>
          <w:tcPr>
            <w:tcW w:w="1616" w:type="dxa"/>
            <w:vMerge/>
            <w:shd w:val="clear" w:color="auto" w:fill="5B9BD5" w:themeFill="accent1"/>
          </w:tcPr>
          <w:p w14:paraId="124E184A" w14:textId="77777777" w:rsidR="005805EC" w:rsidRPr="00D11CE0" w:rsidRDefault="005805EC" w:rsidP="005805EC">
            <w:pPr>
              <w:spacing w:after="0" w:line="240" w:lineRule="auto"/>
              <w:ind w:right="0" w:firstLine="0"/>
              <w:rPr>
                <w:b/>
                <w:color w:val="FFFFFF" w:themeColor="background1"/>
                <w:sz w:val="24"/>
              </w:rPr>
            </w:pPr>
          </w:p>
        </w:tc>
        <w:tc>
          <w:tcPr>
            <w:tcW w:w="600" w:type="dxa"/>
            <w:shd w:val="clear" w:color="auto" w:fill="323E4F" w:themeFill="text2" w:themeFillShade="BF"/>
            <w:vAlign w:val="center"/>
          </w:tcPr>
          <w:p w14:paraId="59068188" w14:textId="77777777" w:rsidR="005805EC" w:rsidRPr="00D11CE0" w:rsidRDefault="005805EC" w:rsidP="005805EC">
            <w:pPr>
              <w:spacing w:after="0" w:line="240" w:lineRule="auto"/>
              <w:ind w:right="0" w:firstLine="0"/>
              <w:jc w:val="center"/>
              <w:rPr>
                <w:b/>
                <w:color w:val="auto"/>
                <w:sz w:val="24"/>
                <w:szCs w:val="24"/>
                <w:lang w:val="en-US"/>
              </w:rPr>
            </w:pPr>
            <w:r w:rsidRPr="00D11CE0">
              <w:rPr>
                <w:b/>
                <w:color w:val="auto"/>
                <w:sz w:val="24"/>
                <w:szCs w:val="24"/>
                <w:lang w:val="en-US"/>
              </w:rPr>
              <w:t>5</w:t>
            </w:r>
          </w:p>
        </w:tc>
        <w:tc>
          <w:tcPr>
            <w:tcW w:w="600" w:type="dxa"/>
            <w:vAlign w:val="center"/>
          </w:tcPr>
          <w:p w14:paraId="69A43684" w14:textId="0EF3779A" w:rsidR="005805EC" w:rsidRPr="00D11CE0" w:rsidRDefault="005805EC" w:rsidP="005805EC">
            <w:pPr>
              <w:spacing w:after="0" w:line="240" w:lineRule="auto"/>
              <w:ind w:right="0" w:firstLine="0"/>
              <w:jc w:val="center"/>
              <w:rPr>
                <w:color w:val="auto"/>
                <w:sz w:val="16"/>
                <w:szCs w:val="24"/>
              </w:rPr>
            </w:pPr>
          </w:p>
        </w:tc>
        <w:tc>
          <w:tcPr>
            <w:tcW w:w="600" w:type="dxa"/>
            <w:vAlign w:val="center"/>
          </w:tcPr>
          <w:p w14:paraId="5BCC464F" w14:textId="49CB2ADA" w:rsidR="005805EC" w:rsidRPr="00D11CE0" w:rsidRDefault="002214E4" w:rsidP="005805EC">
            <w:pPr>
              <w:spacing w:after="0" w:line="240" w:lineRule="auto"/>
              <w:ind w:right="0" w:firstLine="0"/>
              <w:jc w:val="center"/>
              <w:rPr>
                <w:color w:val="auto"/>
                <w:sz w:val="16"/>
                <w:szCs w:val="24"/>
              </w:rPr>
            </w:pPr>
            <w:r w:rsidRPr="00D11CE0">
              <w:rPr>
                <w:color w:val="auto"/>
                <w:sz w:val="16"/>
                <w:szCs w:val="24"/>
              </w:rPr>
              <w:t>12</w:t>
            </w:r>
          </w:p>
        </w:tc>
        <w:tc>
          <w:tcPr>
            <w:tcW w:w="601" w:type="dxa"/>
            <w:vAlign w:val="center"/>
          </w:tcPr>
          <w:p w14:paraId="46B2352B"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3DAE7EC0"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6A415434"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67484187"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5A06D4CC" w14:textId="77777777" w:rsidR="005805EC" w:rsidRPr="00D11CE0" w:rsidRDefault="005805EC" w:rsidP="005805EC">
            <w:pPr>
              <w:spacing w:after="0" w:line="240" w:lineRule="auto"/>
              <w:ind w:right="0" w:firstLine="0"/>
              <w:jc w:val="center"/>
              <w:rPr>
                <w:color w:val="auto"/>
                <w:sz w:val="16"/>
                <w:szCs w:val="24"/>
              </w:rPr>
            </w:pPr>
          </w:p>
        </w:tc>
        <w:tc>
          <w:tcPr>
            <w:tcW w:w="601" w:type="dxa"/>
            <w:vAlign w:val="center"/>
          </w:tcPr>
          <w:p w14:paraId="531E8082" w14:textId="77777777" w:rsidR="005805EC" w:rsidRPr="00D11CE0" w:rsidRDefault="005805EC" w:rsidP="005805EC">
            <w:pPr>
              <w:spacing w:after="0" w:line="240" w:lineRule="auto"/>
              <w:ind w:right="0" w:firstLine="0"/>
              <w:jc w:val="center"/>
              <w:rPr>
                <w:color w:val="auto"/>
                <w:sz w:val="16"/>
                <w:szCs w:val="24"/>
              </w:rPr>
            </w:pPr>
          </w:p>
        </w:tc>
        <w:tc>
          <w:tcPr>
            <w:tcW w:w="628" w:type="dxa"/>
            <w:shd w:val="clear" w:color="auto" w:fill="auto"/>
            <w:vAlign w:val="center"/>
          </w:tcPr>
          <w:p w14:paraId="5434D25E" w14:textId="77777777" w:rsidR="005805EC" w:rsidRPr="00D11CE0" w:rsidRDefault="005805EC" w:rsidP="005805EC">
            <w:pPr>
              <w:spacing w:after="0" w:line="240" w:lineRule="auto"/>
              <w:ind w:right="0" w:firstLine="0"/>
              <w:jc w:val="center"/>
              <w:rPr>
                <w:color w:val="auto"/>
                <w:sz w:val="16"/>
                <w:szCs w:val="16"/>
              </w:rPr>
            </w:pPr>
          </w:p>
        </w:tc>
        <w:tc>
          <w:tcPr>
            <w:tcW w:w="1214" w:type="dxa"/>
            <w:shd w:val="clear" w:color="auto" w:fill="F2F2F2" w:themeFill="background1" w:themeFillShade="F2"/>
            <w:vAlign w:val="center"/>
          </w:tcPr>
          <w:p w14:paraId="09774382" w14:textId="11290DB9"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12</w:t>
            </w:r>
          </w:p>
        </w:tc>
        <w:tc>
          <w:tcPr>
            <w:tcW w:w="1209" w:type="dxa"/>
            <w:shd w:val="clear" w:color="auto" w:fill="F2F2F2" w:themeFill="background1" w:themeFillShade="F2"/>
            <w:vAlign w:val="center"/>
          </w:tcPr>
          <w:p w14:paraId="3F658028" w14:textId="1BB80D38" w:rsidR="005805EC" w:rsidRPr="00D11CE0" w:rsidRDefault="002214E4" w:rsidP="005805EC">
            <w:pPr>
              <w:spacing w:after="0" w:line="240" w:lineRule="auto"/>
              <w:ind w:right="0" w:firstLine="0"/>
              <w:jc w:val="center"/>
              <w:rPr>
                <w:color w:val="auto"/>
                <w:sz w:val="24"/>
                <w:szCs w:val="24"/>
              </w:rPr>
            </w:pPr>
            <w:r w:rsidRPr="00D11CE0">
              <w:rPr>
                <w:color w:val="auto"/>
                <w:sz w:val="24"/>
                <w:szCs w:val="24"/>
              </w:rPr>
              <w:t>12</w:t>
            </w:r>
          </w:p>
        </w:tc>
        <w:tc>
          <w:tcPr>
            <w:tcW w:w="921" w:type="dxa"/>
            <w:shd w:val="clear" w:color="auto" w:fill="F2F2F2" w:themeFill="background1" w:themeFillShade="F2"/>
            <w:vAlign w:val="center"/>
          </w:tcPr>
          <w:p w14:paraId="33F265A2" w14:textId="77777777" w:rsidR="005805EC" w:rsidRPr="00D11CE0" w:rsidRDefault="005805EC" w:rsidP="005805EC">
            <w:pPr>
              <w:spacing w:after="0" w:line="240" w:lineRule="auto"/>
              <w:ind w:right="0" w:firstLine="0"/>
              <w:jc w:val="center"/>
              <w:rPr>
                <w:color w:val="auto"/>
                <w:sz w:val="24"/>
                <w:szCs w:val="24"/>
              </w:rPr>
            </w:pPr>
            <w:r w:rsidRPr="00D11CE0">
              <w:rPr>
                <w:color w:val="auto"/>
                <w:sz w:val="24"/>
                <w:szCs w:val="24"/>
              </w:rPr>
              <w:t>0</w:t>
            </w:r>
          </w:p>
        </w:tc>
      </w:tr>
      <w:tr w:rsidR="005805EC" w:rsidRPr="00D11CE0" w14:paraId="089CBA92" w14:textId="77777777" w:rsidTr="00A03A5B">
        <w:trPr>
          <w:cantSplit/>
          <w:trHeight w:val="1285"/>
          <w:jc w:val="center"/>
        </w:trPr>
        <w:tc>
          <w:tcPr>
            <w:tcW w:w="1616" w:type="dxa"/>
            <w:shd w:val="clear" w:color="auto" w:fill="5B9BD5" w:themeFill="accent1"/>
            <w:textDirection w:val="btLr"/>
            <w:vAlign w:val="center"/>
          </w:tcPr>
          <w:p w14:paraId="355164B7" w14:textId="77777777" w:rsidR="005805EC" w:rsidRPr="00D11CE0" w:rsidRDefault="005805EC" w:rsidP="005805EC">
            <w:pPr>
              <w:spacing w:after="0" w:line="240" w:lineRule="auto"/>
              <w:ind w:left="113" w:right="113" w:firstLine="0"/>
              <w:jc w:val="center"/>
              <w:rPr>
                <w:b/>
                <w:color w:val="FFFFFF" w:themeColor="background1"/>
                <w:sz w:val="24"/>
              </w:rPr>
            </w:pPr>
            <w:r w:rsidRPr="00D11CE0">
              <w:rPr>
                <w:b/>
                <w:color w:val="FFFFFF" w:themeColor="background1"/>
                <w:sz w:val="24"/>
              </w:rPr>
              <w:t>Итого баллов за критерий</w:t>
            </w:r>
          </w:p>
        </w:tc>
        <w:tc>
          <w:tcPr>
            <w:tcW w:w="600" w:type="dxa"/>
            <w:shd w:val="clear" w:color="auto" w:fill="323E4F" w:themeFill="text2" w:themeFillShade="BF"/>
          </w:tcPr>
          <w:p w14:paraId="0E919AEC" w14:textId="77777777" w:rsidR="005805EC" w:rsidRPr="00D11CE0" w:rsidRDefault="005805EC" w:rsidP="005805EC">
            <w:pPr>
              <w:spacing w:after="0" w:line="240" w:lineRule="auto"/>
              <w:ind w:right="0" w:firstLine="0"/>
              <w:rPr>
                <w:color w:val="auto"/>
                <w:sz w:val="20"/>
              </w:rPr>
            </w:pPr>
          </w:p>
        </w:tc>
        <w:tc>
          <w:tcPr>
            <w:tcW w:w="600" w:type="dxa"/>
            <w:shd w:val="clear" w:color="auto" w:fill="F2F2F2" w:themeFill="background1" w:themeFillShade="F2"/>
            <w:vAlign w:val="center"/>
          </w:tcPr>
          <w:p w14:paraId="02F10C6E" w14:textId="1B30CFE6" w:rsidR="005805EC" w:rsidRPr="00D11CE0" w:rsidRDefault="002214E4" w:rsidP="005805EC">
            <w:pPr>
              <w:spacing w:after="0" w:line="240" w:lineRule="auto"/>
              <w:ind w:right="0" w:firstLine="0"/>
              <w:jc w:val="center"/>
              <w:rPr>
                <w:color w:val="auto"/>
                <w:sz w:val="16"/>
              </w:rPr>
            </w:pPr>
            <w:r w:rsidRPr="00D11CE0">
              <w:rPr>
                <w:color w:val="auto"/>
                <w:sz w:val="16"/>
              </w:rPr>
              <w:t>1</w:t>
            </w:r>
            <w:r w:rsidR="00D922E5">
              <w:rPr>
                <w:color w:val="auto"/>
                <w:sz w:val="16"/>
                <w:lang w:val="en-US"/>
              </w:rPr>
              <w:t>3,8</w:t>
            </w:r>
          </w:p>
        </w:tc>
        <w:tc>
          <w:tcPr>
            <w:tcW w:w="600" w:type="dxa"/>
            <w:shd w:val="clear" w:color="auto" w:fill="F2F2F2" w:themeFill="background1" w:themeFillShade="F2"/>
            <w:vAlign w:val="center"/>
          </w:tcPr>
          <w:p w14:paraId="74769061" w14:textId="5038C687" w:rsidR="005805EC" w:rsidRPr="00D11CE0" w:rsidRDefault="002214E4" w:rsidP="005805EC">
            <w:pPr>
              <w:spacing w:after="0" w:line="240" w:lineRule="auto"/>
              <w:ind w:right="0" w:firstLine="0"/>
              <w:jc w:val="center"/>
              <w:rPr>
                <w:color w:val="auto"/>
                <w:sz w:val="16"/>
              </w:rPr>
            </w:pPr>
            <w:r w:rsidRPr="00D11CE0">
              <w:rPr>
                <w:color w:val="auto"/>
                <w:sz w:val="16"/>
              </w:rPr>
              <w:t>1</w:t>
            </w:r>
            <w:r w:rsidR="00D922E5">
              <w:rPr>
                <w:color w:val="auto"/>
                <w:sz w:val="16"/>
                <w:lang w:val="en-US"/>
              </w:rPr>
              <w:t>6</w:t>
            </w:r>
          </w:p>
        </w:tc>
        <w:tc>
          <w:tcPr>
            <w:tcW w:w="601" w:type="dxa"/>
            <w:shd w:val="clear" w:color="auto" w:fill="F2F2F2" w:themeFill="background1" w:themeFillShade="F2"/>
            <w:vAlign w:val="center"/>
          </w:tcPr>
          <w:p w14:paraId="038DD0D5" w14:textId="08EE597A" w:rsidR="005805EC" w:rsidRPr="00D11CE0" w:rsidRDefault="00D9335B" w:rsidP="005805EC">
            <w:pPr>
              <w:spacing w:after="0" w:line="240" w:lineRule="auto"/>
              <w:ind w:right="0" w:firstLine="0"/>
              <w:jc w:val="center"/>
              <w:rPr>
                <w:color w:val="auto"/>
                <w:sz w:val="16"/>
              </w:rPr>
            </w:pPr>
            <w:r>
              <w:rPr>
                <w:color w:val="auto"/>
                <w:sz w:val="16"/>
                <w:lang w:val="en-US"/>
              </w:rPr>
              <w:t>6,2</w:t>
            </w:r>
          </w:p>
        </w:tc>
        <w:tc>
          <w:tcPr>
            <w:tcW w:w="601" w:type="dxa"/>
            <w:shd w:val="clear" w:color="auto" w:fill="F2F2F2" w:themeFill="background1" w:themeFillShade="F2"/>
            <w:vAlign w:val="center"/>
          </w:tcPr>
          <w:p w14:paraId="72911BAC" w14:textId="0FB6EF2E" w:rsidR="005805EC" w:rsidRPr="00D11CE0" w:rsidRDefault="002214E4" w:rsidP="005805EC">
            <w:pPr>
              <w:spacing w:after="0" w:line="240" w:lineRule="auto"/>
              <w:ind w:right="0" w:firstLine="0"/>
              <w:jc w:val="center"/>
              <w:rPr>
                <w:color w:val="auto"/>
                <w:sz w:val="16"/>
              </w:rPr>
            </w:pPr>
            <w:r w:rsidRPr="00D11CE0">
              <w:rPr>
                <w:color w:val="auto"/>
                <w:sz w:val="16"/>
              </w:rPr>
              <w:t>1</w:t>
            </w:r>
            <w:r w:rsidR="00D9335B">
              <w:rPr>
                <w:color w:val="auto"/>
                <w:sz w:val="16"/>
                <w:lang w:val="en-US"/>
              </w:rPr>
              <w:t>3</w:t>
            </w:r>
          </w:p>
        </w:tc>
        <w:tc>
          <w:tcPr>
            <w:tcW w:w="601" w:type="dxa"/>
            <w:shd w:val="clear" w:color="auto" w:fill="F2F2F2" w:themeFill="background1" w:themeFillShade="F2"/>
            <w:vAlign w:val="center"/>
          </w:tcPr>
          <w:p w14:paraId="43DF7A57" w14:textId="0C89C842" w:rsidR="005805EC" w:rsidRPr="00D11CE0" w:rsidRDefault="0025248D" w:rsidP="005805EC">
            <w:pPr>
              <w:spacing w:after="0" w:line="240" w:lineRule="auto"/>
              <w:ind w:right="0" w:firstLine="0"/>
              <w:jc w:val="center"/>
              <w:rPr>
                <w:color w:val="auto"/>
                <w:sz w:val="16"/>
              </w:rPr>
            </w:pPr>
            <w:r w:rsidRPr="00D11CE0">
              <w:rPr>
                <w:color w:val="auto"/>
                <w:sz w:val="16"/>
              </w:rPr>
              <w:t>12</w:t>
            </w:r>
          </w:p>
        </w:tc>
        <w:tc>
          <w:tcPr>
            <w:tcW w:w="601" w:type="dxa"/>
            <w:shd w:val="clear" w:color="auto" w:fill="F2F2F2" w:themeFill="background1" w:themeFillShade="F2"/>
            <w:vAlign w:val="center"/>
          </w:tcPr>
          <w:p w14:paraId="6F6521F6" w14:textId="3F47B420" w:rsidR="005805EC" w:rsidRPr="00D11CE0" w:rsidRDefault="0025248D" w:rsidP="005805EC">
            <w:pPr>
              <w:spacing w:after="0" w:line="240" w:lineRule="auto"/>
              <w:ind w:right="0" w:firstLine="0"/>
              <w:jc w:val="center"/>
              <w:rPr>
                <w:color w:val="auto"/>
                <w:sz w:val="16"/>
              </w:rPr>
            </w:pPr>
            <w:r w:rsidRPr="00D11CE0">
              <w:rPr>
                <w:color w:val="auto"/>
                <w:sz w:val="16"/>
              </w:rPr>
              <w:t>12</w:t>
            </w:r>
          </w:p>
        </w:tc>
        <w:tc>
          <w:tcPr>
            <w:tcW w:w="601" w:type="dxa"/>
            <w:shd w:val="clear" w:color="auto" w:fill="F2F2F2" w:themeFill="background1" w:themeFillShade="F2"/>
            <w:vAlign w:val="center"/>
          </w:tcPr>
          <w:p w14:paraId="15D4C9B7" w14:textId="77777777" w:rsidR="005805EC" w:rsidRPr="00D11CE0" w:rsidRDefault="005805EC" w:rsidP="005805EC">
            <w:pPr>
              <w:spacing w:after="0" w:line="240" w:lineRule="auto"/>
              <w:ind w:right="0" w:firstLine="0"/>
              <w:jc w:val="center"/>
              <w:rPr>
                <w:color w:val="auto"/>
                <w:sz w:val="16"/>
              </w:rPr>
            </w:pPr>
            <w:r w:rsidRPr="00D11CE0">
              <w:rPr>
                <w:color w:val="auto"/>
                <w:sz w:val="16"/>
              </w:rPr>
              <w:t>9</w:t>
            </w:r>
          </w:p>
        </w:tc>
        <w:tc>
          <w:tcPr>
            <w:tcW w:w="601" w:type="dxa"/>
            <w:shd w:val="clear" w:color="auto" w:fill="F2F2F2" w:themeFill="background1" w:themeFillShade="F2"/>
            <w:vAlign w:val="center"/>
          </w:tcPr>
          <w:p w14:paraId="1F4B21F6" w14:textId="77777777" w:rsidR="005805EC" w:rsidRPr="00D11CE0" w:rsidRDefault="005805EC" w:rsidP="005805EC">
            <w:pPr>
              <w:spacing w:after="0" w:line="240" w:lineRule="auto"/>
              <w:ind w:right="0" w:firstLine="0"/>
              <w:jc w:val="center"/>
              <w:rPr>
                <w:color w:val="auto"/>
                <w:sz w:val="16"/>
              </w:rPr>
            </w:pPr>
            <w:r w:rsidRPr="00D11CE0">
              <w:rPr>
                <w:color w:val="auto"/>
                <w:sz w:val="16"/>
              </w:rPr>
              <w:t>7</w:t>
            </w:r>
          </w:p>
        </w:tc>
        <w:tc>
          <w:tcPr>
            <w:tcW w:w="628" w:type="dxa"/>
            <w:shd w:val="clear" w:color="auto" w:fill="F2F2F2" w:themeFill="background1" w:themeFillShade="F2"/>
            <w:vAlign w:val="center"/>
          </w:tcPr>
          <w:p w14:paraId="2062A1DA" w14:textId="4B1348ED" w:rsidR="005805EC" w:rsidRPr="00D11CE0" w:rsidRDefault="002214E4" w:rsidP="005805EC">
            <w:pPr>
              <w:spacing w:after="0" w:line="240" w:lineRule="auto"/>
              <w:ind w:right="0" w:firstLine="0"/>
              <w:jc w:val="center"/>
              <w:rPr>
                <w:color w:val="auto"/>
                <w:sz w:val="16"/>
                <w:szCs w:val="16"/>
              </w:rPr>
            </w:pPr>
            <w:r w:rsidRPr="00D11CE0">
              <w:rPr>
                <w:color w:val="auto"/>
                <w:sz w:val="16"/>
                <w:szCs w:val="16"/>
              </w:rPr>
              <w:t>1</w:t>
            </w:r>
            <w:r w:rsidR="00D922E5">
              <w:rPr>
                <w:color w:val="auto"/>
                <w:sz w:val="16"/>
                <w:szCs w:val="16"/>
                <w:lang w:val="en-US"/>
              </w:rPr>
              <w:t>1</w:t>
            </w:r>
          </w:p>
        </w:tc>
        <w:tc>
          <w:tcPr>
            <w:tcW w:w="1214" w:type="dxa"/>
            <w:shd w:val="clear" w:color="auto" w:fill="F2F2F2" w:themeFill="background1" w:themeFillShade="F2"/>
            <w:vAlign w:val="center"/>
          </w:tcPr>
          <w:p w14:paraId="02E7E69D" w14:textId="77777777" w:rsidR="005805EC" w:rsidRPr="00D11CE0" w:rsidRDefault="005805EC" w:rsidP="005805EC">
            <w:pPr>
              <w:spacing w:after="0" w:line="240" w:lineRule="auto"/>
              <w:ind w:right="0" w:firstLine="0"/>
              <w:jc w:val="center"/>
              <w:rPr>
                <w:color w:val="auto"/>
                <w:sz w:val="24"/>
                <w:szCs w:val="24"/>
              </w:rPr>
            </w:pPr>
            <w:r w:rsidRPr="00D11CE0">
              <w:rPr>
                <w:color w:val="auto"/>
                <w:sz w:val="24"/>
                <w:szCs w:val="24"/>
              </w:rPr>
              <w:t>100</w:t>
            </w:r>
          </w:p>
        </w:tc>
        <w:tc>
          <w:tcPr>
            <w:tcW w:w="1209" w:type="dxa"/>
            <w:shd w:val="clear" w:color="auto" w:fill="F2F2F2" w:themeFill="background1" w:themeFillShade="F2"/>
            <w:vAlign w:val="center"/>
          </w:tcPr>
          <w:p w14:paraId="1586D447" w14:textId="3C6CCD58" w:rsidR="005805EC" w:rsidRPr="00D11CE0" w:rsidRDefault="002862EF" w:rsidP="005805EC">
            <w:pPr>
              <w:spacing w:after="0" w:line="240" w:lineRule="auto"/>
              <w:ind w:right="0" w:firstLine="0"/>
              <w:jc w:val="center"/>
              <w:rPr>
                <w:color w:val="auto"/>
                <w:sz w:val="24"/>
                <w:szCs w:val="24"/>
              </w:rPr>
            </w:pPr>
            <w:r>
              <w:rPr>
                <w:color w:val="auto"/>
                <w:sz w:val="24"/>
                <w:szCs w:val="24"/>
                <w:lang w:val="en-US"/>
              </w:rPr>
              <w:t>100</w:t>
            </w:r>
          </w:p>
        </w:tc>
        <w:tc>
          <w:tcPr>
            <w:tcW w:w="921" w:type="dxa"/>
            <w:shd w:val="clear" w:color="auto" w:fill="F2F2F2" w:themeFill="background1" w:themeFillShade="F2"/>
            <w:vAlign w:val="center"/>
          </w:tcPr>
          <w:p w14:paraId="708A66F5" w14:textId="77777777" w:rsidR="005805EC" w:rsidRPr="00D11CE0" w:rsidRDefault="005805EC" w:rsidP="005805EC">
            <w:pPr>
              <w:spacing w:after="0" w:line="240" w:lineRule="auto"/>
              <w:ind w:right="0" w:firstLine="0"/>
              <w:jc w:val="center"/>
              <w:rPr>
                <w:color w:val="auto"/>
                <w:sz w:val="24"/>
                <w:szCs w:val="24"/>
              </w:rPr>
            </w:pPr>
            <w:r w:rsidRPr="00D11CE0">
              <w:rPr>
                <w:color w:val="auto"/>
                <w:sz w:val="24"/>
                <w:szCs w:val="24"/>
              </w:rPr>
              <w:t>0</w:t>
            </w:r>
          </w:p>
        </w:tc>
      </w:tr>
    </w:tbl>
    <w:p w14:paraId="7FAE265D" w14:textId="77777777" w:rsidR="00AC6BAF" w:rsidRPr="00D11CE0" w:rsidRDefault="00AC6BAF" w:rsidP="00AC6BAF">
      <w:pPr>
        <w:pStyle w:val="-2"/>
        <w:spacing w:before="0" w:after="0"/>
        <w:ind w:firstLine="709"/>
        <w:rPr>
          <w:rFonts w:ascii="Times New Roman" w:hAnsi="Times New Roman"/>
          <w:szCs w:val="28"/>
        </w:rPr>
      </w:pPr>
    </w:p>
    <w:p w14:paraId="5702A7E2" w14:textId="77777777" w:rsidR="00AC6BAF" w:rsidRPr="00D11CE0" w:rsidRDefault="00AC6BAF" w:rsidP="00AC6BAF">
      <w:pPr>
        <w:pStyle w:val="-2"/>
        <w:ind w:firstLine="709"/>
        <w:rPr>
          <w:rFonts w:ascii="Times New Roman" w:hAnsi="Times New Roman"/>
          <w:caps/>
        </w:rPr>
      </w:pPr>
      <w:bookmarkStart w:id="14" w:name="_Toc52793404"/>
      <w:r w:rsidRPr="00D11CE0">
        <w:rPr>
          <w:rFonts w:ascii="Times New Roman" w:hAnsi="Times New Roman"/>
          <w:caps/>
        </w:rPr>
        <w:t>4.5 МНЕНИЕ СУДЕЙ (СУДЕЙСКАЯ ОЦЕНКА)</w:t>
      </w:r>
      <w:bookmarkEnd w:id="14"/>
    </w:p>
    <w:p w14:paraId="1BEF6ABC" w14:textId="77777777" w:rsidR="00AC6BAF" w:rsidRPr="00D11CE0" w:rsidRDefault="00AC6BAF" w:rsidP="00AC6BAF">
      <w:pPr>
        <w:pStyle w:val="BodyText"/>
        <w:widowControl/>
        <w:ind w:firstLine="709"/>
        <w:rPr>
          <w:rFonts w:ascii="Times New Roman" w:hAnsi="Times New Roman"/>
          <w:sz w:val="28"/>
          <w:szCs w:val="28"/>
          <w:lang w:val="ru-RU"/>
        </w:rPr>
      </w:pPr>
      <w:r w:rsidRPr="00D11CE0">
        <w:rPr>
          <w:rFonts w:ascii="Times New Roman" w:hAnsi="Times New Roman"/>
          <w:sz w:val="28"/>
          <w:szCs w:val="28"/>
          <w:lang w:val="ru-RU"/>
        </w:rPr>
        <w:t xml:space="preserve">Начисление судейских баллов по шкале от 0 до 3 должно основываться на соответствии работы актуальным стандартам промышленной и бизнес-практики: </w:t>
      </w:r>
    </w:p>
    <w:p w14:paraId="4ADE7BC6"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 xml:space="preserve">0 - работа выполнена на уровне ниже установленных стандартов, включая отказ от выполнения задания; </w:t>
      </w:r>
    </w:p>
    <w:p w14:paraId="543F2DB9"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 xml:space="preserve">1 - работа соответствует установленным стандартам; </w:t>
      </w:r>
    </w:p>
    <w:p w14:paraId="16CA0766"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 xml:space="preserve">2 - работа соответствует установленным стандартам и в </w:t>
      </w:r>
      <w:proofErr w:type="spellStart"/>
      <w:r w:rsidRPr="005D1CBE">
        <w:t>определенной</w:t>
      </w:r>
      <w:proofErr w:type="spellEnd"/>
      <w:r w:rsidRPr="00D11CE0">
        <w:rPr>
          <w:rFonts w:ascii="Times New Roman" w:hAnsi="Times New Roman"/>
          <w:sz w:val="28"/>
          <w:szCs w:val="28"/>
          <w:lang w:val="ru-RU"/>
        </w:rPr>
        <w:t xml:space="preserve"> степени превосходит эти стандарты; </w:t>
      </w:r>
    </w:p>
    <w:p w14:paraId="5F8A8AD3"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 xml:space="preserve">3 - отличная, исключительная работа по меркам ожидаемых результатов. </w:t>
      </w:r>
    </w:p>
    <w:p w14:paraId="60FCB863" w14:textId="77777777" w:rsidR="00AC6BAF" w:rsidRPr="00D11CE0" w:rsidRDefault="00AC6BAF" w:rsidP="00AC6BAF">
      <w:pPr>
        <w:pStyle w:val="BodyText"/>
        <w:widowControl/>
        <w:ind w:firstLine="709"/>
        <w:rPr>
          <w:rFonts w:ascii="Times New Roman" w:hAnsi="Times New Roman"/>
          <w:sz w:val="28"/>
          <w:szCs w:val="28"/>
          <w:lang w:val="ru-RU"/>
        </w:rPr>
      </w:pPr>
      <w:r w:rsidRPr="00D11CE0">
        <w:rPr>
          <w:rFonts w:ascii="Times New Roman" w:hAnsi="Times New Roman"/>
          <w:sz w:val="28"/>
          <w:szCs w:val="28"/>
          <w:lang w:val="ru-RU"/>
        </w:rPr>
        <w:t>В каждую группу по судейской оценке и начислению баллов входят четыре Эксперта:</w:t>
      </w:r>
    </w:p>
    <w:p w14:paraId="5A3A91D8"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3 эксперта, производящих оценку и начисление баллов;</w:t>
      </w:r>
    </w:p>
    <w:p w14:paraId="13F9EA2E"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1 эксперт, координирующий работу 3х оценивающих экспертов.</w:t>
      </w:r>
    </w:p>
    <w:p w14:paraId="7599B0F6" w14:textId="77777777" w:rsidR="00AC6BAF" w:rsidRPr="00D11CE0" w:rsidRDefault="00AC6BAF" w:rsidP="00B46754">
      <w:pPr>
        <w:pStyle w:val="BodyText"/>
        <w:ind w:firstLine="709"/>
        <w:rPr>
          <w:rFonts w:ascii="Times New Roman" w:hAnsi="Times New Roman"/>
          <w:sz w:val="28"/>
          <w:szCs w:val="28"/>
          <w:lang w:val="ru-RU"/>
        </w:rPr>
      </w:pPr>
      <w:r w:rsidRPr="00D11CE0">
        <w:rPr>
          <w:rFonts w:ascii="Times New Roman" w:hAnsi="Times New Roman"/>
          <w:sz w:val="28"/>
          <w:szCs w:val="28"/>
          <w:lang w:val="ru-RU"/>
        </w:rPr>
        <w:t>Каждый из трех Экспертов должен оценить все Аспекты субкритерия вне зависимости от того, предпринимал Конкурсант попытку или нет</w:t>
      </w:r>
      <w:r w:rsidR="00B46754" w:rsidRPr="00D11CE0">
        <w:rPr>
          <w:rFonts w:ascii="Times New Roman" w:hAnsi="Times New Roman"/>
          <w:sz w:val="28"/>
          <w:szCs w:val="28"/>
          <w:lang w:val="ru-RU"/>
        </w:rPr>
        <w:t xml:space="preserve">, после чего происходит сравнение выставленных оценок. </w:t>
      </w:r>
      <w:r w:rsidRPr="00D11CE0">
        <w:rPr>
          <w:rFonts w:ascii="Times New Roman" w:hAnsi="Times New Roman"/>
          <w:sz w:val="28"/>
          <w:szCs w:val="28"/>
          <w:lang w:val="ru-RU"/>
        </w:rPr>
        <w:t xml:space="preserve">Если расхождение в присужденных баллах по отдельному Аспекту больше 1, Эксперты должны сделать соответствующую пометку для этого Аспекта. Допускается короткое обсуждение с ссылкой на Критерии оценки в целях сокращения расхождения в присужденных баллах до 1 или меньше.  </w:t>
      </w:r>
    </w:p>
    <w:p w14:paraId="2426CDCC" w14:textId="77777777" w:rsidR="00AC6BAF" w:rsidRPr="00D11CE0" w:rsidRDefault="00AC6BAF" w:rsidP="00AC6BAF">
      <w:pPr>
        <w:pStyle w:val="BodyText"/>
        <w:widowControl/>
        <w:ind w:firstLine="709"/>
        <w:rPr>
          <w:rFonts w:ascii="Times New Roman" w:hAnsi="Times New Roman"/>
          <w:sz w:val="28"/>
          <w:szCs w:val="28"/>
          <w:lang w:val="ru-RU"/>
        </w:rPr>
      </w:pPr>
      <w:r w:rsidRPr="00D11CE0">
        <w:rPr>
          <w:rFonts w:ascii="Times New Roman" w:hAnsi="Times New Roman"/>
          <w:sz w:val="28"/>
          <w:szCs w:val="28"/>
          <w:lang w:val="ru-RU"/>
        </w:rPr>
        <w:t xml:space="preserve">Если Конкурсант не предпринял попытку выполнить какой-либо Аспект субкритерия, то Эксперты должны поставить 0 баллов.  </w:t>
      </w:r>
    </w:p>
    <w:p w14:paraId="7FB1CB78" w14:textId="77777777" w:rsidR="00AC6BAF" w:rsidRPr="00D11CE0" w:rsidRDefault="00AC6BAF" w:rsidP="00AC6BAF">
      <w:pPr>
        <w:pStyle w:val="-2"/>
        <w:ind w:firstLine="709"/>
        <w:rPr>
          <w:rFonts w:ascii="Times New Roman" w:hAnsi="Times New Roman"/>
          <w:caps/>
        </w:rPr>
      </w:pPr>
      <w:bookmarkStart w:id="15" w:name="_Toc52793405"/>
      <w:r w:rsidRPr="00D11CE0">
        <w:rPr>
          <w:rFonts w:ascii="Times New Roman" w:hAnsi="Times New Roman"/>
          <w:caps/>
        </w:rPr>
        <w:t>4.6 ИЗМЕРИМАЯ ОЦЕНКА</w:t>
      </w:r>
      <w:bookmarkEnd w:id="15"/>
    </w:p>
    <w:p w14:paraId="62D7BBEB" w14:textId="77777777" w:rsidR="00AC6BAF" w:rsidRPr="00D11CE0" w:rsidRDefault="00AC6BAF" w:rsidP="00AC6BAF">
      <w:pPr>
        <w:pStyle w:val="BodyText"/>
        <w:widowControl/>
        <w:ind w:firstLine="709"/>
        <w:rPr>
          <w:rFonts w:ascii="Times New Roman" w:hAnsi="Times New Roman"/>
          <w:sz w:val="28"/>
          <w:szCs w:val="28"/>
          <w:lang w:val="ru-RU"/>
        </w:rPr>
      </w:pPr>
      <w:r w:rsidRPr="00D11CE0">
        <w:rPr>
          <w:rFonts w:ascii="Times New Roman" w:hAnsi="Times New Roman"/>
          <w:sz w:val="28"/>
          <w:szCs w:val="28"/>
          <w:lang w:val="ru-RU"/>
        </w:rPr>
        <w:t>В каждую группу по измеримой оценке и начислению баллов входят четыре Эксперта:</w:t>
      </w:r>
    </w:p>
    <w:p w14:paraId="095113FF"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3 эксперта, производящих оценку и начисление баллов;</w:t>
      </w:r>
    </w:p>
    <w:p w14:paraId="0678C727"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1 эксперт, координирующий работу 3х оценивающих экспертов.</w:t>
      </w:r>
    </w:p>
    <w:p w14:paraId="627CC868" w14:textId="77777777" w:rsidR="00AC6BAF" w:rsidRPr="00D11CE0" w:rsidRDefault="00AC6BAF" w:rsidP="00AC6BAF">
      <w:pPr>
        <w:pStyle w:val="BodyText"/>
        <w:widowControl/>
        <w:ind w:firstLine="709"/>
        <w:rPr>
          <w:rFonts w:ascii="Times New Roman" w:hAnsi="Times New Roman"/>
          <w:sz w:val="28"/>
          <w:szCs w:val="28"/>
          <w:lang w:val="ru-RU"/>
        </w:rPr>
      </w:pPr>
      <w:r w:rsidRPr="00D11CE0">
        <w:rPr>
          <w:rFonts w:ascii="Times New Roman" w:hAnsi="Times New Roman"/>
          <w:sz w:val="28"/>
          <w:szCs w:val="28"/>
          <w:lang w:val="ru-RU"/>
        </w:rPr>
        <w:t xml:space="preserve">При оценке по измеримым параметрам применяются две методики принятия решения:  </w:t>
      </w:r>
    </w:p>
    <w:p w14:paraId="6821222F"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 xml:space="preserve">двоичная: да – нет;  </w:t>
      </w:r>
    </w:p>
    <w:p w14:paraId="5A294E33" w14:textId="77777777" w:rsidR="00AC6BAF" w:rsidRPr="00D11CE0" w:rsidRDefault="00AC6BAF" w:rsidP="0062236C">
      <w:pPr>
        <w:pStyle w:val="BodyText"/>
        <w:widowControl/>
        <w:numPr>
          <w:ilvl w:val="0"/>
          <w:numId w:val="9"/>
        </w:numPr>
        <w:ind w:left="1134"/>
        <w:rPr>
          <w:rFonts w:ascii="Times New Roman" w:hAnsi="Times New Roman"/>
          <w:sz w:val="28"/>
          <w:szCs w:val="28"/>
          <w:lang w:val="ru-RU"/>
        </w:rPr>
      </w:pPr>
      <w:r w:rsidRPr="00D11CE0">
        <w:rPr>
          <w:rFonts w:ascii="Times New Roman" w:hAnsi="Times New Roman"/>
          <w:sz w:val="28"/>
          <w:szCs w:val="28"/>
          <w:lang w:val="ru-RU"/>
        </w:rPr>
        <w:t xml:space="preserve">по предопределенной шкале соответствия эталону.  </w:t>
      </w:r>
    </w:p>
    <w:p w14:paraId="7DA9CE4B" w14:textId="77777777" w:rsidR="00AC6BAF" w:rsidRPr="00D11CE0" w:rsidRDefault="00AC6BAF" w:rsidP="00AC6BAF">
      <w:pPr>
        <w:pStyle w:val="-2"/>
        <w:ind w:firstLine="709"/>
        <w:rPr>
          <w:rFonts w:ascii="Times New Roman" w:hAnsi="Times New Roman"/>
          <w:caps/>
        </w:rPr>
      </w:pPr>
      <w:bookmarkStart w:id="16" w:name="_Toc52793406"/>
      <w:r w:rsidRPr="00D11CE0">
        <w:rPr>
          <w:rFonts w:ascii="Times New Roman" w:hAnsi="Times New Roman"/>
          <w:caps/>
        </w:rPr>
        <w:t>4.7 ИСПОЛЬЗОВАНИЕ ИЗМЕРИМЫХ И СУДЕЙСКИХ ОЦЕНОК</w:t>
      </w:r>
      <w:bookmarkEnd w:id="16"/>
    </w:p>
    <w:p w14:paraId="765C164B" w14:textId="77777777" w:rsidR="00AC6BAF" w:rsidRPr="00D11CE0" w:rsidRDefault="00AC6BAF" w:rsidP="00AC6BAF">
      <w:pPr>
        <w:spacing w:after="0" w:line="360" w:lineRule="auto"/>
        <w:ind w:firstLine="709"/>
        <w:rPr>
          <w:szCs w:val="28"/>
        </w:rPr>
      </w:pPr>
      <w:r w:rsidRPr="00D11CE0">
        <w:rPr>
          <w:szCs w:val="28"/>
        </w:rPr>
        <w:t>Окончательное понимание по измеримым и судейским оценкам будет доступно, когда утверждена Схема оценки Конкурсного задания. Приведенная таблица содержит приблизительную ин</w:t>
      </w:r>
      <w:r w:rsidRPr="00D11CE0">
        <w:rPr>
          <w:szCs w:val="28"/>
        </w:rPr>
        <w:tab/>
        <w:t>формацию и служит для разработки Оценочной схемы и Конкурсного задания.</w:t>
      </w:r>
    </w:p>
    <w:tbl>
      <w:tblPr>
        <w:tblStyle w:val="TableGrid0"/>
        <w:tblW w:w="9545" w:type="dxa"/>
        <w:tbl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H w:val="single" w:sz="4" w:space="0" w:color="ACB9CA" w:themeColor="text2" w:themeTint="66"/>
          <w:insideV w:val="single" w:sz="4" w:space="0" w:color="ACB9CA" w:themeColor="text2" w:themeTint="66"/>
        </w:tblBorders>
        <w:tblLook w:val="04A0" w:firstRow="1" w:lastRow="0" w:firstColumn="1" w:lastColumn="0" w:noHBand="0" w:noVBand="1"/>
      </w:tblPr>
      <w:tblGrid>
        <w:gridCol w:w="912"/>
        <w:gridCol w:w="4494"/>
        <w:gridCol w:w="1272"/>
        <w:gridCol w:w="1789"/>
        <w:gridCol w:w="1066"/>
        <w:gridCol w:w="12"/>
      </w:tblGrid>
      <w:tr w:rsidR="006A1F7D" w:rsidRPr="00D11CE0" w14:paraId="6C91A64F" w14:textId="77777777" w:rsidTr="00A03A5B">
        <w:tc>
          <w:tcPr>
            <w:tcW w:w="5590" w:type="dxa"/>
            <w:gridSpan w:val="2"/>
            <w:tcBorders>
              <w:top w:val="single" w:sz="4" w:space="0" w:color="auto"/>
              <w:left w:val="single" w:sz="4" w:space="0" w:color="auto"/>
              <w:bottom w:val="single" w:sz="4" w:space="0" w:color="auto"/>
              <w:right w:val="single" w:sz="4" w:space="0" w:color="auto"/>
            </w:tcBorders>
            <w:shd w:val="clear" w:color="auto" w:fill="ACB9CA" w:themeFill="text2" w:themeFillTint="66"/>
          </w:tcPr>
          <w:p w14:paraId="45D02F9C" w14:textId="77777777" w:rsidR="006A1F7D" w:rsidRPr="00D11CE0" w:rsidRDefault="006A1F7D" w:rsidP="006A1F7D">
            <w:pPr>
              <w:spacing w:after="0" w:line="240" w:lineRule="auto"/>
              <w:ind w:right="0" w:firstLine="0"/>
              <w:rPr>
                <w:b/>
                <w:color w:val="FFFFFF" w:themeColor="background1"/>
                <w:szCs w:val="28"/>
              </w:rPr>
            </w:pPr>
            <w:r w:rsidRPr="00D11CE0">
              <w:rPr>
                <w:b/>
                <w:color w:val="FFFFFF" w:themeColor="background1"/>
                <w:szCs w:val="28"/>
              </w:rPr>
              <w:t>Критерий</w:t>
            </w:r>
          </w:p>
        </w:tc>
        <w:tc>
          <w:tcPr>
            <w:tcW w:w="3955" w:type="dxa"/>
            <w:gridSpan w:val="4"/>
            <w:tcBorders>
              <w:top w:val="single" w:sz="4" w:space="0" w:color="auto"/>
              <w:left w:val="single" w:sz="4" w:space="0" w:color="auto"/>
              <w:bottom w:val="single" w:sz="4" w:space="0" w:color="auto"/>
              <w:right w:val="single" w:sz="4" w:space="0" w:color="auto"/>
            </w:tcBorders>
            <w:shd w:val="clear" w:color="auto" w:fill="ACB9CA" w:themeFill="text2" w:themeFillTint="66"/>
          </w:tcPr>
          <w:p w14:paraId="5EBF50F5" w14:textId="77777777" w:rsidR="006A1F7D" w:rsidRPr="00D11CE0" w:rsidRDefault="006A1F7D" w:rsidP="006A1F7D">
            <w:pPr>
              <w:spacing w:after="0" w:line="240" w:lineRule="auto"/>
              <w:ind w:right="0" w:firstLine="0"/>
              <w:rPr>
                <w:b/>
                <w:color w:val="FFFFFF" w:themeColor="background1"/>
                <w:szCs w:val="28"/>
              </w:rPr>
            </w:pPr>
            <w:r w:rsidRPr="00D11CE0">
              <w:rPr>
                <w:b/>
                <w:color w:val="FFFFFF" w:themeColor="background1"/>
                <w:szCs w:val="28"/>
              </w:rPr>
              <w:t>Баллы</w:t>
            </w:r>
          </w:p>
        </w:tc>
      </w:tr>
      <w:tr w:rsidR="006A1F7D" w:rsidRPr="00D11CE0" w14:paraId="687EDFFB"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2AA626B4" w14:textId="77777777" w:rsidR="006A1F7D" w:rsidRPr="00D11CE0" w:rsidRDefault="006A1F7D" w:rsidP="006A1F7D">
            <w:pPr>
              <w:spacing w:after="0" w:line="240" w:lineRule="auto"/>
              <w:ind w:right="0" w:firstLine="0"/>
              <w:rPr>
                <w:b/>
                <w:color w:val="auto"/>
                <w:sz w:val="20"/>
              </w:rPr>
            </w:pPr>
          </w:p>
        </w:tc>
        <w:tc>
          <w:tcPr>
            <w:tcW w:w="467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43278090" w14:textId="77777777" w:rsidR="006A1F7D" w:rsidRPr="00D11CE0" w:rsidRDefault="006A1F7D" w:rsidP="006A1F7D">
            <w:pPr>
              <w:spacing w:after="0" w:line="240" w:lineRule="auto"/>
              <w:ind w:right="0" w:firstLine="0"/>
              <w:rPr>
                <w:b/>
                <w:color w:val="auto"/>
                <w:szCs w:val="28"/>
              </w:rPr>
            </w:pPr>
          </w:p>
        </w:tc>
        <w:tc>
          <w:tcPr>
            <w:tcW w:w="1213"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5D7BDE7D" w14:textId="77777777" w:rsidR="006A1F7D" w:rsidRPr="00D11CE0" w:rsidRDefault="006A1F7D" w:rsidP="006A1F7D">
            <w:pPr>
              <w:spacing w:after="0" w:line="240" w:lineRule="auto"/>
              <w:ind w:right="0" w:firstLine="0"/>
              <w:rPr>
                <w:b/>
                <w:color w:val="auto"/>
                <w:szCs w:val="28"/>
              </w:rPr>
            </w:pPr>
            <w:r w:rsidRPr="00D11CE0">
              <w:rPr>
                <w:b/>
                <w:color w:val="auto"/>
                <w:szCs w:val="28"/>
              </w:rPr>
              <w:t>Мнение судей</w:t>
            </w:r>
          </w:p>
        </w:tc>
        <w:tc>
          <w:tcPr>
            <w:tcW w:w="1661"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74135ADE" w14:textId="77777777" w:rsidR="006A1F7D" w:rsidRPr="00D11CE0" w:rsidRDefault="006A1F7D" w:rsidP="006A1F7D">
            <w:pPr>
              <w:spacing w:after="0" w:line="240" w:lineRule="auto"/>
              <w:ind w:right="0" w:firstLine="0"/>
              <w:rPr>
                <w:b/>
                <w:color w:val="auto"/>
                <w:szCs w:val="28"/>
              </w:rPr>
            </w:pPr>
            <w:r w:rsidRPr="00D11CE0">
              <w:rPr>
                <w:b/>
                <w:color w:val="auto"/>
                <w:szCs w:val="28"/>
              </w:rPr>
              <w:t>Измеримая</w:t>
            </w:r>
          </w:p>
        </w:tc>
        <w:tc>
          <w:tcPr>
            <w:tcW w:w="1069"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2591E159" w14:textId="77777777" w:rsidR="006A1F7D" w:rsidRPr="00D11CE0" w:rsidRDefault="006A1F7D" w:rsidP="006A1F7D">
            <w:pPr>
              <w:spacing w:after="0" w:line="240" w:lineRule="auto"/>
              <w:ind w:right="0" w:firstLine="0"/>
              <w:rPr>
                <w:b/>
                <w:color w:val="auto"/>
                <w:szCs w:val="28"/>
              </w:rPr>
            </w:pPr>
            <w:r w:rsidRPr="00D11CE0">
              <w:rPr>
                <w:b/>
                <w:color w:val="auto"/>
                <w:szCs w:val="28"/>
              </w:rPr>
              <w:t>Всего</w:t>
            </w:r>
          </w:p>
        </w:tc>
      </w:tr>
      <w:tr w:rsidR="006A1F7D" w:rsidRPr="00D11CE0" w14:paraId="2A83D65C"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6663996A" w14:textId="77777777" w:rsidR="006A1F7D" w:rsidRPr="00D11CE0" w:rsidRDefault="006A1F7D" w:rsidP="006A1F7D">
            <w:pPr>
              <w:spacing w:after="0" w:line="240" w:lineRule="auto"/>
              <w:ind w:right="0" w:firstLine="0"/>
              <w:rPr>
                <w:b/>
                <w:color w:val="auto"/>
                <w:sz w:val="20"/>
                <w:lang w:val="en-US"/>
              </w:rPr>
            </w:pPr>
            <w:r w:rsidRPr="00D11CE0">
              <w:rPr>
                <w:b/>
                <w:color w:val="auto"/>
                <w:sz w:val="20"/>
                <w:lang w:val="en-US"/>
              </w:rPr>
              <w:t>A</w:t>
            </w:r>
          </w:p>
        </w:tc>
        <w:tc>
          <w:tcPr>
            <w:tcW w:w="4670" w:type="dxa"/>
            <w:tcBorders>
              <w:top w:val="single" w:sz="4" w:space="0" w:color="auto"/>
              <w:left w:val="single" w:sz="4" w:space="0" w:color="auto"/>
              <w:bottom w:val="single" w:sz="4" w:space="0" w:color="auto"/>
              <w:right w:val="single" w:sz="4" w:space="0" w:color="auto"/>
            </w:tcBorders>
          </w:tcPr>
          <w:p w14:paraId="160173AB" w14:textId="77777777" w:rsidR="006A1F7D" w:rsidRPr="00D11CE0" w:rsidRDefault="006A1F7D" w:rsidP="006A1F7D">
            <w:pPr>
              <w:spacing w:after="0" w:line="240" w:lineRule="auto"/>
              <w:ind w:right="0" w:firstLine="0"/>
              <w:rPr>
                <w:b/>
                <w:color w:val="auto"/>
                <w:szCs w:val="28"/>
              </w:rPr>
            </w:pPr>
            <w:r w:rsidRPr="00D11CE0">
              <w:rPr>
                <w:color w:val="000000" w:themeColor="text1"/>
                <w:sz w:val="24"/>
                <w:szCs w:val="24"/>
              </w:rPr>
              <w:t>Изготовление шаблонов</w:t>
            </w:r>
          </w:p>
        </w:tc>
        <w:tc>
          <w:tcPr>
            <w:tcW w:w="1213" w:type="dxa"/>
            <w:tcBorders>
              <w:top w:val="single" w:sz="4" w:space="0" w:color="auto"/>
              <w:left w:val="single" w:sz="4" w:space="0" w:color="auto"/>
              <w:bottom w:val="single" w:sz="4" w:space="0" w:color="auto"/>
              <w:right w:val="single" w:sz="4" w:space="0" w:color="auto"/>
            </w:tcBorders>
          </w:tcPr>
          <w:p w14:paraId="50BF19C6" w14:textId="77777777" w:rsidR="006A1F7D" w:rsidRPr="00D11CE0" w:rsidRDefault="006A1F7D" w:rsidP="006A1F7D">
            <w:pPr>
              <w:spacing w:after="0" w:line="240" w:lineRule="auto"/>
              <w:ind w:right="0" w:firstLine="0"/>
              <w:rPr>
                <w:b/>
                <w:color w:val="auto"/>
                <w:szCs w:val="28"/>
              </w:rPr>
            </w:pPr>
          </w:p>
        </w:tc>
        <w:tc>
          <w:tcPr>
            <w:tcW w:w="1661" w:type="dxa"/>
            <w:tcBorders>
              <w:top w:val="single" w:sz="4" w:space="0" w:color="auto"/>
              <w:left w:val="single" w:sz="4" w:space="0" w:color="auto"/>
              <w:bottom w:val="single" w:sz="4" w:space="0" w:color="auto"/>
              <w:right w:val="single" w:sz="4" w:space="0" w:color="auto"/>
            </w:tcBorders>
          </w:tcPr>
          <w:p w14:paraId="4E4C92AD" w14:textId="3CF8A9C1" w:rsidR="006A1F7D" w:rsidRPr="00D11CE0" w:rsidRDefault="002214E4" w:rsidP="00F51D13">
            <w:pPr>
              <w:spacing w:after="0" w:line="240" w:lineRule="auto"/>
              <w:ind w:right="0" w:firstLine="0"/>
              <w:rPr>
                <w:color w:val="auto"/>
                <w:szCs w:val="28"/>
              </w:rPr>
            </w:pPr>
            <w:r w:rsidRPr="00D11CE0">
              <w:rPr>
                <w:color w:val="auto"/>
                <w:szCs w:val="28"/>
              </w:rPr>
              <w:t>12,7</w:t>
            </w:r>
          </w:p>
        </w:tc>
        <w:tc>
          <w:tcPr>
            <w:tcW w:w="1069" w:type="dxa"/>
            <w:tcBorders>
              <w:top w:val="single" w:sz="4" w:space="0" w:color="auto"/>
              <w:left w:val="single" w:sz="4" w:space="0" w:color="auto"/>
              <w:bottom w:val="single" w:sz="4" w:space="0" w:color="auto"/>
              <w:right w:val="single" w:sz="4" w:space="0" w:color="auto"/>
            </w:tcBorders>
          </w:tcPr>
          <w:p w14:paraId="6AA3D734" w14:textId="76366D19" w:rsidR="006A1F7D" w:rsidRPr="00D11CE0" w:rsidRDefault="002214E4" w:rsidP="00F51D13">
            <w:pPr>
              <w:spacing w:after="0" w:line="240" w:lineRule="auto"/>
              <w:ind w:right="0" w:firstLine="0"/>
              <w:rPr>
                <w:color w:val="auto"/>
                <w:szCs w:val="28"/>
              </w:rPr>
            </w:pPr>
            <w:r w:rsidRPr="00D11CE0">
              <w:rPr>
                <w:color w:val="auto"/>
                <w:szCs w:val="28"/>
              </w:rPr>
              <w:t>12,7</w:t>
            </w:r>
          </w:p>
        </w:tc>
      </w:tr>
      <w:tr w:rsidR="006A1F7D" w:rsidRPr="00D11CE0" w14:paraId="311A6028"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1EC3538D" w14:textId="77777777" w:rsidR="006A1F7D" w:rsidRPr="00D11CE0" w:rsidRDefault="006A1F7D" w:rsidP="006A1F7D">
            <w:pPr>
              <w:spacing w:after="0" w:line="240" w:lineRule="auto"/>
              <w:ind w:right="0" w:firstLine="0"/>
              <w:rPr>
                <w:b/>
                <w:color w:val="auto"/>
                <w:sz w:val="20"/>
                <w:lang w:val="en-US"/>
              </w:rPr>
            </w:pPr>
            <w:r w:rsidRPr="00D11CE0">
              <w:rPr>
                <w:b/>
                <w:color w:val="auto"/>
                <w:sz w:val="20"/>
                <w:lang w:val="en-US"/>
              </w:rPr>
              <w:t>B</w:t>
            </w:r>
          </w:p>
        </w:tc>
        <w:tc>
          <w:tcPr>
            <w:tcW w:w="4670" w:type="dxa"/>
            <w:tcBorders>
              <w:top w:val="single" w:sz="4" w:space="0" w:color="auto"/>
              <w:left w:val="single" w:sz="4" w:space="0" w:color="auto"/>
              <w:bottom w:val="single" w:sz="4" w:space="0" w:color="auto"/>
              <w:right w:val="single" w:sz="4" w:space="0" w:color="auto"/>
            </w:tcBorders>
          </w:tcPr>
          <w:p w14:paraId="466910AE" w14:textId="77777777" w:rsidR="006A1F7D" w:rsidRPr="00D11CE0" w:rsidRDefault="006A1F7D" w:rsidP="006A1F7D">
            <w:pPr>
              <w:spacing w:after="0" w:line="240" w:lineRule="auto"/>
              <w:ind w:right="0" w:firstLine="0"/>
              <w:rPr>
                <w:color w:val="auto"/>
                <w:szCs w:val="28"/>
              </w:rPr>
            </w:pPr>
            <w:r w:rsidRPr="00D11CE0">
              <w:rPr>
                <w:color w:val="000000" w:themeColor="text1"/>
                <w:sz w:val="24"/>
                <w:szCs w:val="24"/>
              </w:rPr>
              <w:t>Резьба букв, гравировка рисунка</w:t>
            </w:r>
          </w:p>
        </w:tc>
        <w:tc>
          <w:tcPr>
            <w:tcW w:w="1213" w:type="dxa"/>
            <w:tcBorders>
              <w:top w:val="single" w:sz="4" w:space="0" w:color="auto"/>
              <w:left w:val="single" w:sz="4" w:space="0" w:color="auto"/>
              <w:bottom w:val="single" w:sz="4" w:space="0" w:color="auto"/>
              <w:right w:val="single" w:sz="4" w:space="0" w:color="auto"/>
            </w:tcBorders>
          </w:tcPr>
          <w:p w14:paraId="47B1AF7D" w14:textId="31894E19" w:rsidR="006A1F7D" w:rsidRPr="00D11CE0" w:rsidRDefault="002214E4" w:rsidP="006A1F7D">
            <w:pPr>
              <w:spacing w:after="0" w:line="240" w:lineRule="auto"/>
              <w:ind w:right="0" w:firstLine="0"/>
              <w:rPr>
                <w:color w:val="auto"/>
                <w:szCs w:val="28"/>
              </w:rPr>
            </w:pPr>
            <w:r w:rsidRPr="00D11CE0">
              <w:rPr>
                <w:color w:val="auto"/>
                <w:szCs w:val="28"/>
              </w:rPr>
              <w:t>12</w:t>
            </w:r>
          </w:p>
        </w:tc>
        <w:tc>
          <w:tcPr>
            <w:tcW w:w="1661" w:type="dxa"/>
            <w:tcBorders>
              <w:top w:val="single" w:sz="4" w:space="0" w:color="auto"/>
              <w:left w:val="single" w:sz="4" w:space="0" w:color="auto"/>
              <w:bottom w:val="single" w:sz="4" w:space="0" w:color="auto"/>
              <w:right w:val="single" w:sz="4" w:space="0" w:color="auto"/>
            </w:tcBorders>
          </w:tcPr>
          <w:p w14:paraId="06A624CE" w14:textId="55F920F3" w:rsidR="006A1F7D" w:rsidRPr="00D11CE0" w:rsidRDefault="002214E4" w:rsidP="006A1F7D">
            <w:pPr>
              <w:spacing w:after="0" w:line="240" w:lineRule="auto"/>
              <w:ind w:right="0" w:firstLine="0"/>
              <w:rPr>
                <w:color w:val="auto"/>
                <w:szCs w:val="28"/>
              </w:rPr>
            </w:pPr>
            <w:r w:rsidRPr="00D11CE0">
              <w:rPr>
                <w:color w:val="auto"/>
                <w:szCs w:val="28"/>
              </w:rPr>
              <w:t>2</w:t>
            </w:r>
            <w:r w:rsidR="00350F95" w:rsidRPr="00D11CE0">
              <w:rPr>
                <w:color w:val="auto"/>
                <w:szCs w:val="28"/>
              </w:rPr>
              <w:t>,9</w:t>
            </w:r>
          </w:p>
        </w:tc>
        <w:tc>
          <w:tcPr>
            <w:tcW w:w="1069" w:type="dxa"/>
            <w:tcBorders>
              <w:top w:val="single" w:sz="4" w:space="0" w:color="auto"/>
              <w:left w:val="single" w:sz="4" w:space="0" w:color="auto"/>
              <w:bottom w:val="single" w:sz="4" w:space="0" w:color="auto"/>
              <w:right w:val="single" w:sz="4" w:space="0" w:color="auto"/>
            </w:tcBorders>
          </w:tcPr>
          <w:p w14:paraId="2EDEB6DF" w14:textId="0281EFB5" w:rsidR="006A1F7D" w:rsidRPr="00D11CE0" w:rsidRDefault="002214E4" w:rsidP="006A1F7D">
            <w:pPr>
              <w:spacing w:after="0" w:line="240" w:lineRule="auto"/>
              <w:ind w:right="0" w:firstLine="0"/>
              <w:rPr>
                <w:color w:val="auto"/>
                <w:szCs w:val="28"/>
              </w:rPr>
            </w:pPr>
            <w:r w:rsidRPr="00D11CE0">
              <w:rPr>
                <w:color w:val="auto"/>
                <w:szCs w:val="28"/>
              </w:rPr>
              <w:t>14</w:t>
            </w:r>
            <w:r w:rsidR="00350F95" w:rsidRPr="00D11CE0">
              <w:rPr>
                <w:color w:val="auto"/>
                <w:szCs w:val="28"/>
              </w:rPr>
              <w:t>,9</w:t>
            </w:r>
          </w:p>
        </w:tc>
      </w:tr>
      <w:tr w:rsidR="006A1F7D" w:rsidRPr="00D11CE0" w14:paraId="2C0EC9FA"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5BE79B86" w14:textId="77777777" w:rsidR="006A1F7D" w:rsidRPr="00D11CE0" w:rsidRDefault="006A1F7D" w:rsidP="006A1F7D">
            <w:pPr>
              <w:spacing w:after="0" w:line="240" w:lineRule="auto"/>
              <w:ind w:right="0" w:firstLine="0"/>
              <w:rPr>
                <w:b/>
                <w:color w:val="auto"/>
                <w:sz w:val="20"/>
                <w:lang w:val="en-US"/>
              </w:rPr>
            </w:pPr>
            <w:r w:rsidRPr="00D11CE0">
              <w:rPr>
                <w:b/>
                <w:color w:val="auto"/>
                <w:sz w:val="20"/>
                <w:lang w:val="en-US"/>
              </w:rPr>
              <w:t>C</w:t>
            </w:r>
          </w:p>
        </w:tc>
        <w:tc>
          <w:tcPr>
            <w:tcW w:w="4670" w:type="dxa"/>
            <w:tcBorders>
              <w:top w:val="single" w:sz="4" w:space="0" w:color="auto"/>
              <w:left w:val="single" w:sz="4" w:space="0" w:color="auto"/>
              <w:bottom w:val="single" w:sz="4" w:space="0" w:color="auto"/>
              <w:right w:val="single" w:sz="4" w:space="0" w:color="auto"/>
            </w:tcBorders>
          </w:tcPr>
          <w:p w14:paraId="5F4637F9" w14:textId="53374036" w:rsidR="006A1F7D" w:rsidRPr="00D11CE0" w:rsidRDefault="002214E4" w:rsidP="002214E4">
            <w:pPr>
              <w:spacing w:after="0" w:line="240" w:lineRule="auto"/>
              <w:ind w:right="0" w:firstLine="0"/>
              <w:rPr>
                <w:color w:val="auto"/>
                <w:szCs w:val="28"/>
              </w:rPr>
            </w:pPr>
            <w:r w:rsidRPr="00D11CE0">
              <w:rPr>
                <w:color w:val="000000" w:themeColor="text1"/>
                <w:sz w:val="24"/>
                <w:szCs w:val="24"/>
              </w:rPr>
              <w:t>Общий вид</w:t>
            </w:r>
          </w:p>
        </w:tc>
        <w:tc>
          <w:tcPr>
            <w:tcW w:w="1213" w:type="dxa"/>
            <w:tcBorders>
              <w:top w:val="single" w:sz="4" w:space="0" w:color="auto"/>
              <w:left w:val="single" w:sz="4" w:space="0" w:color="auto"/>
              <w:bottom w:val="single" w:sz="4" w:space="0" w:color="auto"/>
              <w:right w:val="single" w:sz="4" w:space="0" w:color="auto"/>
            </w:tcBorders>
          </w:tcPr>
          <w:p w14:paraId="23DE328F" w14:textId="6255237C" w:rsidR="006A1F7D" w:rsidRPr="00D11CE0" w:rsidRDefault="002214E4" w:rsidP="006A1F7D">
            <w:pPr>
              <w:spacing w:after="0" w:line="240" w:lineRule="auto"/>
              <w:ind w:right="0" w:firstLine="0"/>
              <w:rPr>
                <w:color w:val="auto"/>
                <w:szCs w:val="28"/>
              </w:rPr>
            </w:pPr>
            <w:r w:rsidRPr="00D11CE0">
              <w:rPr>
                <w:color w:val="auto"/>
                <w:szCs w:val="28"/>
              </w:rPr>
              <w:t>7</w:t>
            </w:r>
          </w:p>
        </w:tc>
        <w:tc>
          <w:tcPr>
            <w:tcW w:w="1661" w:type="dxa"/>
            <w:tcBorders>
              <w:top w:val="single" w:sz="4" w:space="0" w:color="auto"/>
              <w:left w:val="single" w:sz="4" w:space="0" w:color="auto"/>
              <w:bottom w:val="single" w:sz="4" w:space="0" w:color="auto"/>
              <w:right w:val="single" w:sz="4" w:space="0" w:color="auto"/>
            </w:tcBorders>
          </w:tcPr>
          <w:p w14:paraId="1E466F65" w14:textId="72FBDEA1" w:rsidR="006A1F7D" w:rsidRPr="00D11CE0" w:rsidRDefault="006A1F7D" w:rsidP="006A1F7D">
            <w:pPr>
              <w:spacing w:after="0" w:line="240" w:lineRule="auto"/>
              <w:ind w:right="0" w:firstLine="0"/>
              <w:rPr>
                <w:color w:val="auto"/>
                <w:szCs w:val="28"/>
              </w:rPr>
            </w:pPr>
          </w:p>
        </w:tc>
        <w:tc>
          <w:tcPr>
            <w:tcW w:w="1069" w:type="dxa"/>
            <w:tcBorders>
              <w:top w:val="single" w:sz="4" w:space="0" w:color="auto"/>
              <w:left w:val="single" w:sz="4" w:space="0" w:color="auto"/>
              <w:bottom w:val="single" w:sz="4" w:space="0" w:color="auto"/>
              <w:right w:val="single" w:sz="4" w:space="0" w:color="auto"/>
            </w:tcBorders>
          </w:tcPr>
          <w:p w14:paraId="0F2C2832" w14:textId="534F3F8D" w:rsidR="006A1F7D" w:rsidRPr="00D11CE0" w:rsidRDefault="00350F95" w:rsidP="006A1F7D">
            <w:pPr>
              <w:spacing w:after="0" w:line="240" w:lineRule="auto"/>
              <w:ind w:right="0" w:firstLine="0"/>
              <w:rPr>
                <w:color w:val="auto"/>
                <w:szCs w:val="28"/>
                <w:lang w:val="en-US"/>
              </w:rPr>
            </w:pPr>
            <w:r w:rsidRPr="00D11CE0">
              <w:rPr>
                <w:color w:val="auto"/>
                <w:szCs w:val="28"/>
              </w:rPr>
              <w:t>7</w:t>
            </w:r>
          </w:p>
        </w:tc>
      </w:tr>
      <w:tr w:rsidR="006A1F7D" w:rsidRPr="00D11CE0" w14:paraId="61F80AEE"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4E673E0E" w14:textId="77777777" w:rsidR="006A1F7D" w:rsidRPr="00D11CE0" w:rsidRDefault="006A1F7D" w:rsidP="006A1F7D">
            <w:pPr>
              <w:spacing w:after="0" w:line="240" w:lineRule="auto"/>
              <w:ind w:right="0" w:firstLine="0"/>
              <w:jc w:val="left"/>
              <w:rPr>
                <w:color w:val="auto"/>
                <w:sz w:val="20"/>
                <w:lang w:val="en-US"/>
              </w:rPr>
            </w:pPr>
            <w:r w:rsidRPr="00D11CE0">
              <w:rPr>
                <w:color w:val="auto"/>
                <w:sz w:val="20"/>
                <w:lang w:val="en-US"/>
              </w:rPr>
              <w:t>D</w:t>
            </w:r>
          </w:p>
        </w:tc>
        <w:tc>
          <w:tcPr>
            <w:tcW w:w="4670" w:type="dxa"/>
            <w:tcBorders>
              <w:top w:val="single" w:sz="4" w:space="0" w:color="auto"/>
              <w:left w:val="single" w:sz="4" w:space="0" w:color="auto"/>
              <w:bottom w:val="single" w:sz="4" w:space="0" w:color="auto"/>
              <w:right w:val="single" w:sz="4" w:space="0" w:color="auto"/>
            </w:tcBorders>
          </w:tcPr>
          <w:p w14:paraId="69C48ECD" w14:textId="77777777" w:rsidR="006A1F7D" w:rsidRPr="00D11CE0" w:rsidRDefault="006A1F7D" w:rsidP="006A1F7D">
            <w:pPr>
              <w:spacing w:after="0" w:line="240" w:lineRule="auto"/>
              <w:ind w:right="0" w:firstLine="0"/>
              <w:rPr>
                <w:color w:val="auto"/>
                <w:sz w:val="24"/>
                <w:szCs w:val="24"/>
              </w:rPr>
            </w:pPr>
            <w:r w:rsidRPr="00D11CE0">
              <w:rPr>
                <w:color w:val="auto"/>
                <w:sz w:val="24"/>
                <w:szCs w:val="24"/>
              </w:rPr>
              <w:t>Соответствие шаблонов</w:t>
            </w:r>
          </w:p>
        </w:tc>
        <w:tc>
          <w:tcPr>
            <w:tcW w:w="1213" w:type="dxa"/>
            <w:tcBorders>
              <w:top w:val="single" w:sz="4" w:space="0" w:color="auto"/>
              <w:left w:val="single" w:sz="4" w:space="0" w:color="auto"/>
              <w:bottom w:val="single" w:sz="4" w:space="0" w:color="auto"/>
              <w:right w:val="single" w:sz="4" w:space="0" w:color="auto"/>
            </w:tcBorders>
          </w:tcPr>
          <w:p w14:paraId="34A74802" w14:textId="77777777" w:rsidR="006A1F7D" w:rsidRPr="00D11CE0" w:rsidRDefault="006A1F7D" w:rsidP="006A1F7D">
            <w:pPr>
              <w:spacing w:after="0" w:line="240" w:lineRule="auto"/>
              <w:ind w:right="0" w:firstLine="0"/>
              <w:rPr>
                <w:color w:val="auto"/>
                <w:szCs w:val="28"/>
              </w:rPr>
            </w:pPr>
          </w:p>
        </w:tc>
        <w:tc>
          <w:tcPr>
            <w:tcW w:w="1661" w:type="dxa"/>
            <w:tcBorders>
              <w:top w:val="single" w:sz="4" w:space="0" w:color="auto"/>
              <w:left w:val="single" w:sz="4" w:space="0" w:color="auto"/>
              <w:bottom w:val="single" w:sz="4" w:space="0" w:color="auto"/>
              <w:right w:val="single" w:sz="4" w:space="0" w:color="auto"/>
            </w:tcBorders>
          </w:tcPr>
          <w:p w14:paraId="10824008" w14:textId="02E9D479" w:rsidR="006A1F7D" w:rsidRPr="00D11CE0" w:rsidRDefault="002214E4" w:rsidP="006A1F7D">
            <w:pPr>
              <w:spacing w:after="0" w:line="240" w:lineRule="auto"/>
              <w:ind w:right="0" w:firstLine="0"/>
              <w:rPr>
                <w:color w:val="auto"/>
                <w:szCs w:val="28"/>
              </w:rPr>
            </w:pPr>
            <w:r w:rsidRPr="00D11CE0">
              <w:rPr>
                <w:color w:val="auto"/>
                <w:szCs w:val="28"/>
              </w:rPr>
              <w:t>15</w:t>
            </w:r>
          </w:p>
        </w:tc>
        <w:tc>
          <w:tcPr>
            <w:tcW w:w="1069" w:type="dxa"/>
            <w:tcBorders>
              <w:top w:val="single" w:sz="4" w:space="0" w:color="auto"/>
              <w:left w:val="single" w:sz="4" w:space="0" w:color="auto"/>
              <w:bottom w:val="single" w:sz="4" w:space="0" w:color="auto"/>
              <w:right w:val="single" w:sz="4" w:space="0" w:color="auto"/>
            </w:tcBorders>
          </w:tcPr>
          <w:p w14:paraId="6FDF3B6F" w14:textId="0A966CA7" w:rsidR="006A1F7D" w:rsidRPr="00D11CE0" w:rsidRDefault="002214E4" w:rsidP="006A1F7D">
            <w:pPr>
              <w:spacing w:after="0" w:line="240" w:lineRule="auto"/>
              <w:ind w:right="0" w:firstLine="0"/>
              <w:rPr>
                <w:color w:val="auto"/>
                <w:szCs w:val="28"/>
              </w:rPr>
            </w:pPr>
            <w:r w:rsidRPr="00D11CE0">
              <w:rPr>
                <w:color w:val="auto"/>
                <w:szCs w:val="28"/>
              </w:rPr>
              <w:t>15</w:t>
            </w:r>
          </w:p>
        </w:tc>
      </w:tr>
      <w:tr w:rsidR="006A1F7D" w:rsidRPr="00D11CE0" w14:paraId="73B1A3BE"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03C8452D" w14:textId="77777777" w:rsidR="006A1F7D" w:rsidRPr="00D11CE0" w:rsidRDefault="006A1F7D" w:rsidP="006A1F7D">
            <w:pPr>
              <w:spacing w:after="0" w:line="240" w:lineRule="auto"/>
              <w:ind w:right="0" w:firstLine="0"/>
              <w:jc w:val="left"/>
              <w:rPr>
                <w:color w:val="auto"/>
                <w:sz w:val="20"/>
                <w:lang w:val="en-US"/>
              </w:rPr>
            </w:pPr>
            <w:r w:rsidRPr="00D11CE0">
              <w:rPr>
                <w:color w:val="auto"/>
                <w:sz w:val="20"/>
                <w:lang w:val="en-US"/>
              </w:rPr>
              <w:t>E</w:t>
            </w:r>
          </w:p>
        </w:tc>
        <w:tc>
          <w:tcPr>
            <w:tcW w:w="4670" w:type="dxa"/>
            <w:tcBorders>
              <w:top w:val="single" w:sz="4" w:space="0" w:color="auto"/>
              <w:left w:val="single" w:sz="4" w:space="0" w:color="auto"/>
              <w:bottom w:val="single" w:sz="4" w:space="0" w:color="auto"/>
              <w:right w:val="single" w:sz="4" w:space="0" w:color="auto"/>
            </w:tcBorders>
          </w:tcPr>
          <w:p w14:paraId="3512745D" w14:textId="77777777" w:rsidR="006A1F7D" w:rsidRPr="00D11CE0" w:rsidRDefault="006A1F7D" w:rsidP="006A1F7D">
            <w:pPr>
              <w:spacing w:after="0" w:line="240" w:lineRule="auto"/>
              <w:ind w:right="0" w:firstLine="0"/>
              <w:rPr>
                <w:color w:val="auto"/>
                <w:sz w:val="24"/>
                <w:szCs w:val="24"/>
              </w:rPr>
            </w:pPr>
            <w:r w:rsidRPr="00D11CE0">
              <w:rPr>
                <w:color w:val="auto"/>
                <w:sz w:val="24"/>
                <w:szCs w:val="24"/>
              </w:rPr>
              <w:t>Кромки</w:t>
            </w:r>
          </w:p>
        </w:tc>
        <w:tc>
          <w:tcPr>
            <w:tcW w:w="1213" w:type="dxa"/>
            <w:tcBorders>
              <w:top w:val="single" w:sz="4" w:space="0" w:color="auto"/>
              <w:left w:val="single" w:sz="4" w:space="0" w:color="auto"/>
              <w:bottom w:val="single" w:sz="4" w:space="0" w:color="auto"/>
              <w:right w:val="single" w:sz="4" w:space="0" w:color="auto"/>
            </w:tcBorders>
          </w:tcPr>
          <w:p w14:paraId="2006E349" w14:textId="77777777" w:rsidR="006A1F7D" w:rsidRPr="00D11CE0" w:rsidRDefault="006A1F7D" w:rsidP="006A1F7D">
            <w:pPr>
              <w:spacing w:after="0" w:line="240" w:lineRule="auto"/>
              <w:ind w:right="0" w:firstLine="0"/>
              <w:rPr>
                <w:color w:val="auto"/>
                <w:szCs w:val="28"/>
              </w:rPr>
            </w:pPr>
          </w:p>
        </w:tc>
        <w:tc>
          <w:tcPr>
            <w:tcW w:w="1661" w:type="dxa"/>
            <w:tcBorders>
              <w:top w:val="single" w:sz="4" w:space="0" w:color="auto"/>
              <w:left w:val="single" w:sz="4" w:space="0" w:color="auto"/>
              <w:bottom w:val="single" w:sz="4" w:space="0" w:color="auto"/>
              <w:right w:val="single" w:sz="4" w:space="0" w:color="auto"/>
            </w:tcBorders>
          </w:tcPr>
          <w:p w14:paraId="434A36A5" w14:textId="13E250FE" w:rsidR="006A1F7D" w:rsidRPr="00D11CE0" w:rsidRDefault="002214E4" w:rsidP="006A1F7D">
            <w:pPr>
              <w:spacing w:after="0" w:line="240" w:lineRule="auto"/>
              <w:ind w:right="0" w:firstLine="0"/>
              <w:rPr>
                <w:color w:val="auto"/>
                <w:szCs w:val="28"/>
              </w:rPr>
            </w:pPr>
            <w:r w:rsidRPr="00D11CE0">
              <w:rPr>
                <w:color w:val="auto"/>
                <w:szCs w:val="28"/>
              </w:rPr>
              <w:t>12</w:t>
            </w:r>
          </w:p>
        </w:tc>
        <w:tc>
          <w:tcPr>
            <w:tcW w:w="1069" w:type="dxa"/>
            <w:tcBorders>
              <w:top w:val="single" w:sz="4" w:space="0" w:color="auto"/>
              <w:left w:val="single" w:sz="4" w:space="0" w:color="auto"/>
              <w:bottom w:val="single" w:sz="4" w:space="0" w:color="auto"/>
              <w:right w:val="single" w:sz="4" w:space="0" w:color="auto"/>
            </w:tcBorders>
          </w:tcPr>
          <w:p w14:paraId="111F2A97" w14:textId="7660417D" w:rsidR="006A1F7D" w:rsidRPr="00D11CE0" w:rsidRDefault="002214E4" w:rsidP="006A1F7D">
            <w:pPr>
              <w:spacing w:after="0" w:line="240" w:lineRule="auto"/>
              <w:ind w:right="0" w:firstLine="0"/>
              <w:rPr>
                <w:color w:val="auto"/>
                <w:szCs w:val="28"/>
              </w:rPr>
            </w:pPr>
            <w:r w:rsidRPr="00D11CE0">
              <w:rPr>
                <w:color w:val="auto"/>
                <w:szCs w:val="28"/>
              </w:rPr>
              <w:t>12</w:t>
            </w:r>
          </w:p>
        </w:tc>
      </w:tr>
      <w:tr w:rsidR="006A1F7D" w:rsidRPr="00D11CE0" w14:paraId="16B142D6"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00E39568" w14:textId="77777777" w:rsidR="006A1F7D" w:rsidRPr="00D11CE0" w:rsidRDefault="006A1F7D" w:rsidP="006A1F7D">
            <w:pPr>
              <w:spacing w:after="0" w:line="240" w:lineRule="auto"/>
              <w:ind w:right="0" w:firstLine="0"/>
              <w:jc w:val="left"/>
              <w:rPr>
                <w:color w:val="auto"/>
                <w:sz w:val="20"/>
                <w:lang w:val="en-US"/>
              </w:rPr>
            </w:pPr>
            <w:r w:rsidRPr="00D11CE0">
              <w:rPr>
                <w:color w:val="auto"/>
                <w:sz w:val="20"/>
                <w:lang w:val="en-US"/>
              </w:rPr>
              <w:t>F</w:t>
            </w:r>
          </w:p>
        </w:tc>
        <w:tc>
          <w:tcPr>
            <w:tcW w:w="4670" w:type="dxa"/>
            <w:tcBorders>
              <w:top w:val="single" w:sz="4" w:space="0" w:color="auto"/>
              <w:left w:val="single" w:sz="4" w:space="0" w:color="auto"/>
              <w:bottom w:val="single" w:sz="4" w:space="0" w:color="auto"/>
              <w:right w:val="single" w:sz="4" w:space="0" w:color="auto"/>
            </w:tcBorders>
          </w:tcPr>
          <w:p w14:paraId="35E7611E" w14:textId="77777777" w:rsidR="006A1F7D" w:rsidRPr="00D11CE0" w:rsidRDefault="006A1F7D" w:rsidP="006A1F7D">
            <w:pPr>
              <w:spacing w:after="0" w:line="240" w:lineRule="auto"/>
              <w:ind w:right="0" w:firstLine="0"/>
              <w:rPr>
                <w:color w:val="auto"/>
                <w:sz w:val="24"/>
                <w:szCs w:val="24"/>
              </w:rPr>
            </w:pPr>
            <w:r w:rsidRPr="00D11CE0">
              <w:rPr>
                <w:color w:val="auto"/>
                <w:sz w:val="24"/>
                <w:szCs w:val="24"/>
              </w:rPr>
              <w:t>Размеры</w:t>
            </w:r>
          </w:p>
        </w:tc>
        <w:tc>
          <w:tcPr>
            <w:tcW w:w="1213" w:type="dxa"/>
            <w:tcBorders>
              <w:top w:val="single" w:sz="4" w:space="0" w:color="auto"/>
              <w:left w:val="single" w:sz="4" w:space="0" w:color="auto"/>
              <w:bottom w:val="single" w:sz="4" w:space="0" w:color="auto"/>
              <w:right w:val="single" w:sz="4" w:space="0" w:color="auto"/>
            </w:tcBorders>
          </w:tcPr>
          <w:p w14:paraId="0885876E" w14:textId="77777777" w:rsidR="006A1F7D" w:rsidRPr="00D11CE0" w:rsidRDefault="006A1F7D" w:rsidP="006A1F7D">
            <w:pPr>
              <w:spacing w:after="0" w:line="240" w:lineRule="auto"/>
              <w:ind w:right="0" w:firstLine="0"/>
              <w:rPr>
                <w:color w:val="auto"/>
                <w:szCs w:val="28"/>
              </w:rPr>
            </w:pPr>
          </w:p>
        </w:tc>
        <w:tc>
          <w:tcPr>
            <w:tcW w:w="1661" w:type="dxa"/>
            <w:tcBorders>
              <w:top w:val="single" w:sz="4" w:space="0" w:color="auto"/>
              <w:left w:val="single" w:sz="4" w:space="0" w:color="auto"/>
              <w:bottom w:val="single" w:sz="4" w:space="0" w:color="auto"/>
              <w:right w:val="single" w:sz="4" w:space="0" w:color="auto"/>
            </w:tcBorders>
          </w:tcPr>
          <w:p w14:paraId="05A94980" w14:textId="43250D64" w:rsidR="006A1F7D" w:rsidRPr="00D11CE0" w:rsidRDefault="002214E4" w:rsidP="006A1F7D">
            <w:pPr>
              <w:spacing w:after="0" w:line="240" w:lineRule="auto"/>
              <w:ind w:right="0" w:firstLine="0"/>
              <w:rPr>
                <w:color w:val="auto"/>
                <w:szCs w:val="28"/>
              </w:rPr>
            </w:pPr>
            <w:r w:rsidRPr="00D11CE0">
              <w:rPr>
                <w:color w:val="auto"/>
                <w:szCs w:val="28"/>
              </w:rPr>
              <w:t>12</w:t>
            </w:r>
          </w:p>
        </w:tc>
        <w:tc>
          <w:tcPr>
            <w:tcW w:w="1069" w:type="dxa"/>
            <w:tcBorders>
              <w:top w:val="single" w:sz="4" w:space="0" w:color="auto"/>
              <w:left w:val="single" w:sz="4" w:space="0" w:color="auto"/>
              <w:bottom w:val="single" w:sz="4" w:space="0" w:color="auto"/>
              <w:right w:val="single" w:sz="4" w:space="0" w:color="auto"/>
            </w:tcBorders>
          </w:tcPr>
          <w:p w14:paraId="4A75725D" w14:textId="6130BF8F" w:rsidR="006A1F7D" w:rsidRPr="00D11CE0" w:rsidRDefault="00C77B2A" w:rsidP="002214E4">
            <w:pPr>
              <w:spacing w:after="0" w:line="240" w:lineRule="auto"/>
              <w:ind w:right="0" w:firstLine="0"/>
              <w:rPr>
                <w:color w:val="auto"/>
                <w:szCs w:val="28"/>
              </w:rPr>
            </w:pPr>
            <w:r w:rsidRPr="00D11CE0">
              <w:rPr>
                <w:color w:val="auto"/>
                <w:szCs w:val="28"/>
              </w:rPr>
              <w:t>1</w:t>
            </w:r>
            <w:r w:rsidR="002214E4" w:rsidRPr="00D11CE0">
              <w:rPr>
                <w:color w:val="auto"/>
                <w:szCs w:val="28"/>
              </w:rPr>
              <w:t>2</w:t>
            </w:r>
          </w:p>
        </w:tc>
      </w:tr>
      <w:tr w:rsidR="006A1F7D" w:rsidRPr="00D11CE0" w14:paraId="48A7724D"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295DD88C" w14:textId="77777777" w:rsidR="006A1F7D" w:rsidRPr="00D11CE0" w:rsidRDefault="006A1F7D" w:rsidP="006A1F7D">
            <w:pPr>
              <w:spacing w:after="0" w:line="240" w:lineRule="auto"/>
              <w:ind w:right="0" w:firstLine="0"/>
              <w:jc w:val="left"/>
              <w:rPr>
                <w:color w:val="auto"/>
                <w:sz w:val="20"/>
                <w:lang w:val="en-US"/>
              </w:rPr>
            </w:pPr>
            <w:r w:rsidRPr="00D11CE0">
              <w:rPr>
                <w:color w:val="auto"/>
                <w:sz w:val="20"/>
                <w:lang w:val="en-US"/>
              </w:rPr>
              <w:t>G</w:t>
            </w:r>
          </w:p>
        </w:tc>
        <w:tc>
          <w:tcPr>
            <w:tcW w:w="4670" w:type="dxa"/>
            <w:tcBorders>
              <w:top w:val="single" w:sz="4" w:space="0" w:color="auto"/>
              <w:left w:val="single" w:sz="4" w:space="0" w:color="auto"/>
              <w:bottom w:val="single" w:sz="4" w:space="0" w:color="auto"/>
              <w:right w:val="single" w:sz="4" w:space="0" w:color="auto"/>
            </w:tcBorders>
          </w:tcPr>
          <w:p w14:paraId="10492D4F" w14:textId="77777777" w:rsidR="006A1F7D" w:rsidRPr="00D11CE0" w:rsidRDefault="006A1F7D" w:rsidP="006A1F7D">
            <w:pPr>
              <w:spacing w:after="0" w:line="240" w:lineRule="auto"/>
              <w:ind w:right="0" w:firstLine="0"/>
              <w:rPr>
                <w:color w:val="auto"/>
                <w:sz w:val="24"/>
                <w:szCs w:val="24"/>
              </w:rPr>
            </w:pPr>
            <w:r w:rsidRPr="00D11CE0">
              <w:rPr>
                <w:color w:val="auto"/>
                <w:sz w:val="24"/>
                <w:szCs w:val="24"/>
              </w:rPr>
              <w:t>Ровность поверхности</w:t>
            </w:r>
          </w:p>
        </w:tc>
        <w:tc>
          <w:tcPr>
            <w:tcW w:w="1213" w:type="dxa"/>
            <w:tcBorders>
              <w:top w:val="single" w:sz="4" w:space="0" w:color="auto"/>
              <w:left w:val="single" w:sz="4" w:space="0" w:color="auto"/>
              <w:bottom w:val="single" w:sz="4" w:space="0" w:color="auto"/>
              <w:right w:val="single" w:sz="4" w:space="0" w:color="auto"/>
            </w:tcBorders>
          </w:tcPr>
          <w:p w14:paraId="625BD6E3" w14:textId="77777777" w:rsidR="006A1F7D" w:rsidRPr="00D11CE0" w:rsidRDefault="006A1F7D" w:rsidP="006A1F7D">
            <w:pPr>
              <w:spacing w:after="0" w:line="240" w:lineRule="auto"/>
              <w:ind w:right="0" w:firstLine="0"/>
              <w:rPr>
                <w:color w:val="auto"/>
                <w:szCs w:val="28"/>
              </w:rPr>
            </w:pPr>
          </w:p>
        </w:tc>
        <w:tc>
          <w:tcPr>
            <w:tcW w:w="1661" w:type="dxa"/>
            <w:tcBorders>
              <w:top w:val="single" w:sz="4" w:space="0" w:color="auto"/>
              <w:left w:val="single" w:sz="4" w:space="0" w:color="auto"/>
              <w:bottom w:val="single" w:sz="4" w:space="0" w:color="auto"/>
              <w:right w:val="single" w:sz="4" w:space="0" w:color="auto"/>
            </w:tcBorders>
          </w:tcPr>
          <w:p w14:paraId="784F9C3A" w14:textId="144ADA6F" w:rsidR="006A1F7D" w:rsidRPr="00D11CE0" w:rsidRDefault="002214E4" w:rsidP="006A1F7D">
            <w:pPr>
              <w:spacing w:after="0" w:line="240" w:lineRule="auto"/>
              <w:ind w:right="0" w:firstLine="0"/>
              <w:rPr>
                <w:color w:val="auto"/>
                <w:szCs w:val="28"/>
              </w:rPr>
            </w:pPr>
            <w:r w:rsidRPr="00D11CE0">
              <w:rPr>
                <w:color w:val="auto"/>
                <w:szCs w:val="28"/>
              </w:rPr>
              <w:t>9</w:t>
            </w:r>
          </w:p>
        </w:tc>
        <w:tc>
          <w:tcPr>
            <w:tcW w:w="1069" w:type="dxa"/>
            <w:tcBorders>
              <w:top w:val="single" w:sz="4" w:space="0" w:color="auto"/>
              <w:left w:val="single" w:sz="4" w:space="0" w:color="auto"/>
              <w:bottom w:val="single" w:sz="4" w:space="0" w:color="auto"/>
              <w:right w:val="single" w:sz="4" w:space="0" w:color="auto"/>
            </w:tcBorders>
          </w:tcPr>
          <w:p w14:paraId="21294E24" w14:textId="5028A01C" w:rsidR="006A1F7D" w:rsidRPr="00D11CE0" w:rsidRDefault="002214E4" w:rsidP="006A1F7D">
            <w:pPr>
              <w:spacing w:after="0" w:line="240" w:lineRule="auto"/>
              <w:ind w:right="0" w:firstLine="0"/>
              <w:rPr>
                <w:color w:val="auto"/>
                <w:szCs w:val="28"/>
              </w:rPr>
            </w:pPr>
            <w:r w:rsidRPr="00D11CE0">
              <w:rPr>
                <w:color w:val="auto"/>
                <w:szCs w:val="28"/>
              </w:rPr>
              <w:t>9</w:t>
            </w:r>
          </w:p>
        </w:tc>
      </w:tr>
      <w:tr w:rsidR="006A1F7D" w:rsidRPr="00D11CE0" w14:paraId="6FD69BB5"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5AD8C8CA" w14:textId="77777777" w:rsidR="006A1F7D" w:rsidRPr="00D11CE0" w:rsidRDefault="006A1F7D" w:rsidP="006A1F7D">
            <w:pPr>
              <w:spacing w:after="0" w:line="240" w:lineRule="auto"/>
              <w:ind w:right="0" w:firstLine="0"/>
              <w:jc w:val="left"/>
              <w:rPr>
                <w:color w:val="auto"/>
                <w:sz w:val="20"/>
                <w:lang w:val="en-US"/>
              </w:rPr>
            </w:pPr>
            <w:r w:rsidRPr="00D11CE0">
              <w:rPr>
                <w:color w:val="auto"/>
                <w:sz w:val="20"/>
                <w:lang w:val="en-US"/>
              </w:rPr>
              <w:t>H</w:t>
            </w:r>
          </w:p>
        </w:tc>
        <w:tc>
          <w:tcPr>
            <w:tcW w:w="4670" w:type="dxa"/>
            <w:tcBorders>
              <w:top w:val="single" w:sz="4" w:space="0" w:color="auto"/>
              <w:left w:val="single" w:sz="4" w:space="0" w:color="auto"/>
              <w:bottom w:val="single" w:sz="4" w:space="0" w:color="auto"/>
              <w:right w:val="single" w:sz="4" w:space="0" w:color="auto"/>
            </w:tcBorders>
          </w:tcPr>
          <w:p w14:paraId="499BDEE6" w14:textId="77777777" w:rsidR="006A1F7D" w:rsidRPr="00D11CE0" w:rsidRDefault="006A1F7D" w:rsidP="006A1F7D">
            <w:pPr>
              <w:spacing w:after="0" w:line="240" w:lineRule="auto"/>
              <w:ind w:right="0" w:firstLine="0"/>
              <w:rPr>
                <w:color w:val="auto"/>
                <w:sz w:val="24"/>
                <w:szCs w:val="24"/>
              </w:rPr>
            </w:pPr>
            <w:r w:rsidRPr="00D11CE0">
              <w:rPr>
                <w:color w:val="auto"/>
                <w:sz w:val="24"/>
                <w:szCs w:val="24"/>
              </w:rPr>
              <w:t>Внешние и внутренние углы</w:t>
            </w:r>
          </w:p>
        </w:tc>
        <w:tc>
          <w:tcPr>
            <w:tcW w:w="1213" w:type="dxa"/>
            <w:tcBorders>
              <w:top w:val="single" w:sz="4" w:space="0" w:color="auto"/>
              <w:left w:val="single" w:sz="4" w:space="0" w:color="auto"/>
              <w:bottom w:val="single" w:sz="4" w:space="0" w:color="auto"/>
              <w:right w:val="single" w:sz="4" w:space="0" w:color="auto"/>
            </w:tcBorders>
          </w:tcPr>
          <w:p w14:paraId="7BC2FE82" w14:textId="77777777" w:rsidR="006A1F7D" w:rsidRPr="00D11CE0" w:rsidRDefault="006A1F7D" w:rsidP="006A1F7D">
            <w:pPr>
              <w:spacing w:after="0" w:line="240" w:lineRule="auto"/>
              <w:ind w:right="0" w:firstLine="0"/>
              <w:rPr>
                <w:color w:val="auto"/>
                <w:szCs w:val="28"/>
              </w:rPr>
            </w:pPr>
          </w:p>
        </w:tc>
        <w:tc>
          <w:tcPr>
            <w:tcW w:w="1661" w:type="dxa"/>
            <w:tcBorders>
              <w:top w:val="single" w:sz="4" w:space="0" w:color="auto"/>
              <w:left w:val="single" w:sz="4" w:space="0" w:color="auto"/>
              <w:bottom w:val="single" w:sz="4" w:space="0" w:color="auto"/>
              <w:right w:val="single" w:sz="4" w:space="0" w:color="auto"/>
            </w:tcBorders>
          </w:tcPr>
          <w:p w14:paraId="02AAC315" w14:textId="10DF8CF2" w:rsidR="006A1F7D" w:rsidRPr="00D11CE0" w:rsidRDefault="002214E4" w:rsidP="006A1F7D">
            <w:pPr>
              <w:spacing w:after="0" w:line="240" w:lineRule="auto"/>
              <w:ind w:right="0" w:firstLine="0"/>
              <w:rPr>
                <w:color w:val="auto"/>
                <w:szCs w:val="28"/>
              </w:rPr>
            </w:pPr>
            <w:r w:rsidRPr="00D11CE0">
              <w:rPr>
                <w:color w:val="auto"/>
                <w:szCs w:val="28"/>
              </w:rPr>
              <w:t>7</w:t>
            </w:r>
          </w:p>
        </w:tc>
        <w:tc>
          <w:tcPr>
            <w:tcW w:w="1069" w:type="dxa"/>
            <w:tcBorders>
              <w:top w:val="single" w:sz="4" w:space="0" w:color="auto"/>
              <w:left w:val="single" w:sz="4" w:space="0" w:color="auto"/>
              <w:bottom w:val="single" w:sz="4" w:space="0" w:color="auto"/>
              <w:right w:val="single" w:sz="4" w:space="0" w:color="auto"/>
            </w:tcBorders>
          </w:tcPr>
          <w:p w14:paraId="6C0AA7DC" w14:textId="70669EC6" w:rsidR="006A1F7D" w:rsidRPr="00D11CE0" w:rsidRDefault="002214E4" w:rsidP="006A1F7D">
            <w:pPr>
              <w:spacing w:after="0" w:line="240" w:lineRule="auto"/>
              <w:ind w:right="0" w:firstLine="0"/>
              <w:rPr>
                <w:color w:val="auto"/>
                <w:szCs w:val="28"/>
              </w:rPr>
            </w:pPr>
            <w:r w:rsidRPr="00D11CE0">
              <w:rPr>
                <w:color w:val="auto"/>
                <w:szCs w:val="28"/>
              </w:rPr>
              <w:t>7</w:t>
            </w:r>
          </w:p>
        </w:tc>
      </w:tr>
      <w:tr w:rsidR="006A1F7D" w:rsidRPr="00D11CE0" w14:paraId="4495FDA2"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1720582E" w14:textId="77777777" w:rsidR="006A1F7D" w:rsidRPr="00D11CE0" w:rsidRDefault="006A1F7D" w:rsidP="006A1F7D">
            <w:pPr>
              <w:spacing w:after="0" w:line="240" w:lineRule="auto"/>
              <w:ind w:right="0" w:firstLine="0"/>
              <w:jc w:val="left"/>
              <w:rPr>
                <w:color w:val="auto"/>
                <w:sz w:val="20"/>
              </w:rPr>
            </w:pPr>
            <w:r w:rsidRPr="00D11CE0">
              <w:rPr>
                <w:color w:val="auto"/>
                <w:sz w:val="20"/>
                <w:lang w:val="en-US"/>
              </w:rPr>
              <w:t>I</w:t>
            </w:r>
          </w:p>
        </w:tc>
        <w:tc>
          <w:tcPr>
            <w:tcW w:w="4670" w:type="dxa"/>
            <w:tcBorders>
              <w:top w:val="single" w:sz="4" w:space="0" w:color="auto"/>
              <w:left w:val="single" w:sz="4" w:space="0" w:color="auto"/>
              <w:bottom w:val="single" w:sz="4" w:space="0" w:color="auto"/>
              <w:right w:val="single" w:sz="4" w:space="0" w:color="auto"/>
            </w:tcBorders>
          </w:tcPr>
          <w:p w14:paraId="4EE3A611" w14:textId="77777777" w:rsidR="006A1F7D" w:rsidRPr="00D11CE0" w:rsidRDefault="006A1F7D" w:rsidP="006A1F7D">
            <w:pPr>
              <w:spacing w:after="0" w:line="240" w:lineRule="auto"/>
              <w:ind w:right="0" w:firstLine="0"/>
              <w:rPr>
                <w:color w:val="auto"/>
                <w:sz w:val="24"/>
                <w:szCs w:val="24"/>
              </w:rPr>
            </w:pPr>
            <w:r w:rsidRPr="00D11CE0">
              <w:rPr>
                <w:color w:val="auto"/>
                <w:sz w:val="24"/>
                <w:szCs w:val="24"/>
              </w:rPr>
              <w:t>Организация работы</w:t>
            </w:r>
          </w:p>
        </w:tc>
        <w:tc>
          <w:tcPr>
            <w:tcW w:w="1213" w:type="dxa"/>
            <w:tcBorders>
              <w:top w:val="single" w:sz="4" w:space="0" w:color="auto"/>
              <w:left w:val="single" w:sz="4" w:space="0" w:color="auto"/>
              <w:bottom w:val="single" w:sz="4" w:space="0" w:color="auto"/>
              <w:right w:val="single" w:sz="4" w:space="0" w:color="auto"/>
            </w:tcBorders>
          </w:tcPr>
          <w:p w14:paraId="0E66AD59" w14:textId="77777777" w:rsidR="006A1F7D" w:rsidRPr="00D11CE0" w:rsidRDefault="006A1F7D" w:rsidP="006A1F7D">
            <w:pPr>
              <w:spacing w:after="0" w:line="240" w:lineRule="auto"/>
              <w:ind w:right="0" w:firstLine="0"/>
              <w:rPr>
                <w:color w:val="auto"/>
                <w:szCs w:val="28"/>
              </w:rPr>
            </w:pPr>
          </w:p>
        </w:tc>
        <w:tc>
          <w:tcPr>
            <w:tcW w:w="1661" w:type="dxa"/>
            <w:tcBorders>
              <w:top w:val="single" w:sz="4" w:space="0" w:color="auto"/>
              <w:left w:val="single" w:sz="4" w:space="0" w:color="auto"/>
              <w:bottom w:val="single" w:sz="4" w:space="0" w:color="auto"/>
              <w:right w:val="single" w:sz="4" w:space="0" w:color="auto"/>
            </w:tcBorders>
          </w:tcPr>
          <w:p w14:paraId="1414FAA3" w14:textId="28423740" w:rsidR="006A1F7D" w:rsidRPr="00D11CE0" w:rsidRDefault="002214E4" w:rsidP="006A1F7D">
            <w:pPr>
              <w:spacing w:after="0" w:line="240" w:lineRule="auto"/>
              <w:ind w:right="0" w:firstLine="0"/>
              <w:rPr>
                <w:color w:val="auto"/>
                <w:szCs w:val="28"/>
              </w:rPr>
            </w:pPr>
            <w:r w:rsidRPr="00D11CE0">
              <w:rPr>
                <w:color w:val="auto"/>
                <w:szCs w:val="28"/>
              </w:rPr>
              <w:t>10,4</w:t>
            </w:r>
          </w:p>
        </w:tc>
        <w:tc>
          <w:tcPr>
            <w:tcW w:w="1069" w:type="dxa"/>
            <w:tcBorders>
              <w:top w:val="single" w:sz="4" w:space="0" w:color="auto"/>
              <w:left w:val="single" w:sz="4" w:space="0" w:color="auto"/>
              <w:bottom w:val="single" w:sz="4" w:space="0" w:color="auto"/>
              <w:right w:val="single" w:sz="4" w:space="0" w:color="auto"/>
            </w:tcBorders>
          </w:tcPr>
          <w:p w14:paraId="03E007C0" w14:textId="4EA329F2" w:rsidR="006A1F7D" w:rsidRPr="00D11CE0" w:rsidRDefault="002214E4" w:rsidP="006A1F7D">
            <w:pPr>
              <w:spacing w:after="0" w:line="240" w:lineRule="auto"/>
              <w:ind w:right="0" w:firstLine="0"/>
              <w:rPr>
                <w:color w:val="auto"/>
                <w:szCs w:val="28"/>
              </w:rPr>
            </w:pPr>
            <w:r w:rsidRPr="00D11CE0">
              <w:rPr>
                <w:color w:val="auto"/>
                <w:szCs w:val="28"/>
              </w:rPr>
              <w:t>10,4</w:t>
            </w:r>
          </w:p>
        </w:tc>
      </w:tr>
      <w:tr w:rsidR="006A1F7D" w:rsidRPr="00D11CE0" w14:paraId="5CEB6430" w14:textId="77777777" w:rsidTr="00A03A5B">
        <w:trPr>
          <w:gridAfter w:val="1"/>
          <w:wAfter w:w="12" w:type="dxa"/>
        </w:trPr>
        <w:tc>
          <w:tcPr>
            <w:tcW w:w="920" w:type="dxa"/>
            <w:tcBorders>
              <w:top w:val="single" w:sz="4" w:space="0" w:color="auto"/>
              <w:left w:val="single" w:sz="4" w:space="0" w:color="auto"/>
              <w:bottom w:val="single" w:sz="4" w:space="0" w:color="auto"/>
              <w:right w:val="single" w:sz="4" w:space="0" w:color="auto"/>
            </w:tcBorders>
            <w:shd w:val="clear" w:color="auto" w:fill="323E4F" w:themeFill="text2" w:themeFillShade="BF"/>
          </w:tcPr>
          <w:p w14:paraId="4930021F" w14:textId="77777777" w:rsidR="006A1F7D" w:rsidRPr="00D11CE0" w:rsidRDefault="006A1F7D" w:rsidP="006A1F7D">
            <w:pPr>
              <w:spacing w:after="0" w:line="240" w:lineRule="auto"/>
              <w:ind w:right="0" w:firstLine="0"/>
              <w:jc w:val="left"/>
              <w:rPr>
                <w:color w:val="auto"/>
                <w:sz w:val="20"/>
              </w:rPr>
            </w:pPr>
            <w:r w:rsidRPr="00D11CE0">
              <w:rPr>
                <w:color w:val="auto"/>
                <w:sz w:val="20"/>
              </w:rPr>
              <w:t>Всего:</w:t>
            </w:r>
          </w:p>
        </w:tc>
        <w:tc>
          <w:tcPr>
            <w:tcW w:w="4670" w:type="dxa"/>
            <w:tcBorders>
              <w:top w:val="single" w:sz="4" w:space="0" w:color="auto"/>
              <w:left w:val="single" w:sz="4" w:space="0" w:color="auto"/>
              <w:bottom w:val="single" w:sz="4" w:space="0" w:color="auto"/>
              <w:right w:val="single" w:sz="4" w:space="0" w:color="auto"/>
            </w:tcBorders>
            <w:vAlign w:val="center"/>
          </w:tcPr>
          <w:p w14:paraId="51CE4A09" w14:textId="77777777" w:rsidR="006A1F7D" w:rsidRPr="00D11CE0" w:rsidRDefault="006A1F7D" w:rsidP="006A1F7D">
            <w:pPr>
              <w:spacing w:after="0" w:line="240" w:lineRule="auto"/>
              <w:ind w:right="0" w:firstLine="0"/>
              <w:rPr>
                <w:b/>
                <w:color w:val="auto"/>
                <w:sz w:val="24"/>
                <w:szCs w:val="24"/>
              </w:rPr>
            </w:pPr>
          </w:p>
        </w:tc>
        <w:tc>
          <w:tcPr>
            <w:tcW w:w="1213" w:type="dxa"/>
            <w:tcBorders>
              <w:top w:val="single" w:sz="4" w:space="0" w:color="auto"/>
              <w:left w:val="single" w:sz="4" w:space="0" w:color="auto"/>
              <w:bottom w:val="single" w:sz="4" w:space="0" w:color="auto"/>
              <w:right w:val="single" w:sz="4" w:space="0" w:color="auto"/>
            </w:tcBorders>
            <w:vAlign w:val="center"/>
          </w:tcPr>
          <w:p w14:paraId="71FB0EE3" w14:textId="785463FB" w:rsidR="006A1F7D" w:rsidRPr="00D11CE0" w:rsidRDefault="002214E4" w:rsidP="006A1F7D">
            <w:pPr>
              <w:spacing w:after="0" w:line="240" w:lineRule="auto"/>
              <w:ind w:right="0" w:firstLine="0"/>
              <w:rPr>
                <w:b/>
                <w:color w:val="auto"/>
                <w:szCs w:val="28"/>
              </w:rPr>
            </w:pPr>
            <w:r w:rsidRPr="00D11CE0">
              <w:rPr>
                <w:b/>
                <w:color w:val="auto"/>
                <w:szCs w:val="28"/>
              </w:rPr>
              <w:t>19</w:t>
            </w:r>
          </w:p>
        </w:tc>
        <w:tc>
          <w:tcPr>
            <w:tcW w:w="1661" w:type="dxa"/>
            <w:tcBorders>
              <w:top w:val="single" w:sz="4" w:space="0" w:color="auto"/>
              <w:left w:val="single" w:sz="4" w:space="0" w:color="auto"/>
              <w:bottom w:val="single" w:sz="4" w:space="0" w:color="auto"/>
              <w:right w:val="single" w:sz="4" w:space="0" w:color="auto"/>
            </w:tcBorders>
            <w:vAlign w:val="center"/>
          </w:tcPr>
          <w:p w14:paraId="47770F94" w14:textId="67945514" w:rsidR="006A1F7D" w:rsidRPr="00D11CE0" w:rsidRDefault="00350F95" w:rsidP="00C77B2A">
            <w:pPr>
              <w:spacing w:after="0" w:line="240" w:lineRule="auto"/>
              <w:ind w:right="0" w:firstLine="0"/>
              <w:rPr>
                <w:b/>
                <w:color w:val="auto"/>
                <w:szCs w:val="28"/>
              </w:rPr>
            </w:pPr>
            <w:r w:rsidRPr="00D11CE0">
              <w:rPr>
                <w:b/>
                <w:color w:val="auto"/>
                <w:szCs w:val="28"/>
              </w:rPr>
              <w:t>81</w:t>
            </w:r>
          </w:p>
        </w:tc>
        <w:tc>
          <w:tcPr>
            <w:tcW w:w="1069" w:type="dxa"/>
            <w:tcBorders>
              <w:top w:val="single" w:sz="4" w:space="0" w:color="auto"/>
              <w:left w:val="single" w:sz="4" w:space="0" w:color="auto"/>
              <w:bottom w:val="single" w:sz="4" w:space="0" w:color="auto"/>
              <w:right w:val="single" w:sz="4" w:space="0" w:color="auto"/>
            </w:tcBorders>
            <w:vAlign w:val="center"/>
          </w:tcPr>
          <w:p w14:paraId="3D9D7702" w14:textId="28979501" w:rsidR="006A1F7D" w:rsidRPr="00D11CE0" w:rsidRDefault="00C77B2A" w:rsidP="006A1F7D">
            <w:pPr>
              <w:spacing w:after="0" w:line="240" w:lineRule="auto"/>
              <w:ind w:right="0" w:firstLine="0"/>
              <w:rPr>
                <w:b/>
                <w:color w:val="auto"/>
                <w:szCs w:val="28"/>
              </w:rPr>
            </w:pPr>
            <w:r w:rsidRPr="00D11CE0">
              <w:rPr>
                <w:b/>
                <w:color w:val="auto"/>
                <w:szCs w:val="28"/>
              </w:rPr>
              <w:t>100</w:t>
            </w:r>
          </w:p>
        </w:tc>
      </w:tr>
    </w:tbl>
    <w:p w14:paraId="4D6F64D2" w14:textId="77777777" w:rsidR="006A1F7D" w:rsidRPr="00D11CE0" w:rsidRDefault="006A1F7D" w:rsidP="00AC6BAF">
      <w:pPr>
        <w:spacing w:after="0" w:line="360" w:lineRule="auto"/>
        <w:ind w:firstLine="709"/>
        <w:rPr>
          <w:szCs w:val="28"/>
        </w:rPr>
      </w:pPr>
    </w:p>
    <w:p w14:paraId="34F16288" w14:textId="088E4AFD" w:rsidR="00AC6BAF" w:rsidRPr="00D11CE0" w:rsidRDefault="00AC6BAF" w:rsidP="0008306C">
      <w:pPr>
        <w:pStyle w:val="-2"/>
        <w:ind w:firstLine="709"/>
        <w:rPr>
          <w:rFonts w:ascii="Times New Roman" w:hAnsi="Times New Roman"/>
          <w:caps/>
        </w:rPr>
      </w:pPr>
      <w:bookmarkStart w:id="17" w:name="_Toc52793407"/>
      <w:r w:rsidRPr="00D11CE0">
        <w:rPr>
          <w:rFonts w:ascii="Times New Roman" w:hAnsi="Times New Roman"/>
          <w:caps/>
        </w:rPr>
        <w:t>4.8 СПЕЦИФИКАЦИЯ ОЦЕНКИ КОМПЕТЕНЦИИ</w:t>
      </w:r>
      <w:bookmarkEnd w:id="17"/>
    </w:p>
    <w:p w14:paraId="015CA404" w14:textId="606896DC" w:rsidR="0008306C" w:rsidRPr="00D11CE0" w:rsidRDefault="0008306C" w:rsidP="0008306C">
      <w:pPr>
        <w:pStyle w:val="-2"/>
        <w:ind w:firstLine="709"/>
        <w:rPr>
          <w:rFonts w:ascii="Times New Roman" w:hAnsi="Times New Roman"/>
          <w:caps/>
        </w:rPr>
      </w:pPr>
      <w:bookmarkStart w:id="18" w:name="_Toc52793408"/>
      <w:r w:rsidRPr="00D11CE0">
        <w:rPr>
          <w:rFonts w:ascii="Times New Roman" w:hAnsi="Times New Roman"/>
          <w:caps/>
        </w:rPr>
        <w:t xml:space="preserve">4.8.1 </w:t>
      </w:r>
      <w:r w:rsidR="00960B23" w:rsidRPr="00D11CE0">
        <w:rPr>
          <w:rFonts w:ascii="Times New Roman" w:hAnsi="Times New Roman"/>
          <w:caps/>
        </w:rPr>
        <w:t>ОБЪЕКТИВНАЯ ОЦЕНКА</w:t>
      </w:r>
      <w:bookmarkEnd w:id="18"/>
    </w:p>
    <w:p w14:paraId="6E62EFFE" w14:textId="68AC9FF0" w:rsidR="0008306C" w:rsidRPr="00D11CE0" w:rsidRDefault="0008306C" w:rsidP="0008306C">
      <w:pPr>
        <w:spacing w:after="185" w:line="259" w:lineRule="auto"/>
        <w:ind w:right="0" w:firstLine="0"/>
        <w:jc w:val="left"/>
        <w:rPr>
          <w:szCs w:val="28"/>
        </w:rPr>
      </w:pPr>
      <w:r w:rsidRPr="00D11CE0">
        <w:rPr>
          <w:szCs w:val="28"/>
        </w:rPr>
        <w:t xml:space="preserve">Погрешность в критериях </w:t>
      </w:r>
      <w:r w:rsidRPr="00D11CE0">
        <w:rPr>
          <w:szCs w:val="28"/>
          <w:lang w:val="en-US"/>
        </w:rPr>
        <w:t>A</w:t>
      </w:r>
      <w:r w:rsidRPr="00D11CE0">
        <w:rPr>
          <w:szCs w:val="28"/>
        </w:rPr>
        <w:t xml:space="preserve"> – изготовление шаблонов, </w:t>
      </w:r>
      <w:r w:rsidRPr="00D11CE0">
        <w:rPr>
          <w:szCs w:val="28"/>
          <w:lang w:val="en-US"/>
        </w:rPr>
        <w:t>D</w:t>
      </w:r>
      <w:r w:rsidRPr="00D11CE0">
        <w:rPr>
          <w:szCs w:val="28"/>
        </w:rPr>
        <w:t xml:space="preserve"> – соответствие шаблонов, </w:t>
      </w:r>
      <w:r w:rsidRPr="00D11CE0">
        <w:rPr>
          <w:szCs w:val="28"/>
          <w:lang w:val="en-US"/>
        </w:rPr>
        <w:t>F</w:t>
      </w:r>
      <w:r w:rsidRPr="00D11CE0">
        <w:rPr>
          <w:szCs w:val="28"/>
        </w:rPr>
        <w:t xml:space="preserve"> - размеры, </w:t>
      </w:r>
      <w:r w:rsidRPr="00D11CE0">
        <w:rPr>
          <w:szCs w:val="28"/>
          <w:lang w:val="en-US"/>
        </w:rPr>
        <w:t>G</w:t>
      </w:r>
      <w:r w:rsidRPr="00D11CE0">
        <w:rPr>
          <w:szCs w:val="28"/>
        </w:rPr>
        <w:t xml:space="preserve"> – ровность поверхности, </w:t>
      </w:r>
      <w:r w:rsidRPr="00D11CE0">
        <w:rPr>
          <w:szCs w:val="28"/>
          <w:lang w:val="en-US"/>
        </w:rPr>
        <w:t>H</w:t>
      </w:r>
      <w:r w:rsidRPr="00D11CE0">
        <w:rPr>
          <w:szCs w:val="28"/>
        </w:rPr>
        <w:t xml:space="preserve"> – внешние и внутренние углы.</w:t>
      </w:r>
    </w:p>
    <w:tbl>
      <w:tblPr>
        <w:tblStyle w:val="TableGrid"/>
        <w:tblW w:w="9951" w:type="dxa"/>
        <w:tblInd w:w="-108" w:type="dxa"/>
        <w:tblCellMar>
          <w:top w:w="62" w:type="dxa"/>
          <w:left w:w="108" w:type="dxa"/>
          <w:right w:w="115" w:type="dxa"/>
        </w:tblCellMar>
        <w:tblLook w:val="04A0" w:firstRow="1" w:lastRow="0" w:firstColumn="1" w:lastColumn="0" w:noHBand="0" w:noVBand="1"/>
      </w:tblPr>
      <w:tblGrid>
        <w:gridCol w:w="5261"/>
        <w:gridCol w:w="4690"/>
      </w:tblGrid>
      <w:tr w:rsidR="0008306C" w:rsidRPr="00D11CE0" w14:paraId="33C33A8D" w14:textId="77777777" w:rsidTr="00B50F0B">
        <w:trPr>
          <w:trHeight w:val="306"/>
        </w:trPr>
        <w:tc>
          <w:tcPr>
            <w:tcW w:w="5261" w:type="dxa"/>
            <w:tcBorders>
              <w:top w:val="single" w:sz="4" w:space="0" w:color="000000"/>
              <w:left w:val="single" w:sz="4" w:space="0" w:color="000000"/>
              <w:bottom w:val="single" w:sz="4" w:space="0" w:color="000000"/>
              <w:right w:val="single" w:sz="4" w:space="0" w:color="000000"/>
            </w:tcBorders>
          </w:tcPr>
          <w:p w14:paraId="4B606776" w14:textId="77777777" w:rsidR="0008306C" w:rsidRPr="00D11CE0" w:rsidRDefault="0008306C" w:rsidP="0008306C">
            <w:pPr>
              <w:spacing w:after="0" w:line="259" w:lineRule="auto"/>
              <w:ind w:left="5" w:right="0" w:firstLine="0"/>
              <w:jc w:val="center"/>
              <w:rPr>
                <w:szCs w:val="28"/>
              </w:rPr>
            </w:pPr>
            <w:r w:rsidRPr="00D11CE0">
              <w:rPr>
                <w:b/>
                <w:szCs w:val="28"/>
              </w:rPr>
              <w:t xml:space="preserve">Погрешность </w:t>
            </w:r>
          </w:p>
        </w:tc>
        <w:tc>
          <w:tcPr>
            <w:tcW w:w="4690" w:type="dxa"/>
            <w:tcBorders>
              <w:top w:val="single" w:sz="4" w:space="0" w:color="000000"/>
              <w:left w:val="single" w:sz="4" w:space="0" w:color="000000"/>
              <w:bottom w:val="single" w:sz="4" w:space="0" w:color="000000"/>
              <w:right w:val="single" w:sz="4" w:space="0" w:color="000000"/>
            </w:tcBorders>
          </w:tcPr>
          <w:p w14:paraId="4C6E0504" w14:textId="77777777" w:rsidR="0008306C" w:rsidRPr="00D11CE0" w:rsidRDefault="0008306C" w:rsidP="0008306C">
            <w:pPr>
              <w:spacing w:after="0" w:line="259" w:lineRule="auto"/>
              <w:ind w:left="5" w:right="0" w:firstLine="0"/>
              <w:jc w:val="center"/>
              <w:rPr>
                <w:szCs w:val="28"/>
              </w:rPr>
            </w:pPr>
            <w:r w:rsidRPr="00D11CE0">
              <w:rPr>
                <w:b/>
                <w:szCs w:val="28"/>
              </w:rPr>
              <w:t xml:space="preserve">Оценка </w:t>
            </w:r>
          </w:p>
        </w:tc>
      </w:tr>
      <w:tr w:rsidR="0008306C" w:rsidRPr="00D11CE0" w14:paraId="07686EB6" w14:textId="77777777" w:rsidTr="00B50F0B">
        <w:trPr>
          <w:trHeight w:val="306"/>
        </w:trPr>
        <w:tc>
          <w:tcPr>
            <w:tcW w:w="5261" w:type="dxa"/>
            <w:tcBorders>
              <w:top w:val="single" w:sz="4" w:space="0" w:color="000000"/>
              <w:left w:val="single" w:sz="4" w:space="0" w:color="000000"/>
              <w:bottom w:val="single" w:sz="4" w:space="0" w:color="000000"/>
              <w:right w:val="single" w:sz="4" w:space="0" w:color="000000"/>
            </w:tcBorders>
          </w:tcPr>
          <w:p w14:paraId="63AA13BA" w14:textId="77777777" w:rsidR="0008306C" w:rsidRPr="00D11CE0" w:rsidRDefault="0008306C" w:rsidP="0008306C">
            <w:pPr>
              <w:spacing w:after="0" w:line="259" w:lineRule="auto"/>
              <w:ind w:right="0" w:firstLine="0"/>
              <w:jc w:val="left"/>
              <w:rPr>
                <w:szCs w:val="28"/>
              </w:rPr>
            </w:pPr>
            <w:r w:rsidRPr="00D11CE0">
              <w:rPr>
                <w:szCs w:val="28"/>
              </w:rPr>
              <w:t xml:space="preserve">Погрешность в пределах допуска &lt;1 мм </w:t>
            </w:r>
          </w:p>
        </w:tc>
        <w:tc>
          <w:tcPr>
            <w:tcW w:w="4690" w:type="dxa"/>
            <w:tcBorders>
              <w:top w:val="single" w:sz="4" w:space="0" w:color="000000"/>
              <w:left w:val="single" w:sz="4" w:space="0" w:color="000000"/>
              <w:bottom w:val="single" w:sz="4" w:space="0" w:color="000000"/>
              <w:right w:val="single" w:sz="4" w:space="0" w:color="000000"/>
            </w:tcBorders>
          </w:tcPr>
          <w:p w14:paraId="0EC3C4FA" w14:textId="77777777" w:rsidR="0008306C" w:rsidRPr="00D11CE0" w:rsidRDefault="0008306C" w:rsidP="0008306C">
            <w:pPr>
              <w:spacing w:after="0" w:line="259" w:lineRule="auto"/>
              <w:ind w:right="0" w:firstLine="0"/>
              <w:jc w:val="left"/>
              <w:rPr>
                <w:szCs w:val="28"/>
              </w:rPr>
            </w:pPr>
            <w:r w:rsidRPr="00D11CE0">
              <w:rPr>
                <w:szCs w:val="28"/>
              </w:rPr>
              <w:t xml:space="preserve">Полная оценка за аспект </w:t>
            </w:r>
          </w:p>
        </w:tc>
      </w:tr>
      <w:tr w:rsidR="0008306C" w:rsidRPr="00D11CE0" w14:paraId="1FCF0F7E" w14:textId="77777777" w:rsidTr="00B50F0B">
        <w:trPr>
          <w:trHeight w:val="307"/>
        </w:trPr>
        <w:tc>
          <w:tcPr>
            <w:tcW w:w="5261" w:type="dxa"/>
            <w:tcBorders>
              <w:top w:val="single" w:sz="4" w:space="0" w:color="000000"/>
              <w:left w:val="single" w:sz="4" w:space="0" w:color="000000"/>
              <w:bottom w:val="single" w:sz="4" w:space="0" w:color="000000"/>
              <w:right w:val="single" w:sz="4" w:space="0" w:color="000000"/>
            </w:tcBorders>
          </w:tcPr>
          <w:p w14:paraId="4C6BDEF5" w14:textId="7F276D38" w:rsidR="0008306C" w:rsidRPr="00D11CE0" w:rsidRDefault="0008306C" w:rsidP="00B50F0B">
            <w:pPr>
              <w:spacing w:after="0" w:line="259" w:lineRule="auto"/>
              <w:ind w:right="0" w:firstLine="0"/>
              <w:jc w:val="left"/>
              <w:rPr>
                <w:szCs w:val="28"/>
              </w:rPr>
            </w:pPr>
            <w:r w:rsidRPr="00D11CE0">
              <w:rPr>
                <w:szCs w:val="28"/>
              </w:rPr>
              <w:t xml:space="preserve">Погрешность в пределах допуска </w:t>
            </w:r>
            <w:r w:rsidR="00B50F0B" w:rsidRPr="00D11CE0">
              <w:rPr>
                <w:szCs w:val="28"/>
              </w:rPr>
              <w:t>1-</w:t>
            </w:r>
            <w:r w:rsidRPr="00D11CE0">
              <w:rPr>
                <w:szCs w:val="28"/>
              </w:rPr>
              <w:t xml:space="preserve">2 мм </w:t>
            </w:r>
          </w:p>
        </w:tc>
        <w:tc>
          <w:tcPr>
            <w:tcW w:w="4690" w:type="dxa"/>
            <w:tcBorders>
              <w:top w:val="single" w:sz="4" w:space="0" w:color="000000"/>
              <w:left w:val="single" w:sz="4" w:space="0" w:color="000000"/>
              <w:bottom w:val="single" w:sz="4" w:space="0" w:color="000000"/>
              <w:right w:val="single" w:sz="4" w:space="0" w:color="000000"/>
            </w:tcBorders>
          </w:tcPr>
          <w:p w14:paraId="61554899" w14:textId="77777777" w:rsidR="0008306C" w:rsidRPr="00D11CE0" w:rsidRDefault="0008306C" w:rsidP="0008306C">
            <w:pPr>
              <w:spacing w:after="0" w:line="259" w:lineRule="auto"/>
              <w:ind w:right="0" w:firstLine="0"/>
              <w:jc w:val="left"/>
              <w:rPr>
                <w:szCs w:val="28"/>
              </w:rPr>
            </w:pPr>
            <w:r w:rsidRPr="00D11CE0">
              <w:rPr>
                <w:szCs w:val="28"/>
              </w:rPr>
              <w:t xml:space="preserve">Половина балла за аспект  </w:t>
            </w:r>
          </w:p>
        </w:tc>
      </w:tr>
      <w:tr w:rsidR="0008306C" w:rsidRPr="00D11CE0" w14:paraId="09DE5F7F" w14:textId="77777777" w:rsidTr="00B50F0B">
        <w:trPr>
          <w:trHeight w:val="306"/>
        </w:trPr>
        <w:tc>
          <w:tcPr>
            <w:tcW w:w="5261" w:type="dxa"/>
            <w:tcBorders>
              <w:top w:val="single" w:sz="4" w:space="0" w:color="000000"/>
              <w:left w:val="single" w:sz="4" w:space="0" w:color="000000"/>
              <w:bottom w:val="single" w:sz="4" w:space="0" w:color="000000"/>
              <w:right w:val="single" w:sz="4" w:space="0" w:color="000000"/>
            </w:tcBorders>
          </w:tcPr>
          <w:p w14:paraId="65921C8E" w14:textId="77777777" w:rsidR="0008306C" w:rsidRPr="00D11CE0" w:rsidRDefault="0008306C" w:rsidP="0008306C">
            <w:pPr>
              <w:spacing w:after="0" w:line="259" w:lineRule="auto"/>
              <w:ind w:right="0" w:firstLine="0"/>
              <w:jc w:val="left"/>
              <w:rPr>
                <w:szCs w:val="28"/>
              </w:rPr>
            </w:pPr>
            <w:r w:rsidRPr="00D11CE0">
              <w:rPr>
                <w:szCs w:val="28"/>
              </w:rPr>
              <w:t xml:space="preserve">Погрешность более 2 мм  </w:t>
            </w:r>
          </w:p>
        </w:tc>
        <w:tc>
          <w:tcPr>
            <w:tcW w:w="4690" w:type="dxa"/>
            <w:tcBorders>
              <w:top w:val="single" w:sz="4" w:space="0" w:color="000000"/>
              <w:left w:val="single" w:sz="4" w:space="0" w:color="000000"/>
              <w:bottom w:val="single" w:sz="4" w:space="0" w:color="000000"/>
              <w:right w:val="single" w:sz="4" w:space="0" w:color="000000"/>
            </w:tcBorders>
          </w:tcPr>
          <w:p w14:paraId="315E4DE0" w14:textId="77777777" w:rsidR="0008306C" w:rsidRPr="00D11CE0" w:rsidRDefault="0008306C" w:rsidP="0008306C">
            <w:pPr>
              <w:spacing w:after="0" w:line="259" w:lineRule="auto"/>
              <w:ind w:right="0" w:firstLine="0"/>
              <w:jc w:val="left"/>
              <w:rPr>
                <w:szCs w:val="28"/>
              </w:rPr>
            </w:pPr>
            <w:r w:rsidRPr="00D11CE0">
              <w:rPr>
                <w:szCs w:val="28"/>
              </w:rPr>
              <w:t xml:space="preserve">Ноль баллов </w:t>
            </w:r>
          </w:p>
        </w:tc>
      </w:tr>
    </w:tbl>
    <w:p w14:paraId="0807A09F" w14:textId="77777777" w:rsidR="00B50F0B" w:rsidRPr="00D11CE0" w:rsidRDefault="00B50F0B" w:rsidP="0008306C">
      <w:pPr>
        <w:spacing w:after="185" w:line="259" w:lineRule="auto"/>
        <w:ind w:right="0" w:firstLine="0"/>
        <w:jc w:val="left"/>
        <w:rPr>
          <w:szCs w:val="28"/>
        </w:rPr>
      </w:pPr>
    </w:p>
    <w:p w14:paraId="20409B7C" w14:textId="6E427ECE" w:rsidR="0008306C" w:rsidRPr="00D11CE0" w:rsidRDefault="0008306C" w:rsidP="0008306C">
      <w:pPr>
        <w:spacing w:after="185" w:line="259" w:lineRule="auto"/>
        <w:ind w:right="0" w:firstLine="0"/>
        <w:jc w:val="left"/>
        <w:rPr>
          <w:szCs w:val="28"/>
        </w:rPr>
      </w:pPr>
      <w:r w:rsidRPr="00D11CE0">
        <w:rPr>
          <w:szCs w:val="28"/>
        </w:rPr>
        <w:t xml:space="preserve">Погрешность в критерии </w:t>
      </w:r>
      <w:r w:rsidRPr="00D11CE0">
        <w:rPr>
          <w:szCs w:val="28"/>
          <w:lang w:val="en-US"/>
        </w:rPr>
        <w:t>E</w:t>
      </w:r>
      <w:r w:rsidRPr="00D11CE0">
        <w:rPr>
          <w:szCs w:val="28"/>
        </w:rPr>
        <w:t xml:space="preserve"> – кромки</w:t>
      </w:r>
    </w:p>
    <w:tbl>
      <w:tblPr>
        <w:tblStyle w:val="TableGrid"/>
        <w:tblW w:w="9951" w:type="dxa"/>
        <w:tblInd w:w="-108" w:type="dxa"/>
        <w:tblCellMar>
          <w:top w:w="62" w:type="dxa"/>
          <w:left w:w="108" w:type="dxa"/>
          <w:right w:w="115" w:type="dxa"/>
        </w:tblCellMar>
        <w:tblLook w:val="04A0" w:firstRow="1" w:lastRow="0" w:firstColumn="1" w:lastColumn="0" w:noHBand="0" w:noVBand="1"/>
      </w:tblPr>
      <w:tblGrid>
        <w:gridCol w:w="5261"/>
        <w:gridCol w:w="4690"/>
      </w:tblGrid>
      <w:tr w:rsidR="0008306C" w:rsidRPr="00D11CE0" w14:paraId="6534936E" w14:textId="77777777" w:rsidTr="00B50F0B">
        <w:trPr>
          <w:trHeight w:val="246"/>
        </w:trPr>
        <w:tc>
          <w:tcPr>
            <w:tcW w:w="5261" w:type="dxa"/>
            <w:tcBorders>
              <w:top w:val="single" w:sz="4" w:space="0" w:color="000000"/>
              <w:left w:val="single" w:sz="4" w:space="0" w:color="000000"/>
              <w:bottom w:val="single" w:sz="4" w:space="0" w:color="000000"/>
              <w:right w:val="single" w:sz="4" w:space="0" w:color="000000"/>
            </w:tcBorders>
          </w:tcPr>
          <w:p w14:paraId="462EBB56" w14:textId="77777777" w:rsidR="0008306C" w:rsidRPr="00D11CE0" w:rsidRDefault="0008306C" w:rsidP="0008306C">
            <w:pPr>
              <w:spacing w:after="0" w:line="259" w:lineRule="auto"/>
              <w:ind w:left="5" w:right="0" w:firstLine="0"/>
              <w:jc w:val="center"/>
              <w:rPr>
                <w:szCs w:val="28"/>
              </w:rPr>
            </w:pPr>
            <w:r w:rsidRPr="00D11CE0">
              <w:rPr>
                <w:b/>
                <w:szCs w:val="28"/>
              </w:rPr>
              <w:t xml:space="preserve">Погрешность </w:t>
            </w:r>
          </w:p>
        </w:tc>
        <w:tc>
          <w:tcPr>
            <w:tcW w:w="4690" w:type="dxa"/>
            <w:tcBorders>
              <w:top w:val="single" w:sz="4" w:space="0" w:color="000000"/>
              <w:left w:val="single" w:sz="4" w:space="0" w:color="000000"/>
              <w:bottom w:val="single" w:sz="4" w:space="0" w:color="000000"/>
              <w:right w:val="single" w:sz="4" w:space="0" w:color="000000"/>
            </w:tcBorders>
          </w:tcPr>
          <w:p w14:paraId="09D5AC03" w14:textId="77777777" w:rsidR="0008306C" w:rsidRPr="00D11CE0" w:rsidRDefault="0008306C" w:rsidP="0008306C">
            <w:pPr>
              <w:spacing w:after="0" w:line="259" w:lineRule="auto"/>
              <w:ind w:left="5" w:right="0" w:firstLine="0"/>
              <w:jc w:val="center"/>
              <w:rPr>
                <w:szCs w:val="28"/>
              </w:rPr>
            </w:pPr>
            <w:r w:rsidRPr="00D11CE0">
              <w:rPr>
                <w:b/>
                <w:szCs w:val="28"/>
              </w:rPr>
              <w:t xml:space="preserve">Оценка </w:t>
            </w:r>
          </w:p>
        </w:tc>
      </w:tr>
      <w:tr w:rsidR="0008306C" w:rsidRPr="00D11CE0" w14:paraId="1E81677A" w14:textId="77777777" w:rsidTr="00B50F0B">
        <w:trPr>
          <w:trHeight w:val="246"/>
        </w:trPr>
        <w:tc>
          <w:tcPr>
            <w:tcW w:w="5261" w:type="dxa"/>
            <w:tcBorders>
              <w:top w:val="single" w:sz="4" w:space="0" w:color="000000"/>
              <w:left w:val="single" w:sz="4" w:space="0" w:color="000000"/>
              <w:bottom w:val="single" w:sz="4" w:space="0" w:color="000000"/>
              <w:right w:val="single" w:sz="4" w:space="0" w:color="000000"/>
            </w:tcBorders>
          </w:tcPr>
          <w:p w14:paraId="2D08C079" w14:textId="77777777" w:rsidR="0008306C" w:rsidRPr="00D11CE0" w:rsidRDefault="0008306C" w:rsidP="0008306C">
            <w:pPr>
              <w:spacing w:after="0" w:line="259" w:lineRule="auto"/>
              <w:ind w:right="0" w:firstLine="0"/>
              <w:jc w:val="left"/>
              <w:rPr>
                <w:szCs w:val="28"/>
              </w:rPr>
            </w:pPr>
            <w:r w:rsidRPr="00D11CE0">
              <w:rPr>
                <w:szCs w:val="28"/>
              </w:rPr>
              <w:t xml:space="preserve">Погрешность в пределах допуска &lt;1 мм </w:t>
            </w:r>
          </w:p>
        </w:tc>
        <w:tc>
          <w:tcPr>
            <w:tcW w:w="4690" w:type="dxa"/>
            <w:tcBorders>
              <w:top w:val="single" w:sz="4" w:space="0" w:color="000000"/>
              <w:left w:val="single" w:sz="4" w:space="0" w:color="000000"/>
              <w:bottom w:val="single" w:sz="4" w:space="0" w:color="000000"/>
              <w:right w:val="single" w:sz="4" w:space="0" w:color="000000"/>
            </w:tcBorders>
          </w:tcPr>
          <w:p w14:paraId="43CCAFCF" w14:textId="77777777" w:rsidR="0008306C" w:rsidRPr="00D11CE0" w:rsidRDefault="0008306C" w:rsidP="0008306C">
            <w:pPr>
              <w:spacing w:after="0" w:line="259" w:lineRule="auto"/>
              <w:ind w:right="0" w:firstLine="0"/>
              <w:jc w:val="left"/>
              <w:rPr>
                <w:szCs w:val="28"/>
              </w:rPr>
            </w:pPr>
            <w:r w:rsidRPr="00D11CE0">
              <w:rPr>
                <w:szCs w:val="28"/>
              </w:rPr>
              <w:t xml:space="preserve">Полная оценка за аспект </w:t>
            </w:r>
          </w:p>
        </w:tc>
      </w:tr>
      <w:tr w:rsidR="0008306C" w:rsidRPr="00D11CE0" w14:paraId="35021935" w14:textId="77777777" w:rsidTr="00B50F0B">
        <w:trPr>
          <w:trHeight w:val="247"/>
        </w:trPr>
        <w:tc>
          <w:tcPr>
            <w:tcW w:w="5261" w:type="dxa"/>
            <w:tcBorders>
              <w:top w:val="single" w:sz="4" w:space="0" w:color="000000"/>
              <w:left w:val="single" w:sz="4" w:space="0" w:color="000000"/>
              <w:bottom w:val="single" w:sz="4" w:space="0" w:color="000000"/>
              <w:right w:val="single" w:sz="4" w:space="0" w:color="000000"/>
            </w:tcBorders>
          </w:tcPr>
          <w:p w14:paraId="656B6D8A" w14:textId="7ED52B26" w:rsidR="0008306C" w:rsidRPr="00D11CE0" w:rsidRDefault="0008306C" w:rsidP="00B50F0B">
            <w:pPr>
              <w:spacing w:after="0" w:line="259" w:lineRule="auto"/>
              <w:ind w:right="0" w:firstLine="0"/>
              <w:jc w:val="left"/>
              <w:rPr>
                <w:szCs w:val="28"/>
              </w:rPr>
            </w:pPr>
            <w:r w:rsidRPr="00D11CE0">
              <w:rPr>
                <w:szCs w:val="28"/>
              </w:rPr>
              <w:t xml:space="preserve">Погрешность в пределах допуска </w:t>
            </w:r>
            <w:r w:rsidR="00B50F0B" w:rsidRPr="00D11CE0">
              <w:rPr>
                <w:szCs w:val="28"/>
              </w:rPr>
              <w:t>1-3</w:t>
            </w:r>
            <w:r w:rsidRPr="00D11CE0">
              <w:rPr>
                <w:szCs w:val="28"/>
              </w:rPr>
              <w:t xml:space="preserve"> мм </w:t>
            </w:r>
          </w:p>
        </w:tc>
        <w:tc>
          <w:tcPr>
            <w:tcW w:w="4690" w:type="dxa"/>
            <w:tcBorders>
              <w:top w:val="single" w:sz="4" w:space="0" w:color="000000"/>
              <w:left w:val="single" w:sz="4" w:space="0" w:color="000000"/>
              <w:bottom w:val="single" w:sz="4" w:space="0" w:color="000000"/>
              <w:right w:val="single" w:sz="4" w:space="0" w:color="000000"/>
            </w:tcBorders>
          </w:tcPr>
          <w:p w14:paraId="65562624" w14:textId="77777777" w:rsidR="0008306C" w:rsidRPr="00D11CE0" w:rsidRDefault="0008306C" w:rsidP="0008306C">
            <w:pPr>
              <w:spacing w:after="0" w:line="259" w:lineRule="auto"/>
              <w:ind w:right="0" w:firstLine="0"/>
              <w:jc w:val="left"/>
              <w:rPr>
                <w:szCs w:val="28"/>
              </w:rPr>
            </w:pPr>
            <w:r w:rsidRPr="00D11CE0">
              <w:rPr>
                <w:szCs w:val="28"/>
              </w:rPr>
              <w:t xml:space="preserve">Половина балла за аспект  </w:t>
            </w:r>
          </w:p>
        </w:tc>
      </w:tr>
      <w:tr w:rsidR="0008306C" w:rsidRPr="00D11CE0" w14:paraId="3FE37572" w14:textId="77777777" w:rsidTr="00B50F0B">
        <w:trPr>
          <w:trHeight w:val="246"/>
        </w:trPr>
        <w:tc>
          <w:tcPr>
            <w:tcW w:w="5261" w:type="dxa"/>
            <w:tcBorders>
              <w:top w:val="single" w:sz="4" w:space="0" w:color="000000"/>
              <w:left w:val="single" w:sz="4" w:space="0" w:color="000000"/>
              <w:bottom w:val="single" w:sz="4" w:space="0" w:color="000000"/>
              <w:right w:val="single" w:sz="4" w:space="0" w:color="000000"/>
            </w:tcBorders>
          </w:tcPr>
          <w:p w14:paraId="2C8DCFD6" w14:textId="38853E37" w:rsidR="0008306C" w:rsidRPr="00D11CE0" w:rsidRDefault="0008306C" w:rsidP="00B50F0B">
            <w:pPr>
              <w:spacing w:after="0" w:line="259" w:lineRule="auto"/>
              <w:ind w:right="0" w:firstLine="0"/>
              <w:jc w:val="left"/>
              <w:rPr>
                <w:szCs w:val="28"/>
              </w:rPr>
            </w:pPr>
            <w:r w:rsidRPr="00D11CE0">
              <w:rPr>
                <w:szCs w:val="28"/>
              </w:rPr>
              <w:t xml:space="preserve">Погрешность более </w:t>
            </w:r>
            <w:r w:rsidR="00B50F0B" w:rsidRPr="00D11CE0">
              <w:rPr>
                <w:szCs w:val="28"/>
              </w:rPr>
              <w:t>3</w:t>
            </w:r>
            <w:r w:rsidRPr="00D11CE0">
              <w:rPr>
                <w:szCs w:val="28"/>
              </w:rPr>
              <w:t xml:space="preserve"> мм  </w:t>
            </w:r>
          </w:p>
        </w:tc>
        <w:tc>
          <w:tcPr>
            <w:tcW w:w="4690" w:type="dxa"/>
            <w:tcBorders>
              <w:top w:val="single" w:sz="4" w:space="0" w:color="000000"/>
              <w:left w:val="single" w:sz="4" w:space="0" w:color="000000"/>
              <w:bottom w:val="single" w:sz="4" w:space="0" w:color="000000"/>
              <w:right w:val="single" w:sz="4" w:space="0" w:color="000000"/>
            </w:tcBorders>
          </w:tcPr>
          <w:p w14:paraId="576B0674" w14:textId="77777777" w:rsidR="0008306C" w:rsidRPr="00D11CE0" w:rsidRDefault="0008306C" w:rsidP="0008306C">
            <w:pPr>
              <w:spacing w:after="0" w:line="259" w:lineRule="auto"/>
              <w:ind w:right="0" w:firstLine="0"/>
              <w:jc w:val="left"/>
              <w:rPr>
                <w:szCs w:val="28"/>
              </w:rPr>
            </w:pPr>
            <w:r w:rsidRPr="00D11CE0">
              <w:rPr>
                <w:szCs w:val="28"/>
              </w:rPr>
              <w:t xml:space="preserve">Ноль баллов </w:t>
            </w:r>
          </w:p>
        </w:tc>
      </w:tr>
    </w:tbl>
    <w:p w14:paraId="4043AB0B" w14:textId="59DF712E" w:rsidR="00B50F0B" w:rsidRPr="00D11CE0" w:rsidRDefault="00B50F0B" w:rsidP="0008306C">
      <w:pPr>
        <w:spacing w:after="185" w:line="259" w:lineRule="auto"/>
        <w:ind w:right="0" w:firstLine="0"/>
        <w:jc w:val="left"/>
        <w:rPr>
          <w:szCs w:val="28"/>
        </w:rPr>
      </w:pPr>
    </w:p>
    <w:p w14:paraId="6C05DECE" w14:textId="54E47FD2" w:rsidR="00B50F0B" w:rsidRPr="00D11CE0" w:rsidRDefault="00B50F0B" w:rsidP="0008306C">
      <w:pPr>
        <w:spacing w:after="185" w:line="259" w:lineRule="auto"/>
        <w:ind w:right="0" w:firstLine="0"/>
        <w:jc w:val="left"/>
        <w:rPr>
          <w:szCs w:val="28"/>
        </w:rPr>
      </w:pPr>
      <w:r w:rsidRPr="00D11CE0">
        <w:rPr>
          <w:szCs w:val="28"/>
        </w:rPr>
        <w:t>Для измерения погрешностей используются щупы 1, 2, 3 мм.</w:t>
      </w:r>
    </w:p>
    <w:p w14:paraId="66AF5641" w14:textId="6F6CE49B" w:rsidR="00B50F0B" w:rsidRPr="00D11CE0" w:rsidRDefault="00B50F0B" w:rsidP="005949E1">
      <w:pPr>
        <w:spacing w:after="185" w:line="259" w:lineRule="auto"/>
        <w:ind w:right="0" w:firstLine="708"/>
        <w:jc w:val="left"/>
        <w:rPr>
          <w:b/>
          <w:szCs w:val="28"/>
        </w:rPr>
      </w:pPr>
      <w:r w:rsidRPr="00D11CE0">
        <w:rPr>
          <w:b/>
          <w:szCs w:val="28"/>
        </w:rPr>
        <w:t>Модуль 1. Изготовление шаблонов.</w:t>
      </w:r>
    </w:p>
    <w:p w14:paraId="7A0FD733" w14:textId="6687B9B1" w:rsidR="00B50F0B" w:rsidRPr="00D11CE0" w:rsidRDefault="00B50F0B" w:rsidP="0008306C">
      <w:pPr>
        <w:spacing w:after="185" w:line="259" w:lineRule="auto"/>
        <w:ind w:right="0" w:firstLine="0"/>
        <w:jc w:val="left"/>
        <w:rPr>
          <w:szCs w:val="28"/>
        </w:rPr>
      </w:pPr>
      <w:r w:rsidRPr="00D11CE0">
        <w:rPr>
          <w:szCs w:val="28"/>
        </w:rPr>
        <w:t xml:space="preserve">Изготовленные шаблоны проверяются сразу после сдачи шаблонов участником. Выполненные участниками шаблоны </w:t>
      </w:r>
      <w:r w:rsidR="001C5FFE" w:rsidRPr="00D11CE0">
        <w:rPr>
          <w:szCs w:val="28"/>
        </w:rPr>
        <w:t>проверяются с помощью</w:t>
      </w:r>
      <w:r w:rsidRPr="00D11CE0">
        <w:rPr>
          <w:szCs w:val="28"/>
        </w:rPr>
        <w:t xml:space="preserve"> распечатанн</w:t>
      </w:r>
      <w:r w:rsidR="001C5FFE" w:rsidRPr="00D11CE0">
        <w:rPr>
          <w:szCs w:val="28"/>
        </w:rPr>
        <w:t>ых</w:t>
      </w:r>
      <w:r w:rsidRPr="00D11CE0">
        <w:rPr>
          <w:szCs w:val="28"/>
        </w:rPr>
        <w:t xml:space="preserve"> </w:t>
      </w:r>
      <w:r w:rsidR="001C5FFE" w:rsidRPr="00D11CE0">
        <w:rPr>
          <w:szCs w:val="28"/>
        </w:rPr>
        <w:t xml:space="preserve">на бумаге </w:t>
      </w:r>
      <w:r w:rsidR="00CD5802" w:rsidRPr="00D11CE0">
        <w:rPr>
          <w:szCs w:val="28"/>
        </w:rPr>
        <w:t>контуров шаблонов</w:t>
      </w:r>
      <w:r w:rsidRPr="00D11CE0">
        <w:rPr>
          <w:szCs w:val="28"/>
        </w:rPr>
        <w:t xml:space="preserve"> в масштабе 1:1</w:t>
      </w:r>
      <w:r w:rsidR="001C5FFE" w:rsidRPr="00D11CE0">
        <w:rPr>
          <w:szCs w:val="28"/>
        </w:rPr>
        <w:t>. Ша</w:t>
      </w:r>
      <w:r w:rsidR="005949E1" w:rsidRPr="00D11CE0">
        <w:rPr>
          <w:szCs w:val="28"/>
        </w:rPr>
        <w:t xml:space="preserve">блон участника прикладывается к </w:t>
      </w:r>
      <w:r w:rsidR="00CD5802" w:rsidRPr="00D11CE0">
        <w:rPr>
          <w:szCs w:val="28"/>
        </w:rPr>
        <w:t>контуру</w:t>
      </w:r>
      <w:r w:rsidR="005949E1" w:rsidRPr="00D11CE0">
        <w:rPr>
          <w:szCs w:val="28"/>
        </w:rPr>
        <w:t>, распечатанному</w:t>
      </w:r>
      <w:r w:rsidR="001C5FFE" w:rsidRPr="00D11CE0">
        <w:rPr>
          <w:szCs w:val="28"/>
        </w:rPr>
        <w:t xml:space="preserve"> </w:t>
      </w:r>
      <w:r w:rsidR="005949E1" w:rsidRPr="00D11CE0">
        <w:rPr>
          <w:szCs w:val="28"/>
        </w:rPr>
        <w:t xml:space="preserve">на </w:t>
      </w:r>
      <w:r w:rsidR="001C5FFE" w:rsidRPr="00D11CE0">
        <w:rPr>
          <w:szCs w:val="28"/>
        </w:rPr>
        <w:t>лист</w:t>
      </w:r>
      <w:r w:rsidR="005949E1" w:rsidRPr="00D11CE0">
        <w:rPr>
          <w:szCs w:val="28"/>
        </w:rPr>
        <w:t>е бумаги</w:t>
      </w:r>
      <w:r w:rsidR="001C5FFE" w:rsidRPr="00D11CE0">
        <w:rPr>
          <w:szCs w:val="28"/>
        </w:rPr>
        <w:t xml:space="preserve">, затем </w:t>
      </w:r>
      <w:r w:rsidR="005949E1" w:rsidRPr="00D11CE0">
        <w:rPr>
          <w:szCs w:val="28"/>
        </w:rPr>
        <w:t>измеряется участок наибольшего несоответствия.</w:t>
      </w:r>
    </w:p>
    <w:p w14:paraId="74EEBD5C" w14:textId="1E539BFD" w:rsidR="005949E1" w:rsidRPr="00D11CE0" w:rsidRDefault="005949E1" w:rsidP="005949E1">
      <w:pPr>
        <w:spacing w:after="185" w:line="259" w:lineRule="auto"/>
        <w:ind w:right="0" w:firstLine="708"/>
        <w:jc w:val="left"/>
        <w:rPr>
          <w:b/>
          <w:szCs w:val="28"/>
        </w:rPr>
      </w:pPr>
      <w:r w:rsidRPr="00D11CE0">
        <w:rPr>
          <w:b/>
          <w:szCs w:val="28"/>
        </w:rPr>
        <w:t>Модуль 3. Изготовление архитектурного изделия.</w:t>
      </w:r>
    </w:p>
    <w:p w14:paraId="67871E8A" w14:textId="787F07BD" w:rsidR="005949E1" w:rsidRPr="00D11CE0" w:rsidRDefault="005949E1" w:rsidP="005949E1">
      <w:pPr>
        <w:spacing w:after="185" w:line="259" w:lineRule="auto"/>
        <w:ind w:right="0" w:firstLine="0"/>
        <w:jc w:val="left"/>
        <w:rPr>
          <w:b/>
          <w:szCs w:val="28"/>
        </w:rPr>
      </w:pPr>
      <w:r w:rsidRPr="00D11CE0">
        <w:rPr>
          <w:b/>
          <w:szCs w:val="28"/>
        </w:rPr>
        <w:t>Аспект «Соответствие шаблонов».</w:t>
      </w:r>
    </w:p>
    <w:p w14:paraId="22C90F11" w14:textId="3502BF44" w:rsidR="005949E1" w:rsidRPr="00D11CE0" w:rsidRDefault="005949E1" w:rsidP="005949E1">
      <w:pPr>
        <w:spacing w:after="185" w:line="259" w:lineRule="auto"/>
        <w:ind w:right="0" w:firstLine="0"/>
        <w:jc w:val="left"/>
        <w:rPr>
          <w:szCs w:val="28"/>
        </w:rPr>
      </w:pPr>
      <w:r w:rsidRPr="00D11CE0">
        <w:rPr>
          <w:szCs w:val="28"/>
        </w:rPr>
        <w:t>Шаблоны, проверенные экспертами оценки и подписанные ГЭ прикладываются к изготовленному архитектурному изделию в соответствии со схемой оценки.</w:t>
      </w:r>
    </w:p>
    <w:p w14:paraId="57F31E8D" w14:textId="36D21B3E" w:rsidR="005949E1" w:rsidRPr="00D11CE0" w:rsidRDefault="005949E1" w:rsidP="005949E1">
      <w:pPr>
        <w:spacing w:after="185" w:line="259" w:lineRule="auto"/>
        <w:ind w:right="0" w:firstLine="0"/>
        <w:jc w:val="left"/>
        <w:rPr>
          <w:szCs w:val="28"/>
        </w:rPr>
      </w:pPr>
      <w:r w:rsidRPr="00D11CE0">
        <w:rPr>
          <w:szCs w:val="28"/>
        </w:rPr>
        <w:t>Изготовленные профиля измеряются зонами с выполненными (подписанными ГЭ) шаблонами участника. Измеряется участок наибольшего несоответствия.</w:t>
      </w:r>
    </w:p>
    <w:p w14:paraId="307C4954" w14:textId="661B5B9F" w:rsidR="00FE5503" w:rsidRPr="00D11CE0" w:rsidRDefault="00FE5503" w:rsidP="005949E1">
      <w:pPr>
        <w:spacing w:after="185" w:line="259" w:lineRule="auto"/>
        <w:ind w:right="0" w:firstLine="0"/>
        <w:jc w:val="left"/>
        <w:rPr>
          <w:szCs w:val="28"/>
        </w:rPr>
      </w:pPr>
      <w:r w:rsidRPr="00D11CE0">
        <w:rPr>
          <w:szCs w:val="28"/>
        </w:rPr>
        <w:t>Прикладные шаблоны накладываются на проверяемый участок. Измеряется участок наибольшего несоответствия.</w:t>
      </w:r>
    </w:p>
    <w:p w14:paraId="25302ACD" w14:textId="363CA52F" w:rsidR="00FE5503" w:rsidRPr="00D11CE0" w:rsidRDefault="00FE5503" w:rsidP="005949E1">
      <w:pPr>
        <w:spacing w:after="185" w:line="259" w:lineRule="auto"/>
        <w:ind w:right="0" w:firstLine="0"/>
        <w:jc w:val="left"/>
        <w:rPr>
          <w:szCs w:val="28"/>
        </w:rPr>
      </w:pPr>
      <w:r w:rsidRPr="00D11CE0">
        <w:rPr>
          <w:noProof/>
          <w:szCs w:val="28"/>
        </w:rPr>
        <w:drawing>
          <wp:anchor distT="0" distB="0" distL="114300" distR="114300" simplePos="0" relativeHeight="251666432" behindDoc="1" locked="0" layoutInCell="1" allowOverlap="1" wp14:anchorId="74E2150F" wp14:editId="4721328E">
            <wp:simplePos x="0" y="0"/>
            <wp:positionH relativeFrom="column">
              <wp:posOffset>3252470</wp:posOffset>
            </wp:positionH>
            <wp:positionV relativeFrom="paragraph">
              <wp:posOffset>61595</wp:posOffset>
            </wp:positionV>
            <wp:extent cx="2545080" cy="3599815"/>
            <wp:effectExtent l="0" t="0" r="7620" b="635"/>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РИКЛАДНОЙ ШАБЛОН.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45080" cy="3599815"/>
                    </a:xfrm>
                    <a:prstGeom prst="rect">
                      <a:avLst/>
                    </a:prstGeom>
                  </pic:spPr>
                </pic:pic>
              </a:graphicData>
            </a:graphic>
          </wp:anchor>
        </w:drawing>
      </w:r>
      <w:r w:rsidRPr="00D11CE0">
        <w:rPr>
          <w:noProof/>
          <w:szCs w:val="28"/>
        </w:rPr>
        <w:drawing>
          <wp:anchor distT="0" distB="0" distL="114300" distR="114300" simplePos="0" relativeHeight="251665408" behindDoc="1" locked="0" layoutInCell="1" allowOverlap="1" wp14:anchorId="769C4D88" wp14:editId="229D18F9">
            <wp:simplePos x="0" y="0"/>
            <wp:positionH relativeFrom="column">
              <wp:posOffset>67310</wp:posOffset>
            </wp:positionH>
            <wp:positionV relativeFrom="paragraph">
              <wp:posOffset>635</wp:posOffset>
            </wp:positionV>
            <wp:extent cx="2545080" cy="3599815"/>
            <wp:effectExtent l="0" t="0" r="7620" b="63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РИКЛАДЫВАНИЕ ШАБЛОНОВ.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45080" cy="3599815"/>
                    </a:xfrm>
                    <a:prstGeom prst="rect">
                      <a:avLst/>
                    </a:prstGeom>
                  </pic:spPr>
                </pic:pic>
              </a:graphicData>
            </a:graphic>
            <wp14:sizeRelH relativeFrom="margin">
              <wp14:pctWidth>0</wp14:pctWidth>
            </wp14:sizeRelH>
            <wp14:sizeRelV relativeFrom="margin">
              <wp14:pctHeight>0</wp14:pctHeight>
            </wp14:sizeRelV>
          </wp:anchor>
        </w:drawing>
      </w:r>
    </w:p>
    <w:p w14:paraId="205100D7" w14:textId="1D712653" w:rsidR="005949E1" w:rsidRPr="00D11CE0" w:rsidRDefault="00FE5503" w:rsidP="0008306C">
      <w:pPr>
        <w:spacing w:after="185" w:line="259" w:lineRule="auto"/>
        <w:ind w:right="0" w:firstLine="0"/>
        <w:jc w:val="left"/>
        <w:rPr>
          <w:szCs w:val="28"/>
        </w:rPr>
      </w:pPr>
      <w:r w:rsidRPr="00D11CE0">
        <w:rPr>
          <w:szCs w:val="28"/>
        </w:rPr>
        <w:tab/>
      </w:r>
      <w:r w:rsidRPr="00D11CE0">
        <w:rPr>
          <w:szCs w:val="28"/>
        </w:rPr>
        <w:tab/>
      </w:r>
      <w:r w:rsidRPr="00D11CE0">
        <w:rPr>
          <w:szCs w:val="28"/>
        </w:rPr>
        <w:tab/>
      </w:r>
      <w:r w:rsidRPr="00D11CE0">
        <w:rPr>
          <w:szCs w:val="28"/>
        </w:rPr>
        <w:tab/>
      </w:r>
      <w:r w:rsidRPr="00D11CE0">
        <w:rPr>
          <w:szCs w:val="28"/>
        </w:rPr>
        <w:tab/>
      </w:r>
      <w:r w:rsidRPr="00D11CE0">
        <w:rPr>
          <w:szCs w:val="28"/>
        </w:rPr>
        <w:tab/>
      </w:r>
    </w:p>
    <w:p w14:paraId="02BE548F" w14:textId="77777777" w:rsidR="0008306C" w:rsidRPr="00D11CE0" w:rsidRDefault="0008306C" w:rsidP="00AC6BAF">
      <w:pPr>
        <w:spacing w:after="185" w:line="259" w:lineRule="auto"/>
        <w:ind w:left="708" w:right="0" w:firstLine="0"/>
        <w:jc w:val="left"/>
        <w:rPr>
          <w:szCs w:val="28"/>
        </w:rPr>
      </w:pPr>
    </w:p>
    <w:p w14:paraId="0E416D66" w14:textId="62F7EDD0" w:rsidR="009B151E" w:rsidRPr="00D11CE0" w:rsidRDefault="009B151E" w:rsidP="00AC6BAF">
      <w:pPr>
        <w:spacing w:after="185" w:line="259" w:lineRule="auto"/>
        <w:ind w:left="708" w:right="0" w:firstLine="0"/>
        <w:jc w:val="left"/>
        <w:rPr>
          <w:szCs w:val="28"/>
        </w:rPr>
      </w:pPr>
    </w:p>
    <w:p w14:paraId="5C6B32A1" w14:textId="49BD9261" w:rsidR="009B151E" w:rsidRPr="00D11CE0" w:rsidRDefault="009B151E" w:rsidP="00AC6BAF">
      <w:pPr>
        <w:spacing w:after="185" w:line="259" w:lineRule="auto"/>
        <w:ind w:left="708" w:right="0" w:firstLine="0"/>
        <w:jc w:val="left"/>
        <w:rPr>
          <w:szCs w:val="28"/>
        </w:rPr>
      </w:pPr>
    </w:p>
    <w:p w14:paraId="08A5686F" w14:textId="1A616895" w:rsidR="009B151E" w:rsidRPr="00D11CE0" w:rsidRDefault="009B151E" w:rsidP="00AC6BAF">
      <w:pPr>
        <w:spacing w:after="185" w:line="259" w:lineRule="auto"/>
        <w:ind w:left="708" w:right="0" w:firstLine="0"/>
        <w:jc w:val="left"/>
        <w:rPr>
          <w:szCs w:val="28"/>
        </w:rPr>
      </w:pPr>
    </w:p>
    <w:p w14:paraId="25F5E64F" w14:textId="6A8D996F" w:rsidR="00FE5503" w:rsidRPr="00D11CE0" w:rsidRDefault="00FE5503" w:rsidP="00AC6BAF">
      <w:pPr>
        <w:spacing w:after="185" w:line="259" w:lineRule="auto"/>
        <w:ind w:left="708" w:right="0" w:firstLine="0"/>
        <w:jc w:val="left"/>
        <w:rPr>
          <w:szCs w:val="28"/>
        </w:rPr>
      </w:pPr>
    </w:p>
    <w:p w14:paraId="554417FB" w14:textId="01E0B6CE" w:rsidR="00FE5503" w:rsidRPr="00D11CE0" w:rsidRDefault="00FE5503" w:rsidP="00AC6BAF">
      <w:pPr>
        <w:spacing w:after="185" w:line="259" w:lineRule="auto"/>
        <w:ind w:left="708" w:right="0" w:firstLine="0"/>
        <w:jc w:val="left"/>
        <w:rPr>
          <w:szCs w:val="28"/>
        </w:rPr>
      </w:pPr>
    </w:p>
    <w:p w14:paraId="24D1A154" w14:textId="441628BF" w:rsidR="00FE5503" w:rsidRPr="00D11CE0" w:rsidRDefault="00FE5503" w:rsidP="00AC6BAF">
      <w:pPr>
        <w:spacing w:after="185" w:line="259" w:lineRule="auto"/>
        <w:ind w:left="708" w:right="0" w:firstLine="0"/>
        <w:jc w:val="left"/>
        <w:rPr>
          <w:szCs w:val="28"/>
        </w:rPr>
      </w:pPr>
    </w:p>
    <w:p w14:paraId="2125FADC" w14:textId="11410DEE" w:rsidR="00FE5503" w:rsidRPr="00D11CE0" w:rsidRDefault="00FE5503" w:rsidP="00AC6BAF">
      <w:pPr>
        <w:spacing w:after="185" w:line="259" w:lineRule="auto"/>
        <w:ind w:left="708" w:right="0" w:firstLine="0"/>
        <w:jc w:val="left"/>
        <w:rPr>
          <w:szCs w:val="28"/>
        </w:rPr>
      </w:pPr>
    </w:p>
    <w:p w14:paraId="07C0106C" w14:textId="77777777" w:rsidR="00FE5503" w:rsidRPr="00D11CE0" w:rsidRDefault="00FE5503" w:rsidP="00AC6BAF">
      <w:pPr>
        <w:spacing w:after="185" w:line="259" w:lineRule="auto"/>
        <w:ind w:left="708" w:right="0" w:firstLine="0"/>
        <w:jc w:val="left"/>
        <w:rPr>
          <w:szCs w:val="28"/>
        </w:rPr>
      </w:pPr>
    </w:p>
    <w:p w14:paraId="1AA3812F" w14:textId="2F92B8BB" w:rsidR="00B46754" w:rsidRPr="00D11CE0" w:rsidRDefault="00B46754" w:rsidP="00FE5503">
      <w:pPr>
        <w:spacing w:after="185" w:line="259" w:lineRule="auto"/>
        <w:ind w:right="0" w:firstLine="0"/>
        <w:jc w:val="left"/>
        <w:rPr>
          <w:szCs w:val="28"/>
        </w:rPr>
      </w:pPr>
    </w:p>
    <w:p w14:paraId="2AC59EE6" w14:textId="77777777" w:rsidR="0025248D" w:rsidRPr="00D11CE0" w:rsidRDefault="0025248D" w:rsidP="00FE5503">
      <w:pPr>
        <w:spacing w:after="185" w:line="259" w:lineRule="auto"/>
        <w:ind w:right="0" w:firstLine="0"/>
        <w:jc w:val="left"/>
        <w:rPr>
          <w:szCs w:val="28"/>
        </w:rPr>
      </w:pPr>
    </w:p>
    <w:p w14:paraId="02D8AA26" w14:textId="555263DF" w:rsidR="00FE5503" w:rsidRPr="00D11CE0" w:rsidRDefault="00FE5503" w:rsidP="00FE5503">
      <w:pPr>
        <w:spacing w:after="185" w:line="259" w:lineRule="auto"/>
        <w:ind w:right="0" w:firstLine="0"/>
        <w:jc w:val="left"/>
        <w:rPr>
          <w:b/>
          <w:szCs w:val="28"/>
        </w:rPr>
      </w:pPr>
      <w:r w:rsidRPr="00D11CE0">
        <w:rPr>
          <w:b/>
          <w:szCs w:val="28"/>
        </w:rPr>
        <w:t>Аспект «Кромки».</w:t>
      </w:r>
    </w:p>
    <w:p w14:paraId="321750BB" w14:textId="58ECF4FD" w:rsidR="00B07A13" w:rsidRPr="00D11CE0" w:rsidRDefault="00B07A13" w:rsidP="00FE5503">
      <w:pPr>
        <w:spacing w:after="185" w:line="259" w:lineRule="auto"/>
        <w:ind w:right="0" w:firstLine="0"/>
        <w:jc w:val="left"/>
        <w:rPr>
          <w:szCs w:val="28"/>
        </w:rPr>
      </w:pPr>
      <w:r w:rsidRPr="00D11CE0">
        <w:t>Повреждения, возникшие до начала соревновательного времени должны быть помечены экспертами до начала соревнования красными маркерами (или другим согласованным цветом) и не должны оцениваться.</w:t>
      </w:r>
    </w:p>
    <w:p w14:paraId="348708AA" w14:textId="12B04CA4" w:rsidR="00FE5503" w:rsidRPr="00D11CE0" w:rsidRDefault="00FE5503" w:rsidP="00FE5503">
      <w:pPr>
        <w:spacing w:after="185" w:line="259" w:lineRule="auto"/>
        <w:ind w:right="0" w:firstLine="0"/>
        <w:jc w:val="left"/>
        <w:rPr>
          <w:szCs w:val="28"/>
        </w:rPr>
      </w:pPr>
      <w:r w:rsidRPr="00D11CE0">
        <w:rPr>
          <w:szCs w:val="28"/>
        </w:rPr>
        <w:t>Тереть кромки камня ЗАПРЕЩЕНО. В случае, если участник использует этот прием для сокрытия ошибок, затронутые участки оцениваются в 0 баллов.</w:t>
      </w:r>
    </w:p>
    <w:p w14:paraId="41F46032" w14:textId="280DBC3B" w:rsidR="00FE5503" w:rsidRPr="00D11CE0" w:rsidRDefault="00B07A13" w:rsidP="00FE5503">
      <w:pPr>
        <w:spacing w:after="185" w:line="259" w:lineRule="auto"/>
        <w:ind w:right="0" w:firstLine="0"/>
        <w:jc w:val="left"/>
        <w:rPr>
          <w:szCs w:val="28"/>
        </w:rPr>
      </w:pPr>
      <w:r w:rsidRPr="00D11CE0">
        <w:rPr>
          <w:szCs w:val="28"/>
        </w:rPr>
        <w:t xml:space="preserve">Сколы кромок оцениваются перпендикулярно предполагаемым кромкам, но не оцениваются по длине предполагаемой кромки. </w:t>
      </w:r>
    </w:p>
    <w:p w14:paraId="0F274D8F" w14:textId="473F626C" w:rsidR="00B07A13" w:rsidRPr="00D11CE0" w:rsidRDefault="00B07A13" w:rsidP="00FE5503">
      <w:pPr>
        <w:spacing w:after="185" w:line="259" w:lineRule="auto"/>
        <w:ind w:right="0" w:firstLine="0"/>
        <w:jc w:val="left"/>
        <w:rPr>
          <w:szCs w:val="28"/>
        </w:rPr>
      </w:pPr>
      <w:r w:rsidRPr="00D11CE0">
        <w:rPr>
          <w:noProof/>
          <w:szCs w:val="28"/>
        </w:rPr>
        <w:drawing>
          <wp:anchor distT="0" distB="0" distL="114300" distR="114300" simplePos="0" relativeHeight="251668480" behindDoc="1" locked="0" layoutInCell="1" allowOverlap="1" wp14:anchorId="1FCE8401" wp14:editId="1E15A151">
            <wp:simplePos x="0" y="0"/>
            <wp:positionH relativeFrom="column">
              <wp:posOffset>-145415</wp:posOffset>
            </wp:positionH>
            <wp:positionV relativeFrom="paragraph">
              <wp:posOffset>160020</wp:posOffset>
            </wp:positionV>
            <wp:extent cx="4351020" cy="2449826"/>
            <wp:effectExtent l="0" t="0" r="0" b="825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КРОМКА ПРЕДПОЛАГАЕМАЯ.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020" cy="2449826"/>
                    </a:xfrm>
                    <a:prstGeom prst="rect">
                      <a:avLst/>
                    </a:prstGeom>
                  </pic:spPr>
                </pic:pic>
              </a:graphicData>
            </a:graphic>
            <wp14:sizeRelH relativeFrom="margin">
              <wp14:pctWidth>0</wp14:pctWidth>
            </wp14:sizeRelH>
            <wp14:sizeRelV relativeFrom="margin">
              <wp14:pctHeight>0</wp14:pctHeight>
            </wp14:sizeRelV>
          </wp:anchor>
        </w:drawing>
      </w:r>
    </w:p>
    <w:p w14:paraId="70DD657A" w14:textId="3947C83B" w:rsidR="00B07A13" w:rsidRPr="00D11CE0" w:rsidRDefault="00B07A13" w:rsidP="00FE5503">
      <w:pPr>
        <w:spacing w:after="185" w:line="259" w:lineRule="auto"/>
        <w:ind w:right="0" w:firstLine="0"/>
        <w:jc w:val="left"/>
        <w:rPr>
          <w:szCs w:val="28"/>
        </w:rPr>
      </w:pPr>
    </w:p>
    <w:p w14:paraId="5CB2ADB7" w14:textId="703C209D" w:rsidR="00B07A13" w:rsidRPr="00D11CE0" w:rsidRDefault="00B07A13" w:rsidP="00FE5503">
      <w:pPr>
        <w:spacing w:after="185" w:line="259" w:lineRule="auto"/>
        <w:ind w:right="0" w:firstLine="0"/>
        <w:jc w:val="left"/>
        <w:rPr>
          <w:szCs w:val="28"/>
        </w:rPr>
      </w:pPr>
    </w:p>
    <w:p w14:paraId="1A14458D" w14:textId="4EA67020" w:rsidR="00B07A13" w:rsidRPr="00D11CE0" w:rsidRDefault="00B07A13" w:rsidP="00FE5503">
      <w:pPr>
        <w:spacing w:after="185" w:line="259" w:lineRule="auto"/>
        <w:ind w:right="0" w:firstLine="0"/>
        <w:jc w:val="left"/>
        <w:rPr>
          <w:szCs w:val="28"/>
        </w:rPr>
      </w:pPr>
    </w:p>
    <w:p w14:paraId="7E5E8EB7" w14:textId="324CFA8B" w:rsidR="00B07A13" w:rsidRPr="00D11CE0" w:rsidRDefault="00B07A13" w:rsidP="00FE5503">
      <w:pPr>
        <w:spacing w:after="185" w:line="259" w:lineRule="auto"/>
        <w:ind w:right="0" w:firstLine="0"/>
        <w:jc w:val="left"/>
        <w:rPr>
          <w:szCs w:val="28"/>
        </w:rPr>
      </w:pPr>
    </w:p>
    <w:p w14:paraId="08809757" w14:textId="5D974DF8" w:rsidR="00B07A13" w:rsidRPr="00D11CE0" w:rsidRDefault="00B07A13" w:rsidP="00FE5503">
      <w:pPr>
        <w:spacing w:after="185" w:line="259" w:lineRule="auto"/>
        <w:ind w:right="0" w:firstLine="0"/>
        <w:jc w:val="left"/>
        <w:rPr>
          <w:szCs w:val="28"/>
        </w:rPr>
      </w:pPr>
    </w:p>
    <w:p w14:paraId="27E230C2" w14:textId="6D5F2223" w:rsidR="00B07A13" w:rsidRPr="00D11CE0" w:rsidRDefault="00B07A13" w:rsidP="00FE5503">
      <w:pPr>
        <w:spacing w:after="185" w:line="259" w:lineRule="auto"/>
        <w:ind w:right="0" w:firstLine="0"/>
        <w:jc w:val="left"/>
        <w:rPr>
          <w:szCs w:val="28"/>
        </w:rPr>
      </w:pPr>
    </w:p>
    <w:p w14:paraId="7A1B566E" w14:textId="692B5DC6" w:rsidR="00B07A13" w:rsidRPr="00D11CE0" w:rsidRDefault="00B07A13" w:rsidP="00FE5503">
      <w:pPr>
        <w:spacing w:after="185" w:line="259" w:lineRule="auto"/>
        <w:ind w:right="0" w:firstLine="0"/>
        <w:jc w:val="left"/>
        <w:rPr>
          <w:szCs w:val="28"/>
        </w:rPr>
      </w:pPr>
    </w:p>
    <w:p w14:paraId="0846B911" w14:textId="77777777" w:rsidR="00B07A13" w:rsidRPr="00D11CE0" w:rsidRDefault="00B07A13" w:rsidP="00FE5503">
      <w:pPr>
        <w:spacing w:after="185" w:line="259" w:lineRule="auto"/>
        <w:ind w:right="0" w:firstLine="0"/>
        <w:jc w:val="left"/>
      </w:pPr>
    </w:p>
    <w:p w14:paraId="0E91B4A5" w14:textId="6979878C" w:rsidR="00B07A13" w:rsidRPr="00D11CE0" w:rsidRDefault="00B07A13" w:rsidP="00FE5503">
      <w:pPr>
        <w:spacing w:after="185" w:line="259" w:lineRule="auto"/>
        <w:ind w:right="0" w:firstLine="0"/>
        <w:jc w:val="left"/>
      </w:pPr>
      <w:r w:rsidRPr="00D11CE0">
        <w:t xml:space="preserve">Оценивается участок наибольшего несоответствия. </w:t>
      </w:r>
      <w:r w:rsidRPr="00D11CE0">
        <w:rPr>
          <w:noProof/>
        </w:rPr>
        <w:drawing>
          <wp:anchor distT="0" distB="0" distL="114300" distR="114300" simplePos="0" relativeHeight="251669504" behindDoc="1" locked="0" layoutInCell="1" allowOverlap="1" wp14:anchorId="4F743F9C" wp14:editId="72819C5D">
            <wp:simplePos x="0" y="0"/>
            <wp:positionH relativeFrom="column">
              <wp:posOffset>-69215</wp:posOffset>
            </wp:positionH>
            <wp:positionV relativeFrom="paragraph">
              <wp:posOffset>149225</wp:posOffset>
            </wp:positionV>
            <wp:extent cx="4015740" cy="2258098"/>
            <wp:effectExtent l="0" t="0" r="3810" b="889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ОЦЕНКА КРОМКИ.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15740" cy="2258098"/>
                    </a:xfrm>
                    <a:prstGeom prst="rect">
                      <a:avLst/>
                    </a:prstGeom>
                  </pic:spPr>
                </pic:pic>
              </a:graphicData>
            </a:graphic>
            <wp14:sizeRelH relativeFrom="margin">
              <wp14:pctWidth>0</wp14:pctWidth>
            </wp14:sizeRelH>
            <wp14:sizeRelV relativeFrom="margin">
              <wp14:pctHeight>0</wp14:pctHeight>
            </wp14:sizeRelV>
          </wp:anchor>
        </w:drawing>
      </w:r>
    </w:p>
    <w:p w14:paraId="544362E3" w14:textId="238C81CC" w:rsidR="00B07A13" w:rsidRPr="00D11CE0" w:rsidRDefault="00B07A13" w:rsidP="00FE5503">
      <w:pPr>
        <w:spacing w:after="185" w:line="259" w:lineRule="auto"/>
        <w:ind w:right="0" w:firstLine="0"/>
        <w:jc w:val="left"/>
      </w:pPr>
    </w:p>
    <w:p w14:paraId="08E8CEAE" w14:textId="4700A0A6" w:rsidR="00B07A13" w:rsidRPr="00D11CE0" w:rsidRDefault="00B07A13" w:rsidP="00FE5503">
      <w:pPr>
        <w:spacing w:after="185" w:line="259" w:lineRule="auto"/>
        <w:ind w:right="0" w:firstLine="0"/>
        <w:jc w:val="left"/>
      </w:pPr>
    </w:p>
    <w:p w14:paraId="7913C5A0" w14:textId="323CEDCC" w:rsidR="00B07A13" w:rsidRPr="00D11CE0" w:rsidRDefault="00B07A13" w:rsidP="00FE5503">
      <w:pPr>
        <w:spacing w:after="185" w:line="259" w:lineRule="auto"/>
        <w:ind w:right="0" w:firstLine="0"/>
        <w:jc w:val="left"/>
      </w:pPr>
    </w:p>
    <w:p w14:paraId="667B8AA4" w14:textId="73926CF7" w:rsidR="00B07A13" w:rsidRPr="00D11CE0" w:rsidRDefault="00B07A13" w:rsidP="00FE5503">
      <w:pPr>
        <w:spacing w:after="185" w:line="259" w:lineRule="auto"/>
        <w:ind w:right="0" w:firstLine="0"/>
        <w:jc w:val="left"/>
      </w:pPr>
    </w:p>
    <w:p w14:paraId="139694BE" w14:textId="26113388" w:rsidR="00B07A13" w:rsidRPr="00D11CE0" w:rsidRDefault="00B07A13" w:rsidP="00FE5503">
      <w:pPr>
        <w:spacing w:after="185" w:line="259" w:lineRule="auto"/>
        <w:ind w:right="0" w:firstLine="0"/>
        <w:jc w:val="left"/>
      </w:pPr>
    </w:p>
    <w:p w14:paraId="7CF2B7FA" w14:textId="6B8EFE1B" w:rsidR="00B07A13" w:rsidRPr="00D11CE0" w:rsidRDefault="00B07A13" w:rsidP="00FE5503">
      <w:pPr>
        <w:spacing w:after="185" w:line="259" w:lineRule="auto"/>
        <w:ind w:right="0" w:firstLine="0"/>
        <w:jc w:val="left"/>
      </w:pPr>
    </w:p>
    <w:p w14:paraId="5532E79F" w14:textId="77777777" w:rsidR="001F49E3" w:rsidRPr="00D11CE0" w:rsidRDefault="001F49E3" w:rsidP="00B07A13">
      <w:pPr>
        <w:spacing w:after="185" w:line="259" w:lineRule="auto"/>
        <w:ind w:right="0" w:firstLine="0"/>
        <w:jc w:val="left"/>
      </w:pPr>
    </w:p>
    <w:p w14:paraId="2307D29A" w14:textId="08FA7B48" w:rsidR="001F49E3" w:rsidRPr="00D11CE0" w:rsidRDefault="001F49E3" w:rsidP="00B07A13">
      <w:pPr>
        <w:spacing w:after="185" w:line="259" w:lineRule="auto"/>
        <w:ind w:right="0" w:firstLine="0"/>
        <w:jc w:val="left"/>
      </w:pPr>
    </w:p>
    <w:p w14:paraId="4BAC4BC2" w14:textId="4F50A1C6" w:rsidR="001F49E3" w:rsidRPr="00D11CE0" w:rsidRDefault="00B07A13" w:rsidP="00B07A13">
      <w:pPr>
        <w:spacing w:after="185" w:line="259" w:lineRule="auto"/>
        <w:ind w:right="0" w:firstLine="0"/>
        <w:jc w:val="left"/>
      </w:pPr>
      <w:r w:rsidRPr="00D11CE0">
        <w:t>Каждую отдельную часть повреждения (если она меньше 10 мм) можно измерить только один раз.</w:t>
      </w:r>
    </w:p>
    <w:p w14:paraId="29625BD0" w14:textId="1A839AB3" w:rsidR="001F49E3" w:rsidRPr="00D11CE0" w:rsidRDefault="001F49E3" w:rsidP="00B07A13">
      <w:pPr>
        <w:spacing w:after="185" w:line="259" w:lineRule="auto"/>
        <w:ind w:right="0" w:firstLine="0"/>
        <w:jc w:val="left"/>
      </w:pPr>
      <w:r w:rsidRPr="00D11CE0">
        <w:t>В случае возникновения скола больше 10мм в аспекте «кромки», ошибка также может быть оценена в аспектах «ровность поверхности», «соответствие шаблонов на камне», «измерение размеров», «внешние и внутренние углы».</w:t>
      </w:r>
    </w:p>
    <w:p w14:paraId="058C4D97" w14:textId="191C35A5" w:rsidR="001F49E3" w:rsidRPr="00D11CE0" w:rsidRDefault="001F49E3" w:rsidP="00B07A13">
      <w:pPr>
        <w:spacing w:after="185" w:line="259" w:lineRule="auto"/>
        <w:ind w:right="0" w:firstLine="0"/>
        <w:jc w:val="left"/>
        <w:rPr>
          <w:b/>
          <w:i/>
        </w:rPr>
      </w:pPr>
      <w:r w:rsidRPr="00D11CE0">
        <w:rPr>
          <w:b/>
          <w:i/>
          <w:noProof/>
        </w:rPr>
        <w:drawing>
          <wp:anchor distT="0" distB="0" distL="114300" distR="114300" simplePos="0" relativeHeight="251671552" behindDoc="1" locked="0" layoutInCell="1" allowOverlap="1" wp14:anchorId="743F20C1" wp14:editId="7BCE6BD8">
            <wp:simplePos x="0" y="0"/>
            <wp:positionH relativeFrom="column">
              <wp:posOffset>2859405</wp:posOffset>
            </wp:positionH>
            <wp:positionV relativeFrom="paragraph">
              <wp:posOffset>232410</wp:posOffset>
            </wp:positionV>
            <wp:extent cx="3560400" cy="5040000"/>
            <wp:effectExtent l="0" t="0" r="2540" b="8255"/>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0ММ КРОМКА.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60400" cy="5040000"/>
                    </a:xfrm>
                    <a:prstGeom prst="rect">
                      <a:avLst/>
                    </a:prstGeom>
                  </pic:spPr>
                </pic:pic>
              </a:graphicData>
            </a:graphic>
            <wp14:sizeRelH relativeFrom="margin">
              <wp14:pctWidth>0</wp14:pctWidth>
            </wp14:sizeRelH>
            <wp14:sizeRelV relativeFrom="margin">
              <wp14:pctHeight>0</wp14:pctHeight>
            </wp14:sizeRelV>
          </wp:anchor>
        </w:drawing>
      </w:r>
      <w:r w:rsidRPr="00D11CE0">
        <w:rPr>
          <w:b/>
          <w:i/>
          <w:noProof/>
        </w:rPr>
        <w:drawing>
          <wp:anchor distT="0" distB="0" distL="114300" distR="114300" simplePos="0" relativeHeight="251670528" behindDoc="1" locked="0" layoutInCell="1" allowOverlap="1" wp14:anchorId="097AD8D6" wp14:editId="698314A2">
            <wp:simplePos x="0" y="0"/>
            <wp:positionH relativeFrom="column">
              <wp:posOffset>-393065</wp:posOffset>
            </wp:positionH>
            <wp:positionV relativeFrom="paragraph">
              <wp:posOffset>285750</wp:posOffset>
            </wp:positionV>
            <wp:extent cx="3564000" cy="5040000"/>
            <wp:effectExtent l="0" t="0" r="0" b="8255"/>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МЕНЬШЕ 10 ММ КРОМКА.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64000" cy="5040000"/>
                    </a:xfrm>
                    <a:prstGeom prst="rect">
                      <a:avLst/>
                    </a:prstGeom>
                  </pic:spPr>
                </pic:pic>
              </a:graphicData>
            </a:graphic>
            <wp14:sizeRelH relativeFrom="margin">
              <wp14:pctWidth>0</wp14:pctWidth>
            </wp14:sizeRelH>
            <wp14:sizeRelV relativeFrom="margin">
              <wp14:pctHeight>0</wp14:pctHeight>
            </wp14:sizeRelV>
          </wp:anchor>
        </w:drawing>
      </w:r>
      <w:r w:rsidRPr="00D11CE0">
        <w:rPr>
          <w:b/>
          <w:i/>
        </w:rPr>
        <w:t>повреждение меньше 10мм</w:t>
      </w:r>
      <w:r w:rsidRPr="00D11CE0">
        <w:rPr>
          <w:b/>
          <w:i/>
        </w:rPr>
        <w:tab/>
      </w:r>
      <w:r w:rsidRPr="00D11CE0">
        <w:rPr>
          <w:b/>
          <w:i/>
        </w:rPr>
        <w:tab/>
      </w:r>
      <w:r w:rsidRPr="00D11CE0">
        <w:rPr>
          <w:b/>
          <w:i/>
        </w:rPr>
        <w:tab/>
      </w:r>
      <w:r w:rsidRPr="00D11CE0">
        <w:rPr>
          <w:b/>
          <w:i/>
        </w:rPr>
        <w:tab/>
        <w:t>повреждение больше 10мм</w:t>
      </w:r>
    </w:p>
    <w:p w14:paraId="40546831" w14:textId="4ED694ED" w:rsidR="001F49E3" w:rsidRPr="00D11CE0" w:rsidRDefault="001F49E3" w:rsidP="00B07A13">
      <w:pPr>
        <w:spacing w:after="185" w:line="259" w:lineRule="auto"/>
        <w:ind w:right="0" w:firstLine="0"/>
        <w:jc w:val="left"/>
      </w:pPr>
    </w:p>
    <w:p w14:paraId="13BC5EFE" w14:textId="7DAF5945" w:rsidR="001F49E3" w:rsidRPr="00D11CE0" w:rsidRDefault="001F49E3" w:rsidP="00B07A13">
      <w:pPr>
        <w:spacing w:after="185" w:line="259" w:lineRule="auto"/>
        <w:ind w:right="0" w:firstLine="0"/>
        <w:jc w:val="left"/>
      </w:pPr>
    </w:p>
    <w:p w14:paraId="4B00B2DD" w14:textId="05DC139C" w:rsidR="001F49E3" w:rsidRPr="00D11CE0" w:rsidRDefault="001F49E3" w:rsidP="00B07A13">
      <w:pPr>
        <w:spacing w:after="185" w:line="259" w:lineRule="auto"/>
        <w:ind w:right="0" w:firstLine="0"/>
        <w:jc w:val="left"/>
      </w:pPr>
    </w:p>
    <w:p w14:paraId="66E8F84C" w14:textId="6C5156C6" w:rsidR="001F49E3" w:rsidRPr="00D11CE0" w:rsidRDefault="001F49E3" w:rsidP="00B07A13">
      <w:pPr>
        <w:spacing w:after="185" w:line="259" w:lineRule="auto"/>
        <w:ind w:right="0" w:firstLine="0"/>
        <w:jc w:val="left"/>
      </w:pPr>
    </w:p>
    <w:p w14:paraId="077ACEB6" w14:textId="5DA43B4C" w:rsidR="001F49E3" w:rsidRPr="00D11CE0" w:rsidRDefault="001F49E3" w:rsidP="00B07A13">
      <w:pPr>
        <w:spacing w:after="185" w:line="259" w:lineRule="auto"/>
        <w:ind w:right="0" w:firstLine="0"/>
        <w:jc w:val="left"/>
      </w:pPr>
    </w:p>
    <w:p w14:paraId="0083C481" w14:textId="1EF0BB04" w:rsidR="001F49E3" w:rsidRPr="00D11CE0" w:rsidRDefault="001F49E3" w:rsidP="00B07A13">
      <w:pPr>
        <w:spacing w:after="185" w:line="259" w:lineRule="auto"/>
        <w:ind w:right="0" w:firstLine="0"/>
        <w:jc w:val="left"/>
      </w:pPr>
    </w:p>
    <w:p w14:paraId="14435901" w14:textId="72B735CF" w:rsidR="001F49E3" w:rsidRPr="00D11CE0" w:rsidRDefault="001F49E3" w:rsidP="00B07A13">
      <w:pPr>
        <w:spacing w:after="185" w:line="259" w:lineRule="auto"/>
        <w:ind w:right="0" w:firstLine="0"/>
        <w:jc w:val="left"/>
      </w:pPr>
    </w:p>
    <w:p w14:paraId="79983DC8" w14:textId="7D907E49" w:rsidR="001F49E3" w:rsidRPr="00D11CE0" w:rsidRDefault="001F49E3" w:rsidP="00B07A13">
      <w:pPr>
        <w:spacing w:after="185" w:line="259" w:lineRule="auto"/>
        <w:ind w:right="0" w:firstLine="0"/>
        <w:jc w:val="left"/>
      </w:pPr>
    </w:p>
    <w:p w14:paraId="2B49B85F" w14:textId="0DD20739" w:rsidR="001F49E3" w:rsidRPr="00D11CE0" w:rsidRDefault="001F49E3" w:rsidP="00B07A13">
      <w:pPr>
        <w:spacing w:after="185" w:line="259" w:lineRule="auto"/>
        <w:ind w:right="0" w:firstLine="0"/>
        <w:jc w:val="left"/>
      </w:pPr>
    </w:p>
    <w:p w14:paraId="4D6BDC10" w14:textId="32B676AA" w:rsidR="001F49E3" w:rsidRPr="00D11CE0" w:rsidRDefault="001F49E3" w:rsidP="00B07A13">
      <w:pPr>
        <w:spacing w:after="185" w:line="259" w:lineRule="auto"/>
        <w:ind w:right="0" w:firstLine="0"/>
        <w:jc w:val="left"/>
      </w:pPr>
    </w:p>
    <w:p w14:paraId="1CF317C0" w14:textId="5A5EB246" w:rsidR="001F49E3" w:rsidRPr="00D11CE0" w:rsidRDefault="001F49E3" w:rsidP="00B07A13">
      <w:pPr>
        <w:spacing w:after="185" w:line="259" w:lineRule="auto"/>
        <w:ind w:right="0" w:firstLine="0"/>
        <w:jc w:val="left"/>
      </w:pPr>
    </w:p>
    <w:p w14:paraId="7DEA017D" w14:textId="48011442" w:rsidR="001F49E3" w:rsidRPr="00D11CE0" w:rsidRDefault="001F49E3" w:rsidP="00B07A13">
      <w:pPr>
        <w:spacing w:after="185" w:line="259" w:lineRule="auto"/>
        <w:ind w:right="0" w:firstLine="0"/>
        <w:jc w:val="left"/>
      </w:pPr>
    </w:p>
    <w:p w14:paraId="6C7309FB" w14:textId="77777777" w:rsidR="001F49E3" w:rsidRPr="00D11CE0" w:rsidRDefault="001F49E3" w:rsidP="00B07A13">
      <w:pPr>
        <w:spacing w:after="185" w:line="259" w:lineRule="auto"/>
        <w:ind w:right="0" w:firstLine="0"/>
        <w:jc w:val="left"/>
      </w:pPr>
    </w:p>
    <w:p w14:paraId="59556DE3" w14:textId="48C3ED84" w:rsidR="001F49E3" w:rsidRPr="00D11CE0" w:rsidRDefault="001F49E3" w:rsidP="00B07A13">
      <w:pPr>
        <w:spacing w:after="185" w:line="259" w:lineRule="auto"/>
        <w:ind w:right="0" w:firstLine="0"/>
        <w:jc w:val="left"/>
      </w:pPr>
    </w:p>
    <w:p w14:paraId="7FF56B1C" w14:textId="685C176A" w:rsidR="001F49E3" w:rsidRPr="00D11CE0" w:rsidRDefault="001F49E3" w:rsidP="00B07A13">
      <w:pPr>
        <w:spacing w:after="185" w:line="259" w:lineRule="auto"/>
        <w:ind w:right="0" w:firstLine="0"/>
        <w:jc w:val="left"/>
      </w:pPr>
    </w:p>
    <w:p w14:paraId="7131EE9E" w14:textId="5CAD742D" w:rsidR="00B07A13" w:rsidRPr="00D11CE0" w:rsidRDefault="00B07A13" w:rsidP="00FE5503">
      <w:pPr>
        <w:spacing w:after="185" w:line="259" w:lineRule="auto"/>
        <w:ind w:right="0" w:firstLine="0"/>
        <w:jc w:val="left"/>
      </w:pPr>
    </w:p>
    <w:p w14:paraId="4051EE4E" w14:textId="77777777" w:rsidR="00CD5802" w:rsidRPr="00D11CE0" w:rsidRDefault="00CD5802" w:rsidP="00FE5503">
      <w:pPr>
        <w:spacing w:after="185" w:line="259" w:lineRule="auto"/>
        <w:ind w:right="0" w:firstLine="0"/>
        <w:jc w:val="left"/>
      </w:pPr>
    </w:p>
    <w:p w14:paraId="1C9E275B" w14:textId="77777777" w:rsidR="00CD5802" w:rsidRPr="00D11CE0" w:rsidRDefault="00CD5802" w:rsidP="00FE5503">
      <w:pPr>
        <w:spacing w:after="185" w:line="259" w:lineRule="auto"/>
        <w:ind w:right="0" w:firstLine="0"/>
        <w:jc w:val="left"/>
      </w:pPr>
    </w:p>
    <w:p w14:paraId="6407B107" w14:textId="77777777" w:rsidR="00CD5802" w:rsidRPr="00D11CE0" w:rsidRDefault="00CD5802" w:rsidP="00FE5503">
      <w:pPr>
        <w:spacing w:after="185" w:line="259" w:lineRule="auto"/>
        <w:ind w:right="0" w:firstLine="0"/>
        <w:jc w:val="left"/>
      </w:pPr>
    </w:p>
    <w:p w14:paraId="054ED691" w14:textId="070DD768" w:rsidR="001F49E3" w:rsidRPr="00D11CE0" w:rsidRDefault="001F49E3" w:rsidP="00FE5503">
      <w:pPr>
        <w:spacing w:after="185" w:line="259" w:lineRule="auto"/>
        <w:ind w:right="0" w:firstLine="0"/>
        <w:jc w:val="left"/>
        <w:rPr>
          <w:b/>
        </w:rPr>
      </w:pPr>
      <w:r w:rsidRPr="00D11CE0">
        <w:rPr>
          <w:b/>
        </w:rPr>
        <w:t>Аспект «Размеры».</w:t>
      </w:r>
    </w:p>
    <w:p w14:paraId="203C38A3" w14:textId="390D5A38" w:rsidR="001F49E3" w:rsidRPr="00D11CE0" w:rsidRDefault="00CD5802" w:rsidP="00FE5503">
      <w:pPr>
        <w:spacing w:after="185" w:line="259" w:lineRule="auto"/>
        <w:ind w:right="0" w:firstLine="0"/>
        <w:jc w:val="left"/>
      </w:pPr>
      <w:r w:rsidRPr="00D11CE0">
        <w:rPr>
          <w:noProof/>
        </w:rPr>
        <w:drawing>
          <wp:anchor distT="0" distB="0" distL="114300" distR="114300" simplePos="0" relativeHeight="251673600" behindDoc="1" locked="0" layoutInCell="1" allowOverlap="1" wp14:anchorId="48C85F25" wp14:editId="48116E25">
            <wp:simplePos x="0" y="0"/>
            <wp:positionH relativeFrom="column">
              <wp:posOffset>125</wp:posOffset>
            </wp:positionH>
            <wp:positionV relativeFrom="paragraph">
              <wp:posOffset>175895</wp:posOffset>
            </wp:positionV>
            <wp:extent cx="2545080" cy="3599815"/>
            <wp:effectExtent l="0" t="0" r="7620" b="635"/>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азмеры.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45080" cy="3599815"/>
                    </a:xfrm>
                    <a:prstGeom prst="rect">
                      <a:avLst/>
                    </a:prstGeom>
                  </pic:spPr>
                </pic:pic>
              </a:graphicData>
            </a:graphic>
          </wp:anchor>
        </w:drawing>
      </w:r>
      <w:r w:rsidR="001F49E3" w:rsidRPr="00D11CE0">
        <w:t xml:space="preserve">Измеряются одиночные (размер 2, размер 3) или связанные (размер 1) участки измерения на камне. Ошибки измеряются штангенциркулем или </w:t>
      </w:r>
      <w:r w:rsidRPr="00D11CE0">
        <w:t xml:space="preserve">линейкой. </w:t>
      </w:r>
    </w:p>
    <w:p w14:paraId="3E18853F" w14:textId="70054B7D" w:rsidR="001F49E3" w:rsidRPr="00D11CE0" w:rsidRDefault="001F49E3" w:rsidP="00FE5503">
      <w:pPr>
        <w:spacing w:after="185" w:line="259" w:lineRule="auto"/>
        <w:ind w:right="0" w:firstLine="0"/>
        <w:jc w:val="left"/>
      </w:pPr>
    </w:p>
    <w:p w14:paraId="0E17F0D0" w14:textId="77777777" w:rsidR="00CD5802" w:rsidRPr="00D11CE0" w:rsidRDefault="00CD5802" w:rsidP="00FE5503">
      <w:pPr>
        <w:spacing w:after="185" w:line="259" w:lineRule="auto"/>
        <w:ind w:right="0" w:firstLine="0"/>
        <w:jc w:val="left"/>
      </w:pPr>
    </w:p>
    <w:p w14:paraId="4D03625B" w14:textId="77777777" w:rsidR="00CD5802" w:rsidRPr="00D11CE0" w:rsidRDefault="00CD5802" w:rsidP="00FE5503">
      <w:pPr>
        <w:spacing w:after="185" w:line="259" w:lineRule="auto"/>
        <w:ind w:right="0" w:firstLine="0"/>
        <w:jc w:val="left"/>
      </w:pPr>
    </w:p>
    <w:p w14:paraId="1FCCDE71" w14:textId="77777777" w:rsidR="00CD5802" w:rsidRPr="00D11CE0" w:rsidRDefault="00CD5802" w:rsidP="00FE5503">
      <w:pPr>
        <w:spacing w:after="185" w:line="259" w:lineRule="auto"/>
        <w:ind w:right="0" w:firstLine="0"/>
        <w:jc w:val="left"/>
      </w:pPr>
    </w:p>
    <w:p w14:paraId="7955E18E" w14:textId="77777777" w:rsidR="00CD5802" w:rsidRPr="00D11CE0" w:rsidRDefault="00CD5802" w:rsidP="00FE5503">
      <w:pPr>
        <w:spacing w:after="185" w:line="259" w:lineRule="auto"/>
        <w:ind w:right="0" w:firstLine="0"/>
        <w:jc w:val="left"/>
      </w:pPr>
    </w:p>
    <w:p w14:paraId="55234614" w14:textId="77777777" w:rsidR="00CD5802" w:rsidRPr="00D11CE0" w:rsidRDefault="00CD5802" w:rsidP="00FE5503">
      <w:pPr>
        <w:spacing w:after="185" w:line="259" w:lineRule="auto"/>
        <w:ind w:right="0" w:firstLine="0"/>
        <w:jc w:val="left"/>
      </w:pPr>
    </w:p>
    <w:p w14:paraId="1F0CA406" w14:textId="77777777" w:rsidR="00CD5802" w:rsidRPr="00D11CE0" w:rsidRDefault="00CD5802" w:rsidP="00FE5503">
      <w:pPr>
        <w:spacing w:after="185" w:line="259" w:lineRule="auto"/>
        <w:ind w:right="0" w:firstLine="0"/>
        <w:jc w:val="left"/>
      </w:pPr>
    </w:p>
    <w:p w14:paraId="10D0F703" w14:textId="77777777" w:rsidR="00CD5802" w:rsidRPr="00D11CE0" w:rsidRDefault="00CD5802" w:rsidP="00FE5503">
      <w:pPr>
        <w:spacing w:after="185" w:line="259" w:lineRule="auto"/>
        <w:ind w:right="0" w:firstLine="0"/>
        <w:jc w:val="left"/>
      </w:pPr>
    </w:p>
    <w:p w14:paraId="31188AE1" w14:textId="77777777" w:rsidR="00CD5802" w:rsidRPr="00D11CE0" w:rsidRDefault="00CD5802" w:rsidP="00FE5503">
      <w:pPr>
        <w:spacing w:after="185" w:line="259" w:lineRule="auto"/>
        <w:ind w:right="0" w:firstLine="0"/>
        <w:jc w:val="left"/>
      </w:pPr>
    </w:p>
    <w:p w14:paraId="7196B3ED" w14:textId="16EF561C" w:rsidR="00CD5802" w:rsidRPr="00D11CE0" w:rsidRDefault="00CD5802" w:rsidP="00FE5503">
      <w:pPr>
        <w:spacing w:after="185" w:line="259" w:lineRule="auto"/>
        <w:ind w:right="0" w:firstLine="0"/>
        <w:jc w:val="left"/>
        <w:rPr>
          <w:b/>
        </w:rPr>
      </w:pPr>
      <w:r w:rsidRPr="00D11CE0">
        <w:rPr>
          <w:b/>
        </w:rPr>
        <w:t>Аспект «Ровность поверхности».</w:t>
      </w:r>
    </w:p>
    <w:p w14:paraId="19F0CC99" w14:textId="4BAD22DB" w:rsidR="00CD5802" w:rsidRPr="00D11CE0" w:rsidRDefault="00CD5802" w:rsidP="00FE5503">
      <w:pPr>
        <w:spacing w:after="185" w:line="259" w:lineRule="auto"/>
        <w:ind w:right="0" w:firstLine="0"/>
        <w:jc w:val="left"/>
      </w:pPr>
      <w:r w:rsidRPr="00D11CE0">
        <w:rPr>
          <w:noProof/>
        </w:rPr>
        <w:drawing>
          <wp:anchor distT="0" distB="0" distL="114300" distR="114300" simplePos="0" relativeHeight="251672576" behindDoc="1" locked="0" layoutInCell="1" allowOverlap="1" wp14:anchorId="7EEE1827" wp14:editId="5091E269">
            <wp:simplePos x="0" y="0"/>
            <wp:positionH relativeFrom="column">
              <wp:posOffset>3300</wp:posOffset>
            </wp:positionH>
            <wp:positionV relativeFrom="paragraph">
              <wp:posOffset>200660</wp:posOffset>
            </wp:positionV>
            <wp:extent cx="2545200" cy="3600000"/>
            <wp:effectExtent l="0" t="0" r="7620" b="635"/>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овность поверхности.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45200" cy="3600000"/>
                    </a:xfrm>
                    <a:prstGeom prst="rect">
                      <a:avLst/>
                    </a:prstGeom>
                  </pic:spPr>
                </pic:pic>
              </a:graphicData>
            </a:graphic>
            <wp14:sizeRelH relativeFrom="margin">
              <wp14:pctWidth>0</wp14:pctWidth>
            </wp14:sizeRelH>
            <wp14:sizeRelV relativeFrom="margin">
              <wp14:pctHeight>0</wp14:pctHeight>
            </wp14:sizeRelV>
          </wp:anchor>
        </w:drawing>
      </w:r>
      <w:r w:rsidRPr="00D11CE0">
        <w:t>Измеряются одиночные (ровность поверхности 1, ровность профильной поверхности 1,2) или связанные (ровность поверхности 2) участки плоскости камня.</w:t>
      </w:r>
    </w:p>
    <w:p w14:paraId="11E7AC8E" w14:textId="43B43FE0" w:rsidR="00CD5802" w:rsidRPr="00D11CE0" w:rsidRDefault="00CD5802" w:rsidP="00FE5503">
      <w:pPr>
        <w:spacing w:after="185" w:line="259" w:lineRule="auto"/>
        <w:ind w:right="0" w:firstLine="0"/>
        <w:jc w:val="left"/>
      </w:pPr>
    </w:p>
    <w:p w14:paraId="1B905F91" w14:textId="38CC6F43" w:rsidR="001F49E3" w:rsidRPr="00D11CE0" w:rsidRDefault="001F49E3" w:rsidP="00FE5503">
      <w:pPr>
        <w:spacing w:after="185" w:line="259" w:lineRule="auto"/>
        <w:ind w:right="0" w:firstLine="0"/>
        <w:jc w:val="left"/>
      </w:pPr>
    </w:p>
    <w:p w14:paraId="17BAF417" w14:textId="0611E51A" w:rsidR="001F49E3" w:rsidRPr="00D11CE0" w:rsidRDefault="001F49E3" w:rsidP="00FE5503">
      <w:pPr>
        <w:spacing w:after="185" w:line="259" w:lineRule="auto"/>
        <w:ind w:right="0" w:firstLine="0"/>
        <w:jc w:val="left"/>
      </w:pPr>
    </w:p>
    <w:p w14:paraId="2CC28E3B" w14:textId="5AA2D31F" w:rsidR="001F49E3" w:rsidRPr="00D11CE0" w:rsidRDefault="001F49E3" w:rsidP="00FE5503">
      <w:pPr>
        <w:spacing w:after="185" w:line="259" w:lineRule="auto"/>
        <w:ind w:right="0" w:firstLine="0"/>
        <w:jc w:val="left"/>
      </w:pPr>
    </w:p>
    <w:p w14:paraId="0A15E65E" w14:textId="4BDD9B39" w:rsidR="001F49E3" w:rsidRPr="00D11CE0" w:rsidRDefault="001F49E3" w:rsidP="00FE5503">
      <w:pPr>
        <w:spacing w:after="185" w:line="259" w:lineRule="auto"/>
        <w:ind w:right="0" w:firstLine="0"/>
        <w:jc w:val="left"/>
      </w:pPr>
    </w:p>
    <w:p w14:paraId="6496EE46" w14:textId="080A2D4A" w:rsidR="00B07A13" w:rsidRPr="00D11CE0" w:rsidRDefault="00B07A13" w:rsidP="00FE5503">
      <w:pPr>
        <w:spacing w:after="185" w:line="259" w:lineRule="auto"/>
        <w:ind w:right="0" w:firstLine="0"/>
        <w:jc w:val="left"/>
      </w:pPr>
    </w:p>
    <w:p w14:paraId="4784D8D8" w14:textId="2E3824DE" w:rsidR="00B07A13" w:rsidRPr="00D11CE0" w:rsidRDefault="00B07A13" w:rsidP="00FE5503">
      <w:pPr>
        <w:spacing w:after="185" w:line="259" w:lineRule="auto"/>
        <w:ind w:right="0" w:firstLine="0"/>
        <w:jc w:val="left"/>
      </w:pPr>
    </w:p>
    <w:p w14:paraId="3968F986" w14:textId="25FEE384" w:rsidR="00B07A13" w:rsidRPr="00D11CE0" w:rsidRDefault="00B07A13" w:rsidP="00FE5503">
      <w:pPr>
        <w:spacing w:after="185" w:line="259" w:lineRule="auto"/>
        <w:ind w:right="0" w:firstLine="0"/>
        <w:jc w:val="left"/>
      </w:pPr>
    </w:p>
    <w:p w14:paraId="41B1849F" w14:textId="065E4365" w:rsidR="00B07A13" w:rsidRPr="00D11CE0" w:rsidRDefault="00B07A13" w:rsidP="00FE5503">
      <w:pPr>
        <w:spacing w:after="185" w:line="259" w:lineRule="auto"/>
        <w:ind w:right="0" w:firstLine="0"/>
        <w:jc w:val="left"/>
      </w:pPr>
    </w:p>
    <w:p w14:paraId="694C3B8D" w14:textId="41A95991" w:rsidR="00B07A13" w:rsidRPr="00D11CE0" w:rsidRDefault="00CD5802" w:rsidP="00FE5503">
      <w:pPr>
        <w:spacing w:after="185" w:line="259" w:lineRule="auto"/>
        <w:ind w:right="0" w:firstLine="0"/>
        <w:jc w:val="left"/>
        <w:rPr>
          <w:b/>
        </w:rPr>
      </w:pPr>
      <w:r w:rsidRPr="00D11CE0">
        <w:rPr>
          <w:b/>
        </w:rPr>
        <w:t>Аспект «Внешние и внутренние углы».</w:t>
      </w:r>
    </w:p>
    <w:p w14:paraId="09400A99" w14:textId="6A08EA46" w:rsidR="008C7763" w:rsidRPr="00D11CE0" w:rsidRDefault="008C7763" w:rsidP="00FE5503">
      <w:pPr>
        <w:spacing w:after="185" w:line="259" w:lineRule="auto"/>
        <w:ind w:right="0" w:firstLine="0"/>
        <w:jc w:val="left"/>
      </w:pPr>
      <w:r w:rsidRPr="00D11CE0">
        <w:t>Измеряются одиночные или связанные участки углов 90 ̊.</w:t>
      </w:r>
    </w:p>
    <w:p w14:paraId="66AA2CF5" w14:textId="15B14FD6" w:rsidR="008C7763" w:rsidRPr="00D11CE0" w:rsidRDefault="008C7763" w:rsidP="00FE5503">
      <w:pPr>
        <w:spacing w:after="185" w:line="259" w:lineRule="auto"/>
        <w:ind w:right="0" w:firstLine="0"/>
        <w:jc w:val="left"/>
      </w:pPr>
      <w:r w:rsidRPr="00D11CE0">
        <w:rPr>
          <w:noProof/>
        </w:rPr>
        <w:drawing>
          <wp:anchor distT="0" distB="0" distL="114300" distR="114300" simplePos="0" relativeHeight="251674624" behindDoc="1" locked="0" layoutInCell="1" allowOverlap="1" wp14:anchorId="17B22662" wp14:editId="4FBF3C5F">
            <wp:simplePos x="0" y="0"/>
            <wp:positionH relativeFrom="column">
              <wp:posOffset>3175</wp:posOffset>
            </wp:positionH>
            <wp:positionV relativeFrom="paragraph">
              <wp:posOffset>556260</wp:posOffset>
            </wp:positionV>
            <wp:extent cx="2545200" cy="3600000"/>
            <wp:effectExtent l="0" t="0" r="7620" b="635"/>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УГЛЫ.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45200" cy="3600000"/>
                    </a:xfrm>
                    <a:prstGeom prst="rect">
                      <a:avLst/>
                    </a:prstGeom>
                  </pic:spPr>
                </pic:pic>
              </a:graphicData>
            </a:graphic>
            <wp14:sizeRelH relativeFrom="margin">
              <wp14:pctWidth>0</wp14:pctWidth>
            </wp14:sizeRelH>
            <wp14:sizeRelV relativeFrom="margin">
              <wp14:pctHeight>0</wp14:pctHeight>
            </wp14:sizeRelV>
          </wp:anchor>
        </w:drawing>
      </w:r>
      <w:r w:rsidRPr="00D11CE0">
        <w:t>Углы проверяются поверочным угольником в участках в соответствии со схемой оценки.</w:t>
      </w:r>
    </w:p>
    <w:p w14:paraId="580B0F1C" w14:textId="30F74694" w:rsidR="008C7763" w:rsidRPr="00D11CE0" w:rsidRDefault="008C7763" w:rsidP="00FE5503">
      <w:pPr>
        <w:spacing w:after="185" w:line="259" w:lineRule="auto"/>
        <w:ind w:right="0" w:firstLine="0"/>
        <w:jc w:val="left"/>
      </w:pPr>
    </w:p>
    <w:p w14:paraId="1924B6DE" w14:textId="302BA6F8" w:rsidR="008C7763" w:rsidRPr="00D11CE0" w:rsidRDefault="008C7763" w:rsidP="00FE5503">
      <w:pPr>
        <w:spacing w:after="185" w:line="259" w:lineRule="auto"/>
        <w:ind w:right="0" w:firstLine="0"/>
        <w:jc w:val="left"/>
      </w:pPr>
    </w:p>
    <w:p w14:paraId="1A3F6B52" w14:textId="5814157F" w:rsidR="008C7763" w:rsidRPr="00D11CE0" w:rsidRDefault="008C7763" w:rsidP="00FE5503">
      <w:pPr>
        <w:spacing w:after="185" w:line="259" w:lineRule="auto"/>
        <w:ind w:right="0" w:firstLine="0"/>
        <w:jc w:val="left"/>
      </w:pPr>
    </w:p>
    <w:p w14:paraId="15898873" w14:textId="77777777" w:rsidR="008C7763" w:rsidRPr="00D11CE0" w:rsidRDefault="008C7763" w:rsidP="00FE5503">
      <w:pPr>
        <w:spacing w:after="185" w:line="259" w:lineRule="auto"/>
        <w:ind w:right="0" w:firstLine="0"/>
        <w:jc w:val="left"/>
      </w:pPr>
    </w:p>
    <w:p w14:paraId="1F58D42F" w14:textId="5079642B" w:rsidR="008C7763" w:rsidRPr="00D11CE0" w:rsidRDefault="008C7763" w:rsidP="00FE5503">
      <w:pPr>
        <w:spacing w:after="185" w:line="259" w:lineRule="auto"/>
        <w:ind w:right="0" w:firstLine="0"/>
        <w:jc w:val="left"/>
      </w:pPr>
    </w:p>
    <w:p w14:paraId="5C04B51D" w14:textId="77777777" w:rsidR="008C7763" w:rsidRPr="00D11CE0" w:rsidRDefault="008C7763" w:rsidP="00FE5503">
      <w:pPr>
        <w:spacing w:after="185" w:line="259" w:lineRule="auto"/>
        <w:ind w:right="0" w:firstLine="0"/>
        <w:jc w:val="left"/>
      </w:pPr>
    </w:p>
    <w:p w14:paraId="57D21D00" w14:textId="4CEA6BD1" w:rsidR="00CD5802" w:rsidRPr="00D11CE0" w:rsidRDefault="00CD5802" w:rsidP="00FE5503">
      <w:pPr>
        <w:spacing w:after="185" w:line="259" w:lineRule="auto"/>
        <w:ind w:right="0" w:firstLine="0"/>
        <w:jc w:val="left"/>
      </w:pPr>
    </w:p>
    <w:p w14:paraId="76A98EBB" w14:textId="131727BB" w:rsidR="00B07A13" w:rsidRPr="00D11CE0" w:rsidRDefault="00B07A13" w:rsidP="00FE5503">
      <w:pPr>
        <w:spacing w:after="185" w:line="259" w:lineRule="auto"/>
        <w:ind w:right="0" w:firstLine="0"/>
        <w:jc w:val="left"/>
      </w:pPr>
    </w:p>
    <w:p w14:paraId="7A5BFD6F" w14:textId="7901757B" w:rsidR="00B07A13" w:rsidRPr="00D11CE0" w:rsidRDefault="00B07A13" w:rsidP="00FE5503">
      <w:pPr>
        <w:spacing w:after="185" w:line="259" w:lineRule="auto"/>
        <w:ind w:right="0" w:firstLine="0"/>
        <w:jc w:val="left"/>
      </w:pPr>
    </w:p>
    <w:p w14:paraId="4804E698" w14:textId="04FE2E7A" w:rsidR="00B07A13" w:rsidRPr="00D11CE0" w:rsidRDefault="00B07A13" w:rsidP="00FE5503">
      <w:pPr>
        <w:spacing w:after="185" w:line="259" w:lineRule="auto"/>
        <w:ind w:right="0" w:firstLine="0"/>
        <w:jc w:val="left"/>
      </w:pPr>
    </w:p>
    <w:p w14:paraId="2649A895" w14:textId="16EFBECB" w:rsidR="00B07A13" w:rsidRPr="00D11CE0" w:rsidRDefault="00B07A13" w:rsidP="00FE5503">
      <w:pPr>
        <w:spacing w:after="185" w:line="259" w:lineRule="auto"/>
        <w:ind w:right="0" w:firstLine="0"/>
        <w:jc w:val="left"/>
      </w:pPr>
    </w:p>
    <w:p w14:paraId="0F965591" w14:textId="5A0EE3C6" w:rsidR="00B07A13" w:rsidRPr="00D11CE0" w:rsidRDefault="008C7763" w:rsidP="00FE5503">
      <w:pPr>
        <w:spacing w:after="185" w:line="259" w:lineRule="auto"/>
        <w:ind w:right="0" w:firstLine="0"/>
        <w:jc w:val="left"/>
        <w:rPr>
          <w:b/>
        </w:rPr>
      </w:pPr>
      <w:r w:rsidRPr="00D11CE0">
        <w:rPr>
          <w:b/>
        </w:rPr>
        <w:t>Аспекты «ДА или НЕТ».</w:t>
      </w:r>
    </w:p>
    <w:p w14:paraId="08450876" w14:textId="05E1AA57" w:rsidR="008C7763" w:rsidRPr="00D11CE0" w:rsidRDefault="008C7763" w:rsidP="00960B23">
      <w:pPr>
        <w:spacing w:after="185" w:line="259" w:lineRule="auto"/>
        <w:ind w:right="0" w:firstLine="708"/>
        <w:jc w:val="left"/>
      </w:pPr>
      <w:r w:rsidRPr="00D11CE0">
        <w:t>Модуль 1.</w:t>
      </w:r>
      <w:r w:rsidR="00960B23" w:rsidRPr="00D11CE0">
        <w:t xml:space="preserve"> Изготовление шаблонов.</w:t>
      </w:r>
    </w:p>
    <w:p w14:paraId="15E250D8" w14:textId="0A20262A" w:rsidR="008C7763" w:rsidRPr="00D11CE0" w:rsidRDefault="008C7763" w:rsidP="00FE5503">
      <w:pPr>
        <w:spacing w:after="185" w:line="259" w:lineRule="auto"/>
        <w:ind w:right="0" w:firstLine="0"/>
        <w:jc w:val="left"/>
      </w:pPr>
      <w:r w:rsidRPr="00D11CE0">
        <w:t>Участник…</w:t>
      </w:r>
    </w:p>
    <w:p w14:paraId="0E64D56E" w14:textId="75443861" w:rsidR="008C7763" w:rsidRPr="00D11CE0" w:rsidRDefault="008C7763" w:rsidP="008C7763">
      <w:pPr>
        <w:pStyle w:val="ListParagraph"/>
        <w:numPr>
          <w:ilvl w:val="0"/>
          <w:numId w:val="23"/>
        </w:numPr>
        <w:spacing w:after="185" w:line="259" w:lineRule="auto"/>
        <w:rPr>
          <w:rFonts w:ascii="Times New Roman" w:hAnsi="Times New Roman"/>
          <w:sz w:val="28"/>
          <w:szCs w:val="28"/>
        </w:rPr>
      </w:pPr>
      <w:r w:rsidRPr="00D11CE0">
        <w:rPr>
          <w:rFonts w:ascii="Times New Roman" w:hAnsi="Times New Roman"/>
          <w:sz w:val="28"/>
          <w:szCs w:val="28"/>
        </w:rPr>
        <w:t>…выполнил шаблоны в указанное время</w:t>
      </w:r>
    </w:p>
    <w:p w14:paraId="5533C99D" w14:textId="69E87727" w:rsidR="008C7763" w:rsidRPr="00D11CE0" w:rsidRDefault="008C7763" w:rsidP="008C7763">
      <w:pPr>
        <w:pStyle w:val="ListParagraph"/>
        <w:numPr>
          <w:ilvl w:val="0"/>
          <w:numId w:val="23"/>
        </w:numPr>
        <w:spacing w:after="185" w:line="259" w:lineRule="auto"/>
        <w:rPr>
          <w:rFonts w:ascii="Times New Roman" w:hAnsi="Times New Roman"/>
          <w:sz w:val="28"/>
          <w:szCs w:val="28"/>
        </w:rPr>
      </w:pPr>
      <w:r w:rsidRPr="00D11CE0">
        <w:rPr>
          <w:rFonts w:ascii="Times New Roman" w:hAnsi="Times New Roman"/>
          <w:sz w:val="28"/>
          <w:szCs w:val="28"/>
        </w:rPr>
        <w:t>…не потребовал дополнительный лист алюминия для шаблонов (В случае фальстарта участник теряет этот аспект за замену дополнительного листа алюминия.)</w:t>
      </w:r>
    </w:p>
    <w:p w14:paraId="16301206" w14:textId="28E16B92" w:rsidR="008C7763" w:rsidRPr="00D11CE0" w:rsidRDefault="008C7763" w:rsidP="008C7763">
      <w:pPr>
        <w:pStyle w:val="ListParagraph"/>
        <w:numPr>
          <w:ilvl w:val="0"/>
          <w:numId w:val="23"/>
        </w:numPr>
        <w:spacing w:after="185" w:line="259" w:lineRule="auto"/>
        <w:rPr>
          <w:rFonts w:ascii="Times New Roman" w:hAnsi="Times New Roman"/>
          <w:sz w:val="28"/>
          <w:szCs w:val="28"/>
        </w:rPr>
      </w:pPr>
      <w:r w:rsidRPr="00D11CE0">
        <w:rPr>
          <w:rFonts w:ascii="Times New Roman" w:hAnsi="Times New Roman"/>
          <w:sz w:val="28"/>
          <w:szCs w:val="28"/>
        </w:rPr>
        <w:t>…правильно написал номер и букву каждого шаблона</w:t>
      </w:r>
    </w:p>
    <w:p w14:paraId="6AE89395" w14:textId="503CBAFA" w:rsidR="008C7763" w:rsidRPr="00D11CE0" w:rsidRDefault="008C7763" w:rsidP="008C7763">
      <w:pPr>
        <w:pStyle w:val="ListParagraph"/>
        <w:numPr>
          <w:ilvl w:val="0"/>
          <w:numId w:val="23"/>
        </w:numPr>
        <w:spacing w:after="185" w:line="259" w:lineRule="auto"/>
        <w:rPr>
          <w:rFonts w:ascii="Times New Roman" w:hAnsi="Times New Roman"/>
          <w:sz w:val="28"/>
          <w:szCs w:val="28"/>
        </w:rPr>
      </w:pPr>
      <w:r w:rsidRPr="00D11CE0">
        <w:rPr>
          <w:rFonts w:ascii="Times New Roman" w:hAnsi="Times New Roman"/>
          <w:sz w:val="28"/>
          <w:szCs w:val="28"/>
        </w:rPr>
        <w:t>…во время изготовления шаблонов носил все необходимые средства индивидуальной защиты в соответствии с инструкциями</w:t>
      </w:r>
    </w:p>
    <w:p w14:paraId="73FE0576" w14:textId="77777777" w:rsidR="009D67BB" w:rsidRPr="00D11CE0" w:rsidRDefault="009D67BB" w:rsidP="00960B23">
      <w:pPr>
        <w:spacing w:after="185" w:line="259" w:lineRule="auto"/>
        <w:ind w:firstLine="360"/>
      </w:pPr>
    </w:p>
    <w:p w14:paraId="44DDD878" w14:textId="5250774F" w:rsidR="008C7763" w:rsidRPr="00D11CE0" w:rsidRDefault="008C7763" w:rsidP="00960B23">
      <w:pPr>
        <w:spacing w:after="185" w:line="259" w:lineRule="auto"/>
        <w:ind w:firstLine="360"/>
      </w:pPr>
      <w:r w:rsidRPr="00D11CE0">
        <w:t>Модуль 2.</w:t>
      </w:r>
      <w:r w:rsidR="00960B23" w:rsidRPr="00D11CE0">
        <w:t xml:space="preserve"> Высечение букв, гравировка орнамента.</w:t>
      </w:r>
    </w:p>
    <w:p w14:paraId="50C71791" w14:textId="77777777" w:rsidR="008C7763" w:rsidRPr="00D11CE0" w:rsidRDefault="008C7763" w:rsidP="008C7763">
      <w:pPr>
        <w:spacing w:after="185" w:line="259" w:lineRule="auto"/>
        <w:ind w:right="0" w:firstLine="0"/>
        <w:jc w:val="left"/>
      </w:pPr>
      <w:r w:rsidRPr="00D11CE0">
        <w:t>Участник…</w:t>
      </w:r>
    </w:p>
    <w:p w14:paraId="5E593F0B" w14:textId="12566612" w:rsidR="008C7763" w:rsidRPr="00D11CE0" w:rsidRDefault="008C7763" w:rsidP="008C7763">
      <w:pPr>
        <w:pStyle w:val="ListParagraph"/>
        <w:numPr>
          <w:ilvl w:val="0"/>
          <w:numId w:val="24"/>
        </w:numPr>
        <w:spacing w:after="185" w:line="259" w:lineRule="auto"/>
        <w:rPr>
          <w:rFonts w:ascii="Times New Roman" w:hAnsi="Times New Roman"/>
          <w:sz w:val="28"/>
          <w:szCs w:val="28"/>
        </w:rPr>
      </w:pPr>
      <w:r w:rsidRPr="00D11CE0">
        <w:rPr>
          <w:rFonts w:ascii="Times New Roman" w:hAnsi="Times New Roman"/>
          <w:sz w:val="28"/>
          <w:szCs w:val="28"/>
        </w:rPr>
        <w:t>…выполнил резьбу букв/орнамент на поверхности камня в указанное время</w:t>
      </w:r>
    </w:p>
    <w:p w14:paraId="17967EBB" w14:textId="4A9F989D" w:rsidR="008C7763" w:rsidRPr="00D11CE0" w:rsidRDefault="008C7763" w:rsidP="008C7763">
      <w:pPr>
        <w:pStyle w:val="ListParagraph"/>
        <w:numPr>
          <w:ilvl w:val="0"/>
          <w:numId w:val="24"/>
        </w:numPr>
        <w:spacing w:after="185" w:line="259" w:lineRule="auto"/>
        <w:rPr>
          <w:rFonts w:ascii="Times New Roman" w:hAnsi="Times New Roman"/>
          <w:sz w:val="28"/>
          <w:szCs w:val="28"/>
        </w:rPr>
      </w:pPr>
      <w:r w:rsidRPr="00D11CE0">
        <w:rPr>
          <w:rFonts w:ascii="Times New Roman" w:hAnsi="Times New Roman"/>
          <w:sz w:val="28"/>
          <w:szCs w:val="28"/>
        </w:rPr>
        <w:t>…выполнил резьбу букв, расположив их в соответствии с чертежом и инструкциями</w:t>
      </w:r>
    </w:p>
    <w:p w14:paraId="67AE8FE1" w14:textId="2480377B" w:rsidR="008C7763" w:rsidRPr="00D11CE0" w:rsidRDefault="008C7763" w:rsidP="008C7763">
      <w:pPr>
        <w:pStyle w:val="ListParagraph"/>
        <w:numPr>
          <w:ilvl w:val="0"/>
          <w:numId w:val="24"/>
        </w:numPr>
        <w:spacing w:after="185" w:line="259" w:lineRule="auto"/>
        <w:rPr>
          <w:rFonts w:ascii="Times New Roman" w:hAnsi="Times New Roman"/>
          <w:sz w:val="28"/>
          <w:szCs w:val="28"/>
        </w:rPr>
      </w:pPr>
      <w:r w:rsidRPr="00D11CE0">
        <w:rPr>
          <w:rFonts w:ascii="Times New Roman" w:hAnsi="Times New Roman"/>
          <w:sz w:val="28"/>
          <w:szCs w:val="28"/>
        </w:rPr>
        <w:t>…выполнил орнамент, расположив его в соответствии с чертежом и инструкциями</w:t>
      </w:r>
    </w:p>
    <w:p w14:paraId="65DD24E0" w14:textId="703BD5D6" w:rsidR="008C7763" w:rsidRPr="00D11CE0" w:rsidRDefault="008C7763" w:rsidP="008C7763">
      <w:pPr>
        <w:pStyle w:val="ListParagraph"/>
        <w:numPr>
          <w:ilvl w:val="0"/>
          <w:numId w:val="24"/>
        </w:numPr>
        <w:spacing w:after="185" w:line="259" w:lineRule="auto"/>
        <w:rPr>
          <w:rFonts w:ascii="Times New Roman" w:hAnsi="Times New Roman"/>
          <w:sz w:val="28"/>
          <w:szCs w:val="28"/>
        </w:rPr>
      </w:pPr>
      <w:r w:rsidRPr="00D11CE0">
        <w:rPr>
          <w:rFonts w:ascii="Times New Roman" w:hAnsi="Times New Roman"/>
          <w:sz w:val="28"/>
          <w:szCs w:val="28"/>
        </w:rPr>
        <w:t>…не вызывал ненужную пыль, кроме пыли от работы пневмомолотка</w:t>
      </w:r>
    </w:p>
    <w:p w14:paraId="6002796E" w14:textId="58528F1F" w:rsidR="008C7763" w:rsidRPr="00D11CE0" w:rsidRDefault="008C7763" w:rsidP="008C7763">
      <w:pPr>
        <w:pStyle w:val="ListParagraph"/>
        <w:numPr>
          <w:ilvl w:val="0"/>
          <w:numId w:val="24"/>
        </w:numPr>
        <w:spacing w:after="185" w:line="259" w:lineRule="auto"/>
        <w:rPr>
          <w:rFonts w:ascii="Times New Roman" w:hAnsi="Times New Roman"/>
          <w:sz w:val="28"/>
          <w:szCs w:val="28"/>
        </w:rPr>
      </w:pPr>
      <w:r w:rsidRPr="00D11CE0">
        <w:rPr>
          <w:rFonts w:ascii="Times New Roman" w:hAnsi="Times New Roman"/>
          <w:sz w:val="28"/>
          <w:szCs w:val="28"/>
        </w:rPr>
        <w:t>…носил все необходимые средства индивидуальной защиты в соответствии с инструкциями</w:t>
      </w:r>
    </w:p>
    <w:p w14:paraId="1F832A06" w14:textId="1D1B5746" w:rsidR="00B07A13" w:rsidRPr="00D11CE0" w:rsidRDefault="008C7763" w:rsidP="00960B23">
      <w:pPr>
        <w:spacing w:after="185" w:line="259" w:lineRule="auto"/>
        <w:ind w:right="0" w:firstLine="360"/>
        <w:jc w:val="left"/>
      </w:pPr>
      <w:r w:rsidRPr="00D11CE0">
        <w:t>Модуль 3.</w:t>
      </w:r>
      <w:r w:rsidR="00960B23" w:rsidRPr="00D11CE0">
        <w:t xml:space="preserve"> Изготовление архитектурного изделия.</w:t>
      </w:r>
    </w:p>
    <w:p w14:paraId="4E3627BA" w14:textId="77777777" w:rsidR="008C7763" w:rsidRPr="00D11CE0" w:rsidRDefault="008C7763" w:rsidP="008C7763">
      <w:pPr>
        <w:spacing w:after="185" w:line="259" w:lineRule="auto"/>
        <w:ind w:right="0" w:firstLine="0"/>
        <w:jc w:val="left"/>
      </w:pPr>
      <w:r w:rsidRPr="00D11CE0">
        <w:t>Участник…</w:t>
      </w:r>
    </w:p>
    <w:p w14:paraId="39BB50E3" w14:textId="439C041E" w:rsidR="008C7763" w:rsidRPr="00D11CE0" w:rsidRDefault="008C7763" w:rsidP="008C7763">
      <w:pPr>
        <w:pStyle w:val="ListParagraph"/>
        <w:numPr>
          <w:ilvl w:val="0"/>
          <w:numId w:val="25"/>
        </w:numPr>
        <w:spacing w:after="185" w:line="259" w:lineRule="auto"/>
        <w:rPr>
          <w:rFonts w:ascii="Times New Roman" w:hAnsi="Times New Roman"/>
          <w:sz w:val="28"/>
          <w:szCs w:val="28"/>
        </w:rPr>
      </w:pPr>
      <w:r w:rsidRPr="00D11CE0">
        <w:rPr>
          <w:rFonts w:ascii="Times New Roman" w:hAnsi="Times New Roman"/>
          <w:sz w:val="28"/>
          <w:szCs w:val="28"/>
        </w:rPr>
        <w:t>…не вызывал ненужную пыль, кроме пыли от работы пневмомолотка (день 1, 2, 3)</w:t>
      </w:r>
    </w:p>
    <w:p w14:paraId="713E6286" w14:textId="14E54314" w:rsidR="008C7763" w:rsidRPr="00D11CE0" w:rsidRDefault="008C7763" w:rsidP="008C7763">
      <w:pPr>
        <w:pStyle w:val="ListParagraph"/>
        <w:numPr>
          <w:ilvl w:val="0"/>
          <w:numId w:val="25"/>
        </w:numPr>
        <w:spacing w:after="185" w:line="259" w:lineRule="auto"/>
        <w:rPr>
          <w:rFonts w:ascii="Times New Roman" w:hAnsi="Times New Roman"/>
          <w:sz w:val="28"/>
          <w:szCs w:val="28"/>
        </w:rPr>
      </w:pPr>
      <w:r w:rsidRPr="00D11CE0">
        <w:rPr>
          <w:rFonts w:ascii="Times New Roman" w:hAnsi="Times New Roman"/>
          <w:sz w:val="28"/>
          <w:szCs w:val="28"/>
        </w:rPr>
        <w:t>…носил все необходимые средства индивидуальной защиты в соответствии с инструкциями (день 1, 2, 3)</w:t>
      </w:r>
    </w:p>
    <w:p w14:paraId="191F042C" w14:textId="37AF57E9" w:rsidR="008C7763" w:rsidRPr="00D11CE0" w:rsidRDefault="008C7763" w:rsidP="008C7763">
      <w:pPr>
        <w:pStyle w:val="ListParagraph"/>
        <w:numPr>
          <w:ilvl w:val="0"/>
          <w:numId w:val="25"/>
        </w:numPr>
        <w:spacing w:after="185" w:line="259" w:lineRule="auto"/>
        <w:rPr>
          <w:rFonts w:ascii="Times New Roman" w:hAnsi="Times New Roman"/>
          <w:sz w:val="28"/>
          <w:szCs w:val="28"/>
        </w:rPr>
      </w:pPr>
      <w:r w:rsidRPr="00D11CE0">
        <w:rPr>
          <w:rFonts w:ascii="Times New Roman" w:hAnsi="Times New Roman"/>
          <w:sz w:val="28"/>
          <w:szCs w:val="28"/>
        </w:rPr>
        <w:t>…выполнил уборку рабочего места, устранил отходы (осколки) после рабочего дня (день 1, 2, 3)</w:t>
      </w:r>
    </w:p>
    <w:p w14:paraId="08A41FBB" w14:textId="0746F4E6" w:rsidR="00B07A13" w:rsidRPr="00D11CE0" w:rsidRDefault="008C7763" w:rsidP="00960B23">
      <w:pPr>
        <w:spacing w:after="185" w:line="259" w:lineRule="auto"/>
        <w:ind w:right="0" w:firstLine="360"/>
        <w:jc w:val="left"/>
      </w:pPr>
      <w:r w:rsidRPr="00D11CE0">
        <w:t>Общее.</w:t>
      </w:r>
    </w:p>
    <w:p w14:paraId="482DCCC8" w14:textId="41C027C4" w:rsidR="008C7763" w:rsidRPr="00D11CE0" w:rsidRDefault="008C7763" w:rsidP="00FE5503">
      <w:pPr>
        <w:spacing w:after="185" w:line="259" w:lineRule="auto"/>
        <w:ind w:right="0" w:firstLine="0"/>
        <w:jc w:val="left"/>
      </w:pPr>
      <w:r w:rsidRPr="00D11CE0">
        <w:t>Участник…</w:t>
      </w:r>
    </w:p>
    <w:p w14:paraId="03C25A75" w14:textId="1CB068CF" w:rsidR="008C7763" w:rsidRPr="00D11CE0" w:rsidRDefault="008C7763" w:rsidP="008C7763">
      <w:pPr>
        <w:pStyle w:val="ListParagraph"/>
        <w:numPr>
          <w:ilvl w:val="0"/>
          <w:numId w:val="26"/>
        </w:numPr>
        <w:spacing w:after="185" w:line="259" w:lineRule="auto"/>
        <w:rPr>
          <w:rFonts w:ascii="Times New Roman" w:hAnsi="Times New Roman"/>
          <w:sz w:val="28"/>
          <w:szCs w:val="28"/>
        </w:rPr>
      </w:pPr>
      <w:r w:rsidRPr="00D11CE0">
        <w:rPr>
          <w:rFonts w:ascii="Times New Roman" w:hAnsi="Times New Roman"/>
          <w:sz w:val="28"/>
          <w:szCs w:val="28"/>
        </w:rPr>
        <w:t>…не меняет ничего в обязательном шаблоне и не производит замену шаблона после завершения модуля 1</w:t>
      </w:r>
    </w:p>
    <w:p w14:paraId="36B18014" w14:textId="565FE3C7" w:rsidR="008C7763" w:rsidRPr="00D11CE0" w:rsidRDefault="008C7763" w:rsidP="008C7763">
      <w:pPr>
        <w:pStyle w:val="ListParagraph"/>
        <w:numPr>
          <w:ilvl w:val="0"/>
          <w:numId w:val="26"/>
        </w:numPr>
        <w:spacing w:after="185" w:line="259" w:lineRule="auto"/>
        <w:rPr>
          <w:rFonts w:ascii="Times New Roman" w:hAnsi="Times New Roman"/>
          <w:sz w:val="28"/>
          <w:szCs w:val="28"/>
        </w:rPr>
      </w:pPr>
      <w:r w:rsidRPr="00D11CE0">
        <w:rPr>
          <w:rFonts w:ascii="Times New Roman" w:hAnsi="Times New Roman"/>
          <w:sz w:val="28"/>
          <w:szCs w:val="28"/>
        </w:rPr>
        <w:t>…не начал рубку/черчение раньше требуемого времени - нет фальстарта</w:t>
      </w:r>
    </w:p>
    <w:p w14:paraId="5BABCFAC" w14:textId="3EFB47F2" w:rsidR="008C7763" w:rsidRPr="00D11CE0" w:rsidRDefault="008C7763" w:rsidP="008C7763">
      <w:pPr>
        <w:pStyle w:val="ListParagraph"/>
        <w:numPr>
          <w:ilvl w:val="0"/>
          <w:numId w:val="26"/>
        </w:numPr>
        <w:spacing w:after="185" w:line="259" w:lineRule="auto"/>
        <w:rPr>
          <w:rFonts w:ascii="Times New Roman" w:hAnsi="Times New Roman"/>
          <w:sz w:val="28"/>
          <w:szCs w:val="28"/>
        </w:rPr>
      </w:pPr>
      <w:r w:rsidRPr="00D11CE0">
        <w:rPr>
          <w:rFonts w:ascii="Times New Roman" w:hAnsi="Times New Roman"/>
          <w:sz w:val="28"/>
          <w:szCs w:val="28"/>
        </w:rPr>
        <w:t>…не нарушал такие правила как: "носил все необходимые СИЗ…" ИЛИ "не вызывал ненужную пыль…"</w:t>
      </w:r>
    </w:p>
    <w:p w14:paraId="4903EE39" w14:textId="1AA8F4E8" w:rsidR="00960B23" w:rsidRPr="00D11CE0" w:rsidRDefault="00960B23" w:rsidP="00960B23">
      <w:pPr>
        <w:spacing w:after="185" w:line="259" w:lineRule="auto"/>
        <w:rPr>
          <w:szCs w:val="28"/>
        </w:rPr>
      </w:pPr>
    </w:p>
    <w:p w14:paraId="5EC8219A" w14:textId="30A7ECED" w:rsidR="00960B23" w:rsidRPr="00D11CE0" w:rsidRDefault="00960B23" w:rsidP="00960B23">
      <w:pPr>
        <w:spacing w:after="185" w:line="259" w:lineRule="auto"/>
        <w:rPr>
          <w:szCs w:val="28"/>
        </w:rPr>
      </w:pPr>
    </w:p>
    <w:p w14:paraId="014517F8" w14:textId="0E32A855" w:rsidR="00960B23" w:rsidRPr="00D11CE0" w:rsidRDefault="00960B23" w:rsidP="00960B23">
      <w:pPr>
        <w:spacing w:after="185" w:line="259" w:lineRule="auto"/>
        <w:rPr>
          <w:szCs w:val="28"/>
        </w:rPr>
      </w:pPr>
    </w:p>
    <w:p w14:paraId="287E5D6B" w14:textId="2EDE6FC0" w:rsidR="00960B23" w:rsidRPr="00D11CE0" w:rsidRDefault="00960B23" w:rsidP="00960B23">
      <w:pPr>
        <w:pStyle w:val="-2"/>
        <w:ind w:left="720"/>
        <w:rPr>
          <w:rFonts w:ascii="Times New Roman" w:hAnsi="Times New Roman"/>
          <w:caps/>
        </w:rPr>
      </w:pPr>
      <w:bookmarkStart w:id="19" w:name="_Toc52793409"/>
      <w:r w:rsidRPr="00D11CE0">
        <w:rPr>
          <w:rFonts w:ascii="Times New Roman" w:hAnsi="Times New Roman"/>
          <w:caps/>
        </w:rPr>
        <w:t>4.8.2 СУБЪЕКТИВНАЯ ОЦЕНКА</w:t>
      </w:r>
      <w:bookmarkEnd w:id="19"/>
    </w:p>
    <w:p w14:paraId="322ECE5A" w14:textId="16C4768D" w:rsidR="00960B23" w:rsidRPr="00D11CE0" w:rsidRDefault="00960B23" w:rsidP="00960B23">
      <w:pPr>
        <w:spacing w:after="185" w:line="259" w:lineRule="auto"/>
        <w:ind w:firstLine="0"/>
        <w:rPr>
          <w:szCs w:val="28"/>
        </w:rPr>
      </w:pPr>
      <w:r w:rsidRPr="00D11CE0">
        <w:rPr>
          <w:szCs w:val="28"/>
        </w:rPr>
        <w:t>Субъективная оценка должна быть произведена до начала объективной оценки.</w:t>
      </w:r>
    </w:p>
    <w:p w14:paraId="75450BFA" w14:textId="6669A6BB" w:rsidR="00960B23" w:rsidRPr="00D11CE0" w:rsidRDefault="00960B23" w:rsidP="00960B23">
      <w:pPr>
        <w:spacing w:after="185" w:line="259" w:lineRule="auto"/>
        <w:ind w:firstLine="0"/>
        <w:rPr>
          <w:szCs w:val="28"/>
        </w:rPr>
      </w:pPr>
      <w:r w:rsidRPr="00D11CE0">
        <w:rPr>
          <w:szCs w:val="28"/>
        </w:rPr>
        <w:t>Эксперт-компатриот не может оценивать своего участника</w:t>
      </w:r>
    </w:p>
    <w:p w14:paraId="1982BCFC" w14:textId="40EB2860" w:rsidR="00960B23" w:rsidRPr="00D11CE0" w:rsidRDefault="00960B23" w:rsidP="00960B23">
      <w:pPr>
        <w:spacing w:after="185" w:line="259" w:lineRule="auto"/>
        <w:ind w:firstLine="0"/>
        <w:rPr>
          <w:szCs w:val="28"/>
        </w:rPr>
      </w:pPr>
    </w:p>
    <w:tbl>
      <w:tblPr>
        <w:tblpPr w:leftFromText="180" w:rightFromText="180" w:vertAnchor="text" w:horzAnchor="margin" w:tblpXSpec="center" w:tblpY="-79"/>
        <w:tblOverlap w:val="never"/>
        <w:tblW w:w="10866" w:type="dxa"/>
        <w:tblLayout w:type="fixed"/>
        <w:tblCellMar>
          <w:left w:w="8" w:type="dxa"/>
          <w:right w:w="115" w:type="dxa"/>
        </w:tblCellMar>
        <w:tblLook w:val="04A0" w:firstRow="1" w:lastRow="0" w:firstColumn="1" w:lastColumn="0" w:noHBand="0" w:noVBand="1"/>
      </w:tblPr>
      <w:tblGrid>
        <w:gridCol w:w="6305"/>
        <w:gridCol w:w="1479"/>
        <w:gridCol w:w="1231"/>
        <w:gridCol w:w="1851"/>
      </w:tblGrid>
      <w:tr w:rsidR="00960B23" w:rsidRPr="00D11CE0" w14:paraId="7568EE92" w14:textId="77777777" w:rsidTr="00960B23">
        <w:trPr>
          <w:trHeight w:val="344"/>
        </w:trPr>
        <w:tc>
          <w:tcPr>
            <w:tcW w:w="6305" w:type="dxa"/>
            <w:tcBorders>
              <w:top w:val="single" w:sz="8" w:space="0" w:color="003764"/>
              <w:left w:val="single" w:sz="8" w:space="0" w:color="003764"/>
              <w:bottom w:val="single" w:sz="8" w:space="0" w:color="003764"/>
              <w:right w:val="single" w:sz="8" w:space="0" w:color="003764"/>
            </w:tcBorders>
            <w:shd w:val="clear" w:color="auto" w:fill="002060"/>
          </w:tcPr>
          <w:p w14:paraId="64735F5A" w14:textId="38F98A1A" w:rsidR="00960B23" w:rsidRPr="00D11CE0" w:rsidRDefault="00960B23" w:rsidP="00960B23">
            <w:pPr>
              <w:ind w:firstLine="0"/>
              <w:jc w:val="center"/>
              <w:rPr>
                <w:rFonts w:eastAsia="Calibri"/>
                <w:b/>
                <w:color w:val="FFFFFF"/>
                <w:szCs w:val="28"/>
              </w:rPr>
            </w:pPr>
            <w:r w:rsidRPr="00D11CE0">
              <w:rPr>
                <w:rFonts w:eastAsia="Calibri"/>
                <w:b/>
                <w:color w:val="FFFFFF"/>
                <w:szCs w:val="28"/>
              </w:rPr>
              <w:t>Степень профессионализма</w:t>
            </w:r>
            <w:r w:rsidRPr="00D11CE0">
              <w:rPr>
                <w:rFonts w:eastAsia="Calibri"/>
                <w:b/>
                <w:color w:val="FFFFFF"/>
                <w:szCs w:val="28"/>
                <w:lang w:val="en-US"/>
              </w:rPr>
              <w:t xml:space="preserve"> </w:t>
            </w:r>
            <w:r w:rsidRPr="00D11CE0">
              <w:rPr>
                <w:rFonts w:eastAsia="Calibri"/>
                <w:b/>
                <w:color w:val="FFFFFF"/>
                <w:szCs w:val="28"/>
              </w:rPr>
              <w:t>выполненной работы</w:t>
            </w:r>
          </w:p>
        </w:tc>
        <w:tc>
          <w:tcPr>
            <w:tcW w:w="1479" w:type="dxa"/>
            <w:tcBorders>
              <w:top w:val="single" w:sz="8" w:space="0" w:color="003764"/>
              <w:left w:val="single" w:sz="8" w:space="0" w:color="003764"/>
              <w:bottom w:val="single" w:sz="8" w:space="0" w:color="003764"/>
              <w:right w:val="single" w:sz="8" w:space="0" w:color="003764"/>
            </w:tcBorders>
            <w:shd w:val="clear" w:color="auto" w:fill="002060"/>
          </w:tcPr>
          <w:p w14:paraId="4A853F0D" w14:textId="5F7B3505" w:rsidR="00960B23" w:rsidRPr="00D11CE0" w:rsidRDefault="00960B23" w:rsidP="00960B23">
            <w:pPr>
              <w:ind w:firstLine="0"/>
              <w:jc w:val="center"/>
              <w:rPr>
                <w:rFonts w:eastAsia="Calibri"/>
                <w:b/>
                <w:color w:val="FFFFFF"/>
                <w:szCs w:val="28"/>
              </w:rPr>
            </w:pPr>
            <w:r w:rsidRPr="00D11CE0">
              <w:rPr>
                <w:rFonts w:eastAsia="Calibri"/>
                <w:b/>
                <w:color w:val="FFFFFF"/>
                <w:szCs w:val="28"/>
              </w:rPr>
              <w:t>Оценка</w:t>
            </w:r>
          </w:p>
        </w:tc>
        <w:tc>
          <w:tcPr>
            <w:tcW w:w="1231" w:type="dxa"/>
            <w:tcBorders>
              <w:top w:val="single" w:sz="8" w:space="0" w:color="003764"/>
              <w:left w:val="single" w:sz="8" w:space="0" w:color="003764"/>
              <w:bottom w:val="single" w:sz="8" w:space="0" w:color="003764"/>
              <w:right w:val="single" w:sz="8" w:space="0" w:color="003764"/>
            </w:tcBorders>
            <w:shd w:val="clear" w:color="auto" w:fill="002060"/>
          </w:tcPr>
          <w:p w14:paraId="0619CB69" w14:textId="006D4BAB" w:rsidR="00960B23" w:rsidRPr="00D11CE0" w:rsidRDefault="00960B23" w:rsidP="00960B23">
            <w:pPr>
              <w:ind w:firstLine="0"/>
              <w:jc w:val="center"/>
              <w:rPr>
                <w:rFonts w:eastAsia="Calibri"/>
                <w:b/>
                <w:color w:val="FFFFFF"/>
                <w:szCs w:val="28"/>
              </w:rPr>
            </w:pPr>
            <w:r w:rsidRPr="00D11CE0">
              <w:rPr>
                <w:rFonts w:eastAsia="Calibri"/>
                <w:b/>
                <w:color w:val="FFFFFF"/>
                <w:szCs w:val="28"/>
              </w:rPr>
              <w:t>%</w:t>
            </w:r>
          </w:p>
        </w:tc>
        <w:tc>
          <w:tcPr>
            <w:tcW w:w="1851" w:type="dxa"/>
            <w:tcBorders>
              <w:top w:val="single" w:sz="8" w:space="0" w:color="003764"/>
              <w:left w:val="single" w:sz="8" w:space="0" w:color="003764"/>
              <w:bottom w:val="single" w:sz="8" w:space="0" w:color="003764"/>
              <w:right w:val="single" w:sz="8" w:space="0" w:color="003764"/>
            </w:tcBorders>
            <w:shd w:val="clear" w:color="auto" w:fill="002060"/>
          </w:tcPr>
          <w:p w14:paraId="269D2388" w14:textId="77777777" w:rsidR="00960B23" w:rsidRPr="00D11CE0" w:rsidRDefault="00960B23" w:rsidP="00960B23">
            <w:pPr>
              <w:ind w:firstLine="0"/>
              <w:jc w:val="center"/>
              <w:rPr>
                <w:szCs w:val="28"/>
              </w:rPr>
            </w:pPr>
            <w:r w:rsidRPr="00D11CE0">
              <w:rPr>
                <w:rFonts w:eastAsia="Calibri"/>
                <w:b/>
                <w:color w:val="FFFFFF"/>
                <w:szCs w:val="28"/>
              </w:rPr>
              <w:t>Возможные соглашения экспертов</w:t>
            </w:r>
          </w:p>
        </w:tc>
      </w:tr>
      <w:tr w:rsidR="00960B23" w:rsidRPr="00D11CE0" w14:paraId="35164B63" w14:textId="77777777" w:rsidTr="00960B23">
        <w:trPr>
          <w:trHeight w:val="201"/>
        </w:trPr>
        <w:tc>
          <w:tcPr>
            <w:tcW w:w="6305" w:type="dxa"/>
            <w:tcBorders>
              <w:top w:val="single" w:sz="8" w:space="0" w:color="003764"/>
              <w:left w:val="single" w:sz="8" w:space="0" w:color="003764"/>
              <w:bottom w:val="single" w:sz="8" w:space="0" w:color="003764"/>
              <w:right w:val="single" w:sz="8" w:space="0" w:color="003764"/>
            </w:tcBorders>
            <w:shd w:val="clear" w:color="auto" w:fill="00B050"/>
          </w:tcPr>
          <w:p w14:paraId="5C99FEC5" w14:textId="335ECF09" w:rsidR="00960B23" w:rsidRPr="00D11CE0" w:rsidRDefault="00960B23" w:rsidP="00960B23">
            <w:pPr>
              <w:spacing w:after="0" w:line="240" w:lineRule="auto"/>
              <w:ind w:firstLine="0"/>
              <w:rPr>
                <w:szCs w:val="28"/>
              </w:rPr>
            </w:pPr>
            <w:r w:rsidRPr="00D11CE0">
              <w:rPr>
                <w:szCs w:val="28"/>
              </w:rPr>
              <w:t>Отличная, выдающаяся работа по сравнению с отраслевыми стандартами</w:t>
            </w:r>
          </w:p>
        </w:tc>
        <w:tc>
          <w:tcPr>
            <w:tcW w:w="1479" w:type="dxa"/>
            <w:tcBorders>
              <w:top w:val="single" w:sz="8" w:space="0" w:color="003764"/>
              <w:left w:val="single" w:sz="8" w:space="0" w:color="003764"/>
              <w:bottom w:val="single" w:sz="8" w:space="0" w:color="003764"/>
              <w:right w:val="single" w:sz="8" w:space="0" w:color="003764"/>
            </w:tcBorders>
            <w:shd w:val="clear" w:color="auto" w:fill="00B050"/>
          </w:tcPr>
          <w:p w14:paraId="2D569DF1" w14:textId="5A2E5292" w:rsidR="00960B23" w:rsidRPr="00D11CE0" w:rsidRDefault="00960B23" w:rsidP="00960B23">
            <w:pPr>
              <w:spacing w:after="0" w:line="240" w:lineRule="auto"/>
              <w:ind w:firstLine="0"/>
              <w:jc w:val="center"/>
              <w:rPr>
                <w:szCs w:val="28"/>
              </w:rPr>
            </w:pPr>
            <w:r w:rsidRPr="00D11CE0">
              <w:rPr>
                <w:b/>
                <w:szCs w:val="28"/>
              </w:rPr>
              <w:t>3</w:t>
            </w:r>
          </w:p>
        </w:tc>
        <w:tc>
          <w:tcPr>
            <w:tcW w:w="1231" w:type="dxa"/>
            <w:tcBorders>
              <w:top w:val="single" w:sz="8" w:space="0" w:color="003764"/>
              <w:left w:val="single" w:sz="8" w:space="0" w:color="003764"/>
              <w:bottom w:val="single" w:sz="8" w:space="0" w:color="003764"/>
              <w:right w:val="single" w:sz="8" w:space="0" w:color="003764"/>
            </w:tcBorders>
            <w:shd w:val="clear" w:color="auto" w:fill="00B050"/>
          </w:tcPr>
          <w:p w14:paraId="7F33A752" w14:textId="5CA5EB99" w:rsidR="00960B23" w:rsidRPr="00D11CE0" w:rsidRDefault="00960B23" w:rsidP="00960B23">
            <w:pPr>
              <w:spacing w:after="0" w:line="240" w:lineRule="auto"/>
              <w:ind w:firstLine="0"/>
              <w:jc w:val="center"/>
              <w:rPr>
                <w:szCs w:val="28"/>
              </w:rPr>
            </w:pPr>
            <w:r w:rsidRPr="00D11CE0">
              <w:rPr>
                <w:szCs w:val="28"/>
              </w:rPr>
              <w:t>100%</w:t>
            </w:r>
          </w:p>
          <w:p w14:paraId="4D6DD8E7" w14:textId="2B8BBEDF" w:rsidR="00960B23" w:rsidRPr="00D11CE0" w:rsidRDefault="00960B23" w:rsidP="00960B23">
            <w:pPr>
              <w:spacing w:after="0" w:line="240" w:lineRule="auto"/>
              <w:ind w:firstLine="0"/>
              <w:jc w:val="center"/>
              <w:rPr>
                <w:szCs w:val="28"/>
              </w:rPr>
            </w:pPr>
            <w:r w:rsidRPr="00D11CE0">
              <w:rPr>
                <w:szCs w:val="28"/>
              </w:rPr>
              <w:t>90%</w:t>
            </w:r>
          </w:p>
        </w:tc>
        <w:tc>
          <w:tcPr>
            <w:tcW w:w="1851" w:type="dxa"/>
            <w:tcBorders>
              <w:top w:val="single" w:sz="8" w:space="0" w:color="003764"/>
              <w:left w:val="single" w:sz="8" w:space="0" w:color="003764"/>
              <w:bottom w:val="single" w:sz="8" w:space="0" w:color="003764"/>
              <w:right w:val="single" w:sz="8" w:space="0" w:color="003764"/>
            </w:tcBorders>
            <w:shd w:val="clear" w:color="auto" w:fill="00B050"/>
          </w:tcPr>
          <w:p w14:paraId="11F400B9" w14:textId="239649BE" w:rsidR="00960B23" w:rsidRPr="00D11CE0" w:rsidRDefault="00960B23" w:rsidP="00960B23">
            <w:pPr>
              <w:spacing w:after="0" w:line="240" w:lineRule="auto"/>
              <w:ind w:firstLine="0"/>
              <w:jc w:val="center"/>
              <w:rPr>
                <w:szCs w:val="28"/>
              </w:rPr>
            </w:pPr>
            <w:r w:rsidRPr="00D11CE0">
              <w:rPr>
                <w:szCs w:val="28"/>
              </w:rPr>
              <w:t>3,3,3</w:t>
            </w:r>
          </w:p>
          <w:p w14:paraId="58CC6A49" w14:textId="77777777" w:rsidR="00960B23" w:rsidRPr="00D11CE0" w:rsidRDefault="00960B23" w:rsidP="00960B23">
            <w:pPr>
              <w:spacing w:after="0" w:line="240" w:lineRule="auto"/>
              <w:ind w:firstLine="0"/>
              <w:jc w:val="center"/>
              <w:rPr>
                <w:szCs w:val="28"/>
              </w:rPr>
            </w:pPr>
            <w:r w:rsidRPr="00D11CE0">
              <w:rPr>
                <w:szCs w:val="28"/>
              </w:rPr>
              <w:t>2,3,3</w:t>
            </w:r>
          </w:p>
        </w:tc>
      </w:tr>
      <w:tr w:rsidR="00960B23" w:rsidRPr="00D11CE0" w14:paraId="2F8F3927" w14:textId="77777777" w:rsidTr="00960B23">
        <w:trPr>
          <w:trHeight w:val="368"/>
        </w:trPr>
        <w:tc>
          <w:tcPr>
            <w:tcW w:w="6305" w:type="dxa"/>
            <w:tcBorders>
              <w:top w:val="single" w:sz="8" w:space="0" w:color="003764"/>
              <w:left w:val="single" w:sz="8" w:space="0" w:color="003764"/>
              <w:bottom w:val="single" w:sz="8" w:space="0" w:color="003764"/>
              <w:right w:val="single" w:sz="8" w:space="0" w:color="003764"/>
            </w:tcBorders>
            <w:shd w:val="clear" w:color="auto" w:fill="92D050"/>
          </w:tcPr>
          <w:p w14:paraId="25C70C88" w14:textId="69718D32" w:rsidR="00960B23" w:rsidRPr="00D11CE0" w:rsidRDefault="00960B23" w:rsidP="00960B23">
            <w:pPr>
              <w:spacing w:after="0" w:line="240" w:lineRule="auto"/>
              <w:ind w:firstLine="0"/>
              <w:rPr>
                <w:szCs w:val="28"/>
              </w:rPr>
            </w:pPr>
            <w:r w:rsidRPr="00D11CE0">
              <w:rPr>
                <w:szCs w:val="28"/>
              </w:rPr>
              <w:t>Работа, которая соответствует отраслевым стандартам и в некоторой степени превосходит этот стандарт</w:t>
            </w:r>
          </w:p>
        </w:tc>
        <w:tc>
          <w:tcPr>
            <w:tcW w:w="1479" w:type="dxa"/>
            <w:tcBorders>
              <w:top w:val="single" w:sz="8" w:space="0" w:color="003764"/>
              <w:left w:val="single" w:sz="8" w:space="0" w:color="003764"/>
              <w:bottom w:val="single" w:sz="8" w:space="0" w:color="003764"/>
              <w:right w:val="single" w:sz="8" w:space="0" w:color="003764"/>
            </w:tcBorders>
            <w:shd w:val="clear" w:color="auto" w:fill="92D050"/>
          </w:tcPr>
          <w:p w14:paraId="7396BA02" w14:textId="23EF7DAF" w:rsidR="00960B23" w:rsidRPr="00D11CE0" w:rsidRDefault="00960B23" w:rsidP="00960B23">
            <w:pPr>
              <w:spacing w:after="0" w:line="240" w:lineRule="auto"/>
              <w:ind w:firstLine="0"/>
              <w:jc w:val="center"/>
              <w:rPr>
                <w:szCs w:val="28"/>
              </w:rPr>
            </w:pPr>
            <w:r w:rsidRPr="00D11CE0">
              <w:rPr>
                <w:b/>
                <w:szCs w:val="28"/>
              </w:rPr>
              <w:t>2</w:t>
            </w:r>
          </w:p>
        </w:tc>
        <w:tc>
          <w:tcPr>
            <w:tcW w:w="1231" w:type="dxa"/>
            <w:tcBorders>
              <w:top w:val="single" w:sz="8" w:space="0" w:color="003764"/>
              <w:left w:val="single" w:sz="8" w:space="0" w:color="003764"/>
              <w:bottom w:val="single" w:sz="8" w:space="0" w:color="003764"/>
              <w:right w:val="single" w:sz="8" w:space="0" w:color="003764"/>
            </w:tcBorders>
            <w:shd w:val="clear" w:color="auto" w:fill="92D050"/>
          </w:tcPr>
          <w:p w14:paraId="34C97B4C" w14:textId="49A51329" w:rsidR="00960B23" w:rsidRPr="00D11CE0" w:rsidRDefault="00960B23" w:rsidP="00960B23">
            <w:pPr>
              <w:spacing w:after="0" w:line="240" w:lineRule="auto"/>
              <w:ind w:firstLine="0"/>
              <w:jc w:val="center"/>
              <w:rPr>
                <w:szCs w:val="28"/>
              </w:rPr>
            </w:pPr>
            <w:r w:rsidRPr="00D11CE0">
              <w:rPr>
                <w:szCs w:val="28"/>
              </w:rPr>
              <w:t>80%</w:t>
            </w:r>
          </w:p>
          <w:p w14:paraId="030C08AD" w14:textId="07D406AF" w:rsidR="00960B23" w:rsidRPr="00D11CE0" w:rsidRDefault="00960B23" w:rsidP="00960B23">
            <w:pPr>
              <w:spacing w:after="0" w:line="240" w:lineRule="auto"/>
              <w:ind w:firstLine="0"/>
              <w:jc w:val="center"/>
              <w:rPr>
                <w:szCs w:val="28"/>
              </w:rPr>
            </w:pPr>
            <w:r w:rsidRPr="00D11CE0">
              <w:rPr>
                <w:szCs w:val="28"/>
              </w:rPr>
              <w:t>70%</w:t>
            </w:r>
          </w:p>
        </w:tc>
        <w:tc>
          <w:tcPr>
            <w:tcW w:w="1851" w:type="dxa"/>
            <w:tcBorders>
              <w:top w:val="single" w:sz="8" w:space="0" w:color="003764"/>
              <w:left w:val="single" w:sz="8" w:space="0" w:color="003764"/>
              <w:bottom w:val="single" w:sz="8" w:space="0" w:color="003764"/>
              <w:right w:val="single" w:sz="8" w:space="0" w:color="003764"/>
            </w:tcBorders>
            <w:shd w:val="clear" w:color="auto" w:fill="92D050"/>
          </w:tcPr>
          <w:p w14:paraId="7FB59582" w14:textId="77777777" w:rsidR="00960B23" w:rsidRPr="00D11CE0" w:rsidRDefault="00960B23" w:rsidP="00960B23">
            <w:pPr>
              <w:spacing w:after="0" w:line="240" w:lineRule="auto"/>
              <w:ind w:firstLine="0"/>
              <w:jc w:val="center"/>
              <w:rPr>
                <w:szCs w:val="28"/>
              </w:rPr>
            </w:pPr>
            <w:r w:rsidRPr="00D11CE0">
              <w:rPr>
                <w:szCs w:val="28"/>
              </w:rPr>
              <w:t>2,2,3</w:t>
            </w:r>
          </w:p>
          <w:p w14:paraId="74359310" w14:textId="77777777" w:rsidR="00960B23" w:rsidRPr="00D11CE0" w:rsidRDefault="00960B23" w:rsidP="00960B23">
            <w:pPr>
              <w:spacing w:after="0" w:line="240" w:lineRule="auto"/>
              <w:ind w:firstLine="0"/>
              <w:jc w:val="center"/>
              <w:rPr>
                <w:szCs w:val="28"/>
              </w:rPr>
            </w:pPr>
            <w:r w:rsidRPr="00D11CE0">
              <w:rPr>
                <w:szCs w:val="28"/>
              </w:rPr>
              <w:t>2,2,2</w:t>
            </w:r>
          </w:p>
          <w:p w14:paraId="4657C0E0" w14:textId="77777777" w:rsidR="00960B23" w:rsidRPr="00D11CE0" w:rsidRDefault="00960B23" w:rsidP="00960B23">
            <w:pPr>
              <w:spacing w:after="0" w:line="240" w:lineRule="auto"/>
              <w:ind w:firstLine="0"/>
              <w:jc w:val="center"/>
              <w:rPr>
                <w:szCs w:val="28"/>
              </w:rPr>
            </w:pPr>
            <w:r w:rsidRPr="00D11CE0">
              <w:rPr>
                <w:szCs w:val="28"/>
              </w:rPr>
              <w:t>1,2,2</w:t>
            </w:r>
          </w:p>
        </w:tc>
      </w:tr>
      <w:tr w:rsidR="00960B23" w:rsidRPr="00D11CE0" w14:paraId="3BCDAF11" w14:textId="77777777" w:rsidTr="00960B23">
        <w:trPr>
          <w:trHeight w:val="370"/>
        </w:trPr>
        <w:tc>
          <w:tcPr>
            <w:tcW w:w="6305" w:type="dxa"/>
            <w:tcBorders>
              <w:top w:val="single" w:sz="8" w:space="0" w:color="003764"/>
              <w:left w:val="single" w:sz="8" w:space="0" w:color="003764"/>
              <w:bottom w:val="single" w:sz="8" w:space="0" w:color="003764"/>
              <w:right w:val="single" w:sz="8" w:space="0" w:color="003764"/>
            </w:tcBorders>
            <w:shd w:val="clear" w:color="auto" w:fill="FFFF00"/>
          </w:tcPr>
          <w:p w14:paraId="505705B8" w14:textId="07E9CA6B" w:rsidR="00960B23" w:rsidRPr="00D11CE0" w:rsidRDefault="00960B23" w:rsidP="00960B23">
            <w:pPr>
              <w:spacing w:after="0" w:line="240" w:lineRule="auto"/>
              <w:ind w:firstLine="0"/>
              <w:rPr>
                <w:szCs w:val="28"/>
              </w:rPr>
            </w:pPr>
            <w:r w:rsidRPr="00D11CE0">
              <w:rPr>
                <w:szCs w:val="28"/>
              </w:rPr>
              <w:t>Работа, которая соответствует отраслевым стандартам</w:t>
            </w:r>
          </w:p>
        </w:tc>
        <w:tc>
          <w:tcPr>
            <w:tcW w:w="1479" w:type="dxa"/>
            <w:tcBorders>
              <w:top w:val="single" w:sz="8" w:space="0" w:color="003764"/>
              <w:left w:val="single" w:sz="8" w:space="0" w:color="003764"/>
              <w:bottom w:val="single" w:sz="8" w:space="0" w:color="003764"/>
              <w:right w:val="single" w:sz="8" w:space="0" w:color="003764"/>
            </w:tcBorders>
            <w:shd w:val="clear" w:color="auto" w:fill="FFFF00"/>
          </w:tcPr>
          <w:p w14:paraId="09D6323D" w14:textId="36081698" w:rsidR="00960B23" w:rsidRPr="00D11CE0" w:rsidRDefault="00960B23" w:rsidP="00960B23">
            <w:pPr>
              <w:spacing w:after="0" w:line="240" w:lineRule="auto"/>
              <w:ind w:firstLine="0"/>
              <w:jc w:val="center"/>
              <w:rPr>
                <w:szCs w:val="28"/>
              </w:rPr>
            </w:pPr>
            <w:r w:rsidRPr="00D11CE0">
              <w:rPr>
                <w:b/>
                <w:szCs w:val="28"/>
              </w:rPr>
              <w:t>1</w:t>
            </w:r>
          </w:p>
        </w:tc>
        <w:tc>
          <w:tcPr>
            <w:tcW w:w="1231" w:type="dxa"/>
            <w:tcBorders>
              <w:top w:val="single" w:sz="8" w:space="0" w:color="003764"/>
              <w:left w:val="single" w:sz="8" w:space="0" w:color="003764"/>
              <w:bottom w:val="single" w:sz="8" w:space="0" w:color="003764"/>
              <w:right w:val="single" w:sz="8" w:space="0" w:color="003764"/>
            </w:tcBorders>
            <w:shd w:val="clear" w:color="auto" w:fill="FFFF00"/>
          </w:tcPr>
          <w:p w14:paraId="58918D58" w14:textId="0CFE7716" w:rsidR="00960B23" w:rsidRPr="00D11CE0" w:rsidRDefault="00960B23" w:rsidP="00960B23">
            <w:pPr>
              <w:spacing w:after="0" w:line="240" w:lineRule="auto"/>
              <w:ind w:firstLine="0"/>
              <w:jc w:val="center"/>
              <w:rPr>
                <w:szCs w:val="28"/>
              </w:rPr>
            </w:pPr>
            <w:r w:rsidRPr="00D11CE0">
              <w:rPr>
                <w:szCs w:val="28"/>
              </w:rPr>
              <w:t>60%</w:t>
            </w:r>
          </w:p>
          <w:p w14:paraId="062C3049" w14:textId="13FDD757" w:rsidR="00960B23" w:rsidRPr="00D11CE0" w:rsidRDefault="00960B23" w:rsidP="00960B23">
            <w:pPr>
              <w:spacing w:after="0" w:line="240" w:lineRule="auto"/>
              <w:ind w:firstLine="0"/>
              <w:jc w:val="center"/>
              <w:rPr>
                <w:szCs w:val="28"/>
              </w:rPr>
            </w:pPr>
            <w:r w:rsidRPr="00D11CE0">
              <w:rPr>
                <w:szCs w:val="28"/>
              </w:rPr>
              <w:t>50%</w:t>
            </w:r>
          </w:p>
        </w:tc>
        <w:tc>
          <w:tcPr>
            <w:tcW w:w="1851" w:type="dxa"/>
            <w:tcBorders>
              <w:top w:val="single" w:sz="8" w:space="0" w:color="003764"/>
              <w:left w:val="single" w:sz="8" w:space="0" w:color="003764"/>
              <w:bottom w:val="single" w:sz="8" w:space="0" w:color="003764"/>
              <w:right w:val="single" w:sz="8" w:space="0" w:color="003764"/>
            </w:tcBorders>
            <w:shd w:val="clear" w:color="auto" w:fill="FFFF00"/>
          </w:tcPr>
          <w:p w14:paraId="684510D9" w14:textId="77777777" w:rsidR="00960B23" w:rsidRPr="00D11CE0" w:rsidRDefault="00960B23" w:rsidP="00960B23">
            <w:pPr>
              <w:spacing w:after="0" w:line="240" w:lineRule="auto"/>
              <w:ind w:firstLine="0"/>
              <w:jc w:val="center"/>
              <w:rPr>
                <w:szCs w:val="28"/>
              </w:rPr>
            </w:pPr>
            <w:r w:rsidRPr="00D11CE0">
              <w:rPr>
                <w:szCs w:val="28"/>
              </w:rPr>
              <w:t>1,1,2</w:t>
            </w:r>
          </w:p>
          <w:p w14:paraId="3CA434BE" w14:textId="77777777" w:rsidR="00960B23" w:rsidRPr="00D11CE0" w:rsidRDefault="00960B23" w:rsidP="00960B23">
            <w:pPr>
              <w:spacing w:after="0" w:line="240" w:lineRule="auto"/>
              <w:ind w:firstLine="0"/>
              <w:jc w:val="center"/>
              <w:rPr>
                <w:szCs w:val="28"/>
              </w:rPr>
            </w:pPr>
            <w:r w:rsidRPr="00D11CE0">
              <w:rPr>
                <w:szCs w:val="28"/>
              </w:rPr>
              <w:t>1,1,1</w:t>
            </w:r>
          </w:p>
          <w:p w14:paraId="028823AF" w14:textId="77777777" w:rsidR="00960B23" w:rsidRPr="00D11CE0" w:rsidRDefault="00960B23" w:rsidP="00960B23">
            <w:pPr>
              <w:spacing w:after="0" w:line="240" w:lineRule="auto"/>
              <w:ind w:firstLine="0"/>
              <w:jc w:val="center"/>
              <w:rPr>
                <w:szCs w:val="28"/>
              </w:rPr>
            </w:pPr>
            <w:r w:rsidRPr="00D11CE0">
              <w:rPr>
                <w:szCs w:val="28"/>
              </w:rPr>
              <w:t>0,1,1</w:t>
            </w:r>
          </w:p>
        </w:tc>
      </w:tr>
      <w:tr w:rsidR="00960B23" w:rsidRPr="00D11CE0" w14:paraId="6207E0B1" w14:textId="77777777" w:rsidTr="00960B23">
        <w:trPr>
          <w:trHeight w:val="370"/>
        </w:trPr>
        <w:tc>
          <w:tcPr>
            <w:tcW w:w="6305" w:type="dxa"/>
            <w:tcBorders>
              <w:top w:val="single" w:sz="8" w:space="0" w:color="003764"/>
              <w:left w:val="single" w:sz="8" w:space="0" w:color="003764"/>
              <w:bottom w:val="single" w:sz="8" w:space="0" w:color="003764"/>
              <w:right w:val="single" w:sz="8" w:space="0" w:color="003764"/>
            </w:tcBorders>
            <w:shd w:val="clear" w:color="auto" w:fill="FF0000"/>
          </w:tcPr>
          <w:p w14:paraId="1589D904" w14:textId="45CF8610" w:rsidR="00960B23" w:rsidRPr="00D11CE0" w:rsidRDefault="00960B23" w:rsidP="00960B23">
            <w:pPr>
              <w:spacing w:after="0" w:line="240" w:lineRule="auto"/>
              <w:ind w:firstLine="0"/>
              <w:rPr>
                <w:szCs w:val="28"/>
              </w:rPr>
            </w:pPr>
            <w:r w:rsidRPr="00D11CE0">
              <w:rPr>
                <w:szCs w:val="28"/>
              </w:rPr>
              <w:t>Выполненная работа ниже отраслевого стандарта, в том числе невыполненная работа</w:t>
            </w:r>
          </w:p>
        </w:tc>
        <w:tc>
          <w:tcPr>
            <w:tcW w:w="1479" w:type="dxa"/>
            <w:tcBorders>
              <w:top w:val="single" w:sz="8" w:space="0" w:color="003764"/>
              <w:left w:val="single" w:sz="8" w:space="0" w:color="003764"/>
              <w:bottom w:val="single" w:sz="8" w:space="0" w:color="003764"/>
              <w:right w:val="single" w:sz="8" w:space="0" w:color="003764"/>
            </w:tcBorders>
            <w:shd w:val="clear" w:color="auto" w:fill="FF0000"/>
          </w:tcPr>
          <w:p w14:paraId="7D251FFC" w14:textId="27E555F5" w:rsidR="00960B23" w:rsidRPr="00D11CE0" w:rsidRDefault="00960B23" w:rsidP="00960B23">
            <w:pPr>
              <w:spacing w:after="0" w:line="240" w:lineRule="auto"/>
              <w:ind w:firstLine="0"/>
              <w:jc w:val="center"/>
              <w:rPr>
                <w:szCs w:val="28"/>
              </w:rPr>
            </w:pPr>
            <w:r w:rsidRPr="00D11CE0">
              <w:rPr>
                <w:b/>
                <w:szCs w:val="28"/>
              </w:rPr>
              <w:t>0</w:t>
            </w:r>
          </w:p>
        </w:tc>
        <w:tc>
          <w:tcPr>
            <w:tcW w:w="1231" w:type="dxa"/>
            <w:tcBorders>
              <w:top w:val="single" w:sz="8" w:space="0" w:color="003764"/>
              <w:left w:val="single" w:sz="8" w:space="0" w:color="003764"/>
              <w:bottom w:val="single" w:sz="8" w:space="0" w:color="003764"/>
              <w:right w:val="single" w:sz="8" w:space="0" w:color="003764"/>
            </w:tcBorders>
            <w:shd w:val="clear" w:color="auto" w:fill="FF0000"/>
          </w:tcPr>
          <w:p w14:paraId="4EC03A80" w14:textId="033024DE" w:rsidR="00960B23" w:rsidRPr="00D11CE0" w:rsidRDefault="00960B23" w:rsidP="00960B23">
            <w:pPr>
              <w:spacing w:after="0" w:line="240" w:lineRule="auto"/>
              <w:ind w:firstLine="0"/>
              <w:jc w:val="center"/>
              <w:rPr>
                <w:szCs w:val="28"/>
              </w:rPr>
            </w:pPr>
            <w:r w:rsidRPr="00D11CE0">
              <w:rPr>
                <w:szCs w:val="28"/>
              </w:rPr>
              <w:t>40%</w:t>
            </w:r>
          </w:p>
          <w:p w14:paraId="3F894C4D" w14:textId="54E63756" w:rsidR="00960B23" w:rsidRPr="00D11CE0" w:rsidRDefault="00960B23" w:rsidP="00960B23">
            <w:pPr>
              <w:spacing w:after="0" w:line="240" w:lineRule="auto"/>
              <w:ind w:firstLine="0"/>
              <w:jc w:val="center"/>
              <w:rPr>
                <w:szCs w:val="28"/>
              </w:rPr>
            </w:pPr>
            <w:r w:rsidRPr="00D11CE0">
              <w:rPr>
                <w:szCs w:val="28"/>
              </w:rPr>
              <w:t>0%</w:t>
            </w:r>
          </w:p>
        </w:tc>
        <w:tc>
          <w:tcPr>
            <w:tcW w:w="1851" w:type="dxa"/>
            <w:tcBorders>
              <w:top w:val="single" w:sz="8" w:space="0" w:color="003764"/>
              <w:left w:val="single" w:sz="8" w:space="0" w:color="003764"/>
              <w:bottom w:val="single" w:sz="8" w:space="0" w:color="003764"/>
              <w:right w:val="single" w:sz="8" w:space="0" w:color="003764"/>
            </w:tcBorders>
            <w:shd w:val="clear" w:color="auto" w:fill="FF0000"/>
          </w:tcPr>
          <w:p w14:paraId="1140F04E" w14:textId="77777777" w:rsidR="00960B23" w:rsidRPr="00D11CE0" w:rsidRDefault="00960B23" w:rsidP="00960B23">
            <w:pPr>
              <w:spacing w:after="0" w:line="240" w:lineRule="auto"/>
              <w:ind w:firstLine="0"/>
              <w:jc w:val="center"/>
              <w:rPr>
                <w:szCs w:val="28"/>
              </w:rPr>
            </w:pPr>
            <w:r w:rsidRPr="00D11CE0">
              <w:rPr>
                <w:szCs w:val="28"/>
              </w:rPr>
              <w:t>0,0,1</w:t>
            </w:r>
          </w:p>
          <w:p w14:paraId="1FFA57D2" w14:textId="76DF29B2" w:rsidR="00960B23" w:rsidRPr="00D11CE0" w:rsidRDefault="00960B23" w:rsidP="00960B23">
            <w:pPr>
              <w:spacing w:after="0" w:line="240" w:lineRule="auto"/>
              <w:ind w:firstLine="0"/>
              <w:jc w:val="center"/>
              <w:rPr>
                <w:szCs w:val="28"/>
              </w:rPr>
            </w:pPr>
            <w:r w:rsidRPr="00D11CE0">
              <w:rPr>
                <w:szCs w:val="28"/>
              </w:rPr>
              <w:t>0,0,0</w:t>
            </w:r>
          </w:p>
        </w:tc>
      </w:tr>
    </w:tbl>
    <w:p w14:paraId="79D4CF08" w14:textId="0BCD9885" w:rsidR="00B07A13" w:rsidRPr="00D11CE0" w:rsidRDefault="00B07A13" w:rsidP="00FE5503">
      <w:pPr>
        <w:spacing w:after="185" w:line="259" w:lineRule="auto"/>
        <w:ind w:right="0" w:firstLine="0"/>
        <w:jc w:val="left"/>
      </w:pPr>
    </w:p>
    <w:p w14:paraId="6E49AC99" w14:textId="576D9159" w:rsidR="00B07A13" w:rsidRPr="00D11CE0" w:rsidRDefault="00960B23" w:rsidP="00FE5503">
      <w:pPr>
        <w:spacing w:after="185" w:line="259" w:lineRule="auto"/>
        <w:ind w:right="0" w:firstLine="0"/>
        <w:jc w:val="left"/>
      </w:pPr>
      <w:r w:rsidRPr="00D11CE0">
        <w:t>Модуль 2. Высечение букв, гравировка орнамента.</w:t>
      </w:r>
    </w:p>
    <w:p w14:paraId="7C8B2E32" w14:textId="4C8973F5" w:rsidR="00960B23" w:rsidRPr="00D11CE0" w:rsidRDefault="00960B23" w:rsidP="00FE5503">
      <w:pPr>
        <w:spacing w:after="185" w:line="259" w:lineRule="auto"/>
        <w:ind w:right="0" w:firstLine="0"/>
        <w:jc w:val="left"/>
      </w:pPr>
      <w:r w:rsidRPr="00D11CE0">
        <w:rPr>
          <w:noProof/>
        </w:rPr>
        <w:drawing>
          <wp:anchor distT="0" distB="0" distL="114300" distR="114300" simplePos="0" relativeHeight="251675648" behindDoc="1" locked="0" layoutInCell="1" allowOverlap="1" wp14:anchorId="34267150" wp14:editId="253B066A">
            <wp:simplePos x="0" y="0"/>
            <wp:positionH relativeFrom="column">
              <wp:posOffset>0</wp:posOffset>
            </wp:positionH>
            <wp:positionV relativeFrom="paragraph">
              <wp:posOffset>299085</wp:posOffset>
            </wp:positionV>
            <wp:extent cx="2520000" cy="2520000"/>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 следы разметки модуль 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20000" cy="2520000"/>
                    </a:xfrm>
                    <a:prstGeom prst="rect">
                      <a:avLst/>
                    </a:prstGeom>
                  </pic:spPr>
                </pic:pic>
              </a:graphicData>
            </a:graphic>
            <wp14:sizeRelH relativeFrom="margin">
              <wp14:pctWidth>0</wp14:pctWidth>
            </wp14:sizeRelH>
            <wp14:sizeRelV relativeFrom="margin">
              <wp14:pctHeight>0</wp14:pctHeight>
            </wp14:sizeRelV>
          </wp:anchor>
        </w:drawing>
      </w:r>
      <w:r w:rsidRPr="00D11CE0">
        <w:t>Пример.</w:t>
      </w:r>
    </w:p>
    <w:p w14:paraId="730B0CC7" w14:textId="5C95B51D" w:rsidR="00B07A13" w:rsidRPr="00D11CE0" w:rsidRDefault="00B07A13" w:rsidP="00FE5503">
      <w:pPr>
        <w:spacing w:after="185" w:line="259" w:lineRule="auto"/>
        <w:ind w:right="0" w:firstLine="0"/>
        <w:jc w:val="left"/>
      </w:pPr>
    </w:p>
    <w:p w14:paraId="4784851C" w14:textId="3D0CA0FF" w:rsidR="00B07A13" w:rsidRPr="00D11CE0" w:rsidRDefault="00B07A13" w:rsidP="00FE5503">
      <w:pPr>
        <w:spacing w:after="185" w:line="259" w:lineRule="auto"/>
        <w:ind w:right="0" w:firstLine="0"/>
        <w:jc w:val="left"/>
      </w:pPr>
    </w:p>
    <w:p w14:paraId="2889185A" w14:textId="620A12A5" w:rsidR="00B07A13" w:rsidRPr="00D11CE0" w:rsidRDefault="00B07A13" w:rsidP="00FE5503">
      <w:pPr>
        <w:spacing w:after="185" w:line="259" w:lineRule="auto"/>
        <w:ind w:right="0" w:firstLine="0"/>
        <w:jc w:val="left"/>
      </w:pPr>
    </w:p>
    <w:p w14:paraId="377A275F" w14:textId="74D3F1D1" w:rsidR="00B07A13" w:rsidRPr="00D11CE0" w:rsidRDefault="00B07A13" w:rsidP="00FE5503">
      <w:pPr>
        <w:spacing w:after="185" w:line="259" w:lineRule="auto"/>
        <w:ind w:right="0" w:firstLine="0"/>
        <w:jc w:val="left"/>
      </w:pPr>
    </w:p>
    <w:p w14:paraId="01F0C342" w14:textId="257D8B28" w:rsidR="00B07A13" w:rsidRPr="00D11CE0" w:rsidRDefault="00B07A13" w:rsidP="00FE5503">
      <w:pPr>
        <w:spacing w:after="185" w:line="259" w:lineRule="auto"/>
        <w:ind w:right="0" w:firstLine="0"/>
        <w:jc w:val="left"/>
      </w:pPr>
    </w:p>
    <w:p w14:paraId="5C503653" w14:textId="2848DAB6" w:rsidR="00B07A13" w:rsidRPr="00D11CE0" w:rsidRDefault="00B07A13" w:rsidP="00FE5503">
      <w:pPr>
        <w:spacing w:after="185" w:line="259" w:lineRule="auto"/>
        <w:ind w:right="0" w:firstLine="0"/>
        <w:jc w:val="left"/>
      </w:pPr>
    </w:p>
    <w:p w14:paraId="0DFB4645" w14:textId="584B94AC" w:rsidR="00B07A13" w:rsidRPr="00D11CE0" w:rsidRDefault="00B07A13" w:rsidP="00FE5503">
      <w:pPr>
        <w:spacing w:after="185" w:line="259" w:lineRule="auto"/>
        <w:ind w:right="0" w:firstLine="0"/>
        <w:jc w:val="left"/>
      </w:pPr>
    </w:p>
    <w:p w14:paraId="669370E9" w14:textId="77777777" w:rsidR="00B07A13" w:rsidRPr="00D11CE0" w:rsidRDefault="00B07A13" w:rsidP="00FE5503">
      <w:pPr>
        <w:spacing w:after="185" w:line="259" w:lineRule="auto"/>
        <w:ind w:right="0" w:firstLine="0"/>
        <w:jc w:val="left"/>
        <w:rPr>
          <w:szCs w:val="28"/>
        </w:rPr>
      </w:pPr>
    </w:p>
    <w:p w14:paraId="2F5A3108" w14:textId="2E13C368" w:rsidR="00B07A13" w:rsidRPr="00D11CE0" w:rsidRDefault="00B07A13" w:rsidP="00FE5503">
      <w:pPr>
        <w:spacing w:after="185" w:line="259" w:lineRule="auto"/>
        <w:ind w:right="0" w:firstLine="0"/>
        <w:jc w:val="left"/>
        <w:rPr>
          <w:szCs w:val="28"/>
        </w:rPr>
      </w:pPr>
    </w:p>
    <w:p w14:paraId="0C323401" w14:textId="77777777" w:rsidR="00BE22DD" w:rsidRPr="00D11CE0" w:rsidRDefault="00960B23" w:rsidP="00FE5503">
      <w:pPr>
        <w:spacing w:after="185" w:line="259" w:lineRule="auto"/>
        <w:ind w:right="0" w:firstLine="0"/>
        <w:jc w:val="left"/>
        <w:rPr>
          <w:szCs w:val="28"/>
        </w:rPr>
      </w:pPr>
      <w:r w:rsidRPr="00D11CE0">
        <w:rPr>
          <w:szCs w:val="28"/>
        </w:rPr>
        <w:t xml:space="preserve">Модуль 2. Общее. </w:t>
      </w:r>
    </w:p>
    <w:p w14:paraId="449BADEA" w14:textId="0941E53C" w:rsidR="00BE22DD" w:rsidRPr="00D11CE0" w:rsidRDefault="006549AC" w:rsidP="00FE5503">
      <w:pPr>
        <w:spacing w:after="185" w:line="259" w:lineRule="auto"/>
        <w:ind w:right="0" w:firstLine="0"/>
        <w:jc w:val="left"/>
        <w:rPr>
          <w:szCs w:val="28"/>
        </w:rPr>
      </w:pPr>
      <w:r w:rsidRPr="00D11CE0">
        <w:rPr>
          <w:szCs w:val="28"/>
        </w:rPr>
        <w:t>«</w:t>
      </w:r>
      <w:r w:rsidR="00960B23" w:rsidRPr="00D11CE0">
        <w:rPr>
          <w:szCs w:val="28"/>
        </w:rPr>
        <w:t>Участник выполнил работу без следов карандаша и следов разметки (чистота готового продукта)</w:t>
      </w:r>
      <w:r w:rsidR="00BE22DD" w:rsidRPr="00D11CE0">
        <w:rPr>
          <w:szCs w:val="28"/>
        </w:rPr>
        <w:t>.</w:t>
      </w:r>
      <w:r w:rsidRPr="00D11CE0">
        <w:rPr>
          <w:szCs w:val="28"/>
        </w:rPr>
        <w:t>»</w:t>
      </w:r>
    </w:p>
    <w:p w14:paraId="2227EC19" w14:textId="3DD54697" w:rsidR="00BE22DD" w:rsidRPr="00D11CE0" w:rsidRDefault="00BE22DD" w:rsidP="00FE5503">
      <w:pPr>
        <w:spacing w:after="185" w:line="259" w:lineRule="auto"/>
        <w:ind w:right="0" w:firstLine="0"/>
        <w:jc w:val="left"/>
        <w:rPr>
          <w:szCs w:val="28"/>
        </w:rPr>
      </w:pPr>
      <w:r w:rsidRPr="00D11CE0">
        <w:rPr>
          <w:szCs w:val="28"/>
        </w:rPr>
        <w:t xml:space="preserve">  0</w:t>
      </w:r>
      <w:r w:rsidRPr="00D11CE0">
        <w:rPr>
          <w:szCs w:val="28"/>
        </w:rPr>
        <w:tab/>
      </w:r>
      <w:r w:rsidRPr="00D11CE0">
        <w:rPr>
          <w:szCs w:val="28"/>
        </w:rPr>
        <w:tab/>
      </w:r>
      <w:r w:rsidRPr="00D11CE0">
        <w:rPr>
          <w:szCs w:val="28"/>
        </w:rPr>
        <w:tab/>
      </w:r>
      <w:r w:rsidRPr="00D11CE0">
        <w:rPr>
          <w:szCs w:val="28"/>
        </w:rPr>
        <w:tab/>
        <w:t xml:space="preserve">   1</w:t>
      </w:r>
      <w:r w:rsidRPr="00D11CE0">
        <w:rPr>
          <w:szCs w:val="28"/>
        </w:rPr>
        <w:tab/>
      </w:r>
      <w:r w:rsidRPr="00D11CE0">
        <w:rPr>
          <w:szCs w:val="28"/>
        </w:rPr>
        <w:tab/>
      </w:r>
      <w:r w:rsidRPr="00D11CE0">
        <w:rPr>
          <w:szCs w:val="28"/>
        </w:rPr>
        <w:tab/>
      </w:r>
      <w:r w:rsidRPr="00D11CE0">
        <w:rPr>
          <w:szCs w:val="28"/>
        </w:rPr>
        <w:tab/>
        <w:t xml:space="preserve">   2</w:t>
      </w:r>
      <w:r w:rsidRPr="00D11CE0">
        <w:rPr>
          <w:szCs w:val="28"/>
        </w:rPr>
        <w:tab/>
      </w:r>
      <w:r w:rsidRPr="00D11CE0">
        <w:rPr>
          <w:szCs w:val="28"/>
        </w:rPr>
        <w:tab/>
      </w:r>
      <w:r w:rsidRPr="00D11CE0">
        <w:rPr>
          <w:szCs w:val="28"/>
        </w:rPr>
        <w:tab/>
        <w:t xml:space="preserve">              3</w:t>
      </w:r>
      <w:r w:rsidRPr="00D11CE0">
        <w:rPr>
          <w:szCs w:val="28"/>
        </w:rPr>
        <w:tab/>
      </w:r>
    </w:p>
    <w:p w14:paraId="1F237839" w14:textId="00E8E3EC" w:rsidR="00960B23" w:rsidRPr="00D11CE0" w:rsidRDefault="00BE22DD" w:rsidP="00BE22DD">
      <w:pPr>
        <w:spacing w:after="185" w:line="259" w:lineRule="auto"/>
        <w:ind w:right="0" w:hanging="1134"/>
        <w:jc w:val="left"/>
        <w:rPr>
          <w:szCs w:val="28"/>
        </w:rPr>
      </w:pPr>
      <w:r w:rsidRPr="00D11CE0">
        <w:rPr>
          <w:noProof/>
          <w:szCs w:val="28"/>
        </w:rPr>
        <w:drawing>
          <wp:inline distT="0" distB="0" distL="0" distR="0" wp14:anchorId="7E6A24E9" wp14:editId="27AD4B32">
            <wp:extent cx="7232015" cy="1807816"/>
            <wp:effectExtent l="0" t="0" r="6985"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Следы разметки модуль 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254993" cy="1813560"/>
                    </a:xfrm>
                    <a:prstGeom prst="rect">
                      <a:avLst/>
                    </a:prstGeom>
                  </pic:spPr>
                </pic:pic>
              </a:graphicData>
            </a:graphic>
          </wp:inline>
        </w:drawing>
      </w:r>
    </w:p>
    <w:p w14:paraId="24E5F1D5" w14:textId="77777777" w:rsidR="00BE22DD" w:rsidRPr="00D11CE0" w:rsidRDefault="00BE22DD" w:rsidP="00FE5503">
      <w:pPr>
        <w:spacing w:after="185" w:line="259" w:lineRule="auto"/>
        <w:ind w:right="0" w:firstLine="0"/>
        <w:jc w:val="left"/>
        <w:rPr>
          <w:szCs w:val="28"/>
        </w:rPr>
      </w:pPr>
    </w:p>
    <w:p w14:paraId="2C5EB696" w14:textId="279CC477" w:rsidR="00BE22DD" w:rsidRPr="00D11CE0" w:rsidRDefault="006549AC" w:rsidP="00FE5503">
      <w:pPr>
        <w:spacing w:after="185" w:line="259" w:lineRule="auto"/>
        <w:ind w:right="0" w:firstLine="0"/>
        <w:jc w:val="left"/>
        <w:rPr>
          <w:szCs w:val="28"/>
        </w:rPr>
      </w:pPr>
      <w:r w:rsidRPr="00D11CE0">
        <w:rPr>
          <w:szCs w:val="28"/>
        </w:rPr>
        <w:t>«</w:t>
      </w:r>
      <w:r w:rsidR="00BE22DD" w:rsidRPr="00D11CE0">
        <w:rPr>
          <w:szCs w:val="28"/>
        </w:rPr>
        <w:t>Участник выполнил фоновую поверхность (обработка долотом) в соответствии с инструкцией и чертежом.</w:t>
      </w:r>
      <w:r w:rsidRPr="00D11CE0">
        <w:rPr>
          <w:szCs w:val="28"/>
        </w:rPr>
        <w:t>»</w:t>
      </w:r>
    </w:p>
    <w:p w14:paraId="54828DAE" w14:textId="5001DFBD" w:rsidR="00BE22DD" w:rsidRPr="00D11CE0" w:rsidRDefault="00BE22DD" w:rsidP="00FE5503">
      <w:pPr>
        <w:spacing w:after="185" w:line="259" w:lineRule="auto"/>
        <w:ind w:right="0" w:firstLine="0"/>
        <w:jc w:val="left"/>
        <w:rPr>
          <w:szCs w:val="28"/>
        </w:rPr>
      </w:pPr>
      <w:r w:rsidRPr="00D11CE0">
        <w:rPr>
          <w:szCs w:val="28"/>
        </w:rPr>
        <w:t xml:space="preserve"> 0</w:t>
      </w:r>
      <w:r w:rsidRPr="00D11CE0">
        <w:rPr>
          <w:szCs w:val="28"/>
        </w:rPr>
        <w:tab/>
      </w:r>
      <w:r w:rsidRPr="00D11CE0">
        <w:rPr>
          <w:szCs w:val="28"/>
        </w:rPr>
        <w:tab/>
      </w:r>
      <w:r w:rsidRPr="00D11CE0">
        <w:rPr>
          <w:szCs w:val="28"/>
        </w:rPr>
        <w:tab/>
      </w:r>
      <w:r w:rsidRPr="00D11CE0">
        <w:rPr>
          <w:szCs w:val="28"/>
        </w:rPr>
        <w:tab/>
        <w:t xml:space="preserve">   1</w:t>
      </w:r>
      <w:r w:rsidRPr="00D11CE0">
        <w:rPr>
          <w:szCs w:val="28"/>
        </w:rPr>
        <w:tab/>
      </w:r>
      <w:r w:rsidRPr="00D11CE0">
        <w:rPr>
          <w:szCs w:val="28"/>
        </w:rPr>
        <w:tab/>
      </w:r>
      <w:r w:rsidRPr="00D11CE0">
        <w:rPr>
          <w:szCs w:val="28"/>
        </w:rPr>
        <w:tab/>
      </w:r>
      <w:r w:rsidRPr="00D11CE0">
        <w:rPr>
          <w:szCs w:val="28"/>
        </w:rPr>
        <w:tab/>
        <w:t xml:space="preserve">   2</w:t>
      </w:r>
      <w:r w:rsidRPr="00D11CE0">
        <w:rPr>
          <w:szCs w:val="28"/>
        </w:rPr>
        <w:tab/>
      </w:r>
      <w:r w:rsidRPr="00D11CE0">
        <w:rPr>
          <w:szCs w:val="28"/>
        </w:rPr>
        <w:tab/>
      </w:r>
      <w:r w:rsidRPr="00D11CE0">
        <w:rPr>
          <w:szCs w:val="28"/>
        </w:rPr>
        <w:tab/>
        <w:t xml:space="preserve">              3</w:t>
      </w:r>
    </w:p>
    <w:p w14:paraId="0E2BE6BB" w14:textId="76B7C0B1" w:rsidR="00960B23" w:rsidRPr="00D11CE0" w:rsidRDefault="00BE22DD" w:rsidP="00BE22DD">
      <w:pPr>
        <w:spacing w:after="185" w:line="259" w:lineRule="auto"/>
        <w:ind w:right="0" w:hanging="1134"/>
        <w:jc w:val="left"/>
        <w:rPr>
          <w:szCs w:val="28"/>
        </w:rPr>
      </w:pPr>
      <w:r w:rsidRPr="00D11CE0">
        <w:rPr>
          <w:noProof/>
          <w:szCs w:val="28"/>
        </w:rPr>
        <w:drawing>
          <wp:inline distT="0" distB="0" distL="0" distR="0" wp14:anchorId="2DACD96A" wp14:editId="7308DAF9">
            <wp:extent cx="7224510" cy="1805940"/>
            <wp:effectExtent l="0" t="0" r="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Обработка модуль 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230181" cy="1807358"/>
                    </a:xfrm>
                    <a:prstGeom prst="rect">
                      <a:avLst/>
                    </a:prstGeom>
                  </pic:spPr>
                </pic:pic>
              </a:graphicData>
            </a:graphic>
          </wp:inline>
        </w:drawing>
      </w:r>
    </w:p>
    <w:p w14:paraId="6189E4B3" w14:textId="4DD08F49" w:rsidR="00960B23" w:rsidRPr="00D11CE0" w:rsidRDefault="00960B23" w:rsidP="00FE5503">
      <w:pPr>
        <w:spacing w:after="185" w:line="259" w:lineRule="auto"/>
        <w:ind w:right="0" w:firstLine="0"/>
        <w:jc w:val="left"/>
        <w:rPr>
          <w:szCs w:val="28"/>
        </w:rPr>
      </w:pPr>
    </w:p>
    <w:p w14:paraId="6D060798" w14:textId="77777777" w:rsidR="00BE22DD" w:rsidRPr="00D11CE0" w:rsidRDefault="00BE22DD" w:rsidP="00FE5503">
      <w:pPr>
        <w:spacing w:after="185" w:line="259" w:lineRule="auto"/>
        <w:ind w:right="0" w:firstLine="0"/>
        <w:jc w:val="left"/>
        <w:rPr>
          <w:szCs w:val="28"/>
        </w:rPr>
      </w:pPr>
    </w:p>
    <w:p w14:paraId="5650E0FC" w14:textId="77777777" w:rsidR="00BE22DD" w:rsidRPr="00D11CE0" w:rsidRDefault="00BE22DD" w:rsidP="00FE5503">
      <w:pPr>
        <w:spacing w:after="185" w:line="259" w:lineRule="auto"/>
        <w:ind w:right="0" w:firstLine="0"/>
        <w:jc w:val="left"/>
        <w:rPr>
          <w:szCs w:val="28"/>
        </w:rPr>
      </w:pPr>
    </w:p>
    <w:p w14:paraId="2076FD23" w14:textId="77777777" w:rsidR="00BE22DD" w:rsidRPr="00D11CE0" w:rsidRDefault="00BE22DD" w:rsidP="00FE5503">
      <w:pPr>
        <w:spacing w:after="185" w:line="259" w:lineRule="auto"/>
        <w:ind w:right="0" w:firstLine="0"/>
        <w:jc w:val="left"/>
        <w:rPr>
          <w:szCs w:val="28"/>
        </w:rPr>
      </w:pPr>
    </w:p>
    <w:p w14:paraId="5655D894" w14:textId="77777777" w:rsidR="00BE22DD" w:rsidRPr="00D11CE0" w:rsidRDefault="00BE22DD" w:rsidP="00FE5503">
      <w:pPr>
        <w:spacing w:after="185" w:line="259" w:lineRule="auto"/>
        <w:ind w:right="0" w:firstLine="0"/>
        <w:jc w:val="left"/>
        <w:rPr>
          <w:szCs w:val="28"/>
        </w:rPr>
      </w:pPr>
    </w:p>
    <w:p w14:paraId="28B18481" w14:textId="75BC5D57" w:rsidR="00BE22DD" w:rsidRPr="00D11CE0" w:rsidRDefault="00BE22DD" w:rsidP="00FE5503">
      <w:pPr>
        <w:spacing w:after="185" w:line="259" w:lineRule="auto"/>
        <w:ind w:right="0" w:firstLine="0"/>
        <w:jc w:val="left"/>
        <w:rPr>
          <w:szCs w:val="28"/>
        </w:rPr>
      </w:pPr>
      <w:r w:rsidRPr="00D11CE0">
        <w:rPr>
          <w:szCs w:val="28"/>
        </w:rPr>
        <w:t>Модуль 2. Высечение букв.</w:t>
      </w:r>
    </w:p>
    <w:p w14:paraId="5515B497" w14:textId="6917B6E2" w:rsidR="00960B23" w:rsidRPr="00D11CE0" w:rsidRDefault="005619E9" w:rsidP="00FE5503">
      <w:pPr>
        <w:spacing w:after="185" w:line="259" w:lineRule="auto"/>
        <w:ind w:right="0" w:firstLine="0"/>
        <w:jc w:val="left"/>
        <w:rPr>
          <w:szCs w:val="28"/>
        </w:rPr>
      </w:pPr>
      <w:r w:rsidRPr="00D11CE0">
        <w:rPr>
          <w:noProof/>
          <w:szCs w:val="28"/>
        </w:rPr>
        <w:drawing>
          <wp:anchor distT="0" distB="0" distL="114300" distR="114300" simplePos="0" relativeHeight="251676672" behindDoc="1" locked="0" layoutInCell="1" allowOverlap="1" wp14:anchorId="1855DD8A" wp14:editId="0BC8C3B9">
            <wp:simplePos x="0" y="0"/>
            <wp:positionH relativeFrom="column">
              <wp:posOffset>3300</wp:posOffset>
            </wp:positionH>
            <wp:positionV relativeFrom="paragraph">
              <wp:posOffset>145415</wp:posOffset>
            </wp:positionV>
            <wp:extent cx="2606040" cy="2606040"/>
            <wp:effectExtent l="0" t="0" r="3810" b="381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90 градусов буквы.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06040" cy="2606040"/>
                    </a:xfrm>
                    <a:prstGeom prst="rect">
                      <a:avLst/>
                    </a:prstGeom>
                  </pic:spPr>
                </pic:pic>
              </a:graphicData>
            </a:graphic>
          </wp:anchor>
        </w:drawing>
      </w:r>
      <w:r w:rsidR="006549AC" w:rsidRPr="00D11CE0">
        <w:rPr>
          <w:szCs w:val="28"/>
        </w:rPr>
        <w:t>«</w:t>
      </w:r>
      <w:r w:rsidR="00BE22DD" w:rsidRPr="00D11CE0">
        <w:rPr>
          <w:szCs w:val="28"/>
        </w:rPr>
        <w:t>Участник выполнил V- образную резьбу букв с равномерной глубиной (внутренний угол букв примерно 90 градусов с погрешностью -10 ° и + 10 ° (80 ° -100 °) градусов)</w:t>
      </w:r>
      <w:r w:rsidR="006549AC" w:rsidRPr="00D11CE0">
        <w:rPr>
          <w:szCs w:val="28"/>
        </w:rPr>
        <w:t>»</w:t>
      </w:r>
    </w:p>
    <w:p w14:paraId="552A35C1" w14:textId="0BCF60D6" w:rsidR="005619E9" w:rsidRPr="00D11CE0" w:rsidRDefault="005619E9" w:rsidP="00FE5503">
      <w:pPr>
        <w:spacing w:after="185" w:line="259" w:lineRule="auto"/>
        <w:ind w:right="0" w:firstLine="0"/>
        <w:jc w:val="left"/>
        <w:rPr>
          <w:szCs w:val="28"/>
        </w:rPr>
      </w:pPr>
    </w:p>
    <w:p w14:paraId="1389F170" w14:textId="2EB6B9C6" w:rsidR="00960B23" w:rsidRPr="00D11CE0" w:rsidRDefault="00960B23" w:rsidP="00FE5503">
      <w:pPr>
        <w:spacing w:after="185" w:line="259" w:lineRule="auto"/>
        <w:ind w:right="0" w:firstLine="0"/>
        <w:jc w:val="left"/>
        <w:rPr>
          <w:szCs w:val="28"/>
        </w:rPr>
      </w:pPr>
    </w:p>
    <w:p w14:paraId="3301A87D" w14:textId="0B52BD00" w:rsidR="00960B23" w:rsidRPr="00D11CE0" w:rsidRDefault="00960B23" w:rsidP="00FE5503">
      <w:pPr>
        <w:spacing w:after="185" w:line="259" w:lineRule="auto"/>
        <w:ind w:right="0" w:firstLine="0"/>
        <w:jc w:val="left"/>
        <w:rPr>
          <w:szCs w:val="28"/>
        </w:rPr>
      </w:pPr>
    </w:p>
    <w:p w14:paraId="00296ACB" w14:textId="3DDBCA62" w:rsidR="00960B23" w:rsidRPr="00D11CE0" w:rsidRDefault="00960B23" w:rsidP="00FE5503">
      <w:pPr>
        <w:spacing w:after="185" w:line="259" w:lineRule="auto"/>
        <w:ind w:right="0" w:firstLine="0"/>
        <w:jc w:val="left"/>
        <w:rPr>
          <w:szCs w:val="28"/>
        </w:rPr>
      </w:pPr>
    </w:p>
    <w:p w14:paraId="33EFF39C" w14:textId="7FD15AC9" w:rsidR="00960B23" w:rsidRPr="00D11CE0" w:rsidRDefault="006549AC" w:rsidP="00FE5503">
      <w:pPr>
        <w:spacing w:after="185" w:line="259" w:lineRule="auto"/>
        <w:ind w:right="0" w:firstLine="0"/>
        <w:jc w:val="left"/>
        <w:rPr>
          <w:szCs w:val="28"/>
        </w:rPr>
      </w:pPr>
      <w:r w:rsidRPr="00D11CE0">
        <w:rPr>
          <w:szCs w:val="28"/>
        </w:rPr>
        <w:t>«</w:t>
      </w:r>
      <w:r w:rsidR="005619E9" w:rsidRPr="00D11CE0">
        <w:rPr>
          <w:szCs w:val="28"/>
        </w:rPr>
        <w:t>Участник выполнил внешние кромки букв с постоянной прямолинейностью прямых линий и последовательными формами кривых линий</w:t>
      </w:r>
      <w:r w:rsidRPr="00D11CE0">
        <w:rPr>
          <w:szCs w:val="28"/>
        </w:rPr>
        <w:t>»</w:t>
      </w:r>
    </w:p>
    <w:p w14:paraId="747113EE" w14:textId="1713D4B5" w:rsidR="00EF33A1" w:rsidRPr="00D11CE0" w:rsidRDefault="00EF33A1" w:rsidP="00FE5503">
      <w:pPr>
        <w:spacing w:after="185" w:line="259" w:lineRule="auto"/>
        <w:ind w:right="0" w:firstLine="0"/>
        <w:jc w:val="left"/>
        <w:rPr>
          <w:szCs w:val="28"/>
        </w:rPr>
      </w:pPr>
      <w:r w:rsidRPr="00D11CE0">
        <w:rPr>
          <w:noProof/>
          <w:szCs w:val="28"/>
        </w:rPr>
        <w:drawing>
          <wp:anchor distT="0" distB="0" distL="114300" distR="114300" simplePos="0" relativeHeight="251677696" behindDoc="1" locked="0" layoutInCell="1" allowOverlap="1" wp14:anchorId="5B60FA2E" wp14:editId="48845789">
            <wp:simplePos x="0" y="0"/>
            <wp:positionH relativeFrom="column">
              <wp:posOffset>-717550</wp:posOffset>
            </wp:positionH>
            <wp:positionV relativeFrom="paragraph">
              <wp:posOffset>60325</wp:posOffset>
            </wp:positionV>
            <wp:extent cx="7285476" cy="1821180"/>
            <wp:effectExtent l="0" t="0" r="0" b="762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Прямолинейность букв.jpg"/>
                    <pic:cNvPicPr/>
                  </pic:nvPicPr>
                  <pic:blipFill>
                    <a:blip r:embed="rId26">
                      <a:extLst>
                        <a:ext uri="{28A0092B-C50C-407E-A947-70E740481C1C}">
                          <a14:useLocalDpi xmlns:a14="http://schemas.microsoft.com/office/drawing/2010/main" val="0"/>
                        </a:ext>
                      </a:extLst>
                    </a:blip>
                    <a:stretch>
                      <a:fillRect/>
                    </a:stretch>
                  </pic:blipFill>
                  <pic:spPr>
                    <a:xfrm>
                      <a:off x="0" y="0"/>
                      <a:ext cx="7285476" cy="1821180"/>
                    </a:xfrm>
                    <a:prstGeom prst="rect">
                      <a:avLst/>
                    </a:prstGeom>
                  </pic:spPr>
                </pic:pic>
              </a:graphicData>
            </a:graphic>
          </wp:anchor>
        </w:drawing>
      </w:r>
    </w:p>
    <w:p w14:paraId="0D6DB300" w14:textId="44182D20" w:rsidR="00EF33A1" w:rsidRPr="00D11CE0" w:rsidRDefault="00EF33A1" w:rsidP="00FE5503">
      <w:pPr>
        <w:spacing w:after="185" w:line="259" w:lineRule="auto"/>
        <w:ind w:right="0" w:firstLine="0"/>
        <w:jc w:val="left"/>
        <w:rPr>
          <w:szCs w:val="28"/>
        </w:rPr>
      </w:pPr>
      <w:r w:rsidRPr="00D11CE0">
        <w:rPr>
          <w:szCs w:val="28"/>
        </w:rPr>
        <w:t xml:space="preserve">   0</w:t>
      </w:r>
      <w:r w:rsidRPr="00D11CE0">
        <w:rPr>
          <w:szCs w:val="28"/>
        </w:rPr>
        <w:tab/>
      </w:r>
      <w:r w:rsidRPr="00D11CE0">
        <w:rPr>
          <w:szCs w:val="28"/>
        </w:rPr>
        <w:tab/>
      </w:r>
      <w:r w:rsidRPr="00D11CE0">
        <w:rPr>
          <w:szCs w:val="28"/>
        </w:rPr>
        <w:tab/>
      </w:r>
      <w:r w:rsidRPr="00D11CE0">
        <w:rPr>
          <w:szCs w:val="28"/>
        </w:rPr>
        <w:tab/>
        <w:t xml:space="preserve">    1</w:t>
      </w:r>
      <w:r w:rsidRPr="00D11CE0">
        <w:rPr>
          <w:szCs w:val="28"/>
        </w:rPr>
        <w:tab/>
      </w:r>
      <w:r w:rsidRPr="00D11CE0">
        <w:rPr>
          <w:szCs w:val="28"/>
        </w:rPr>
        <w:tab/>
      </w:r>
      <w:r w:rsidRPr="00D11CE0">
        <w:rPr>
          <w:szCs w:val="28"/>
        </w:rPr>
        <w:tab/>
      </w:r>
      <w:r w:rsidRPr="00D11CE0">
        <w:rPr>
          <w:szCs w:val="28"/>
        </w:rPr>
        <w:tab/>
        <w:t xml:space="preserve">     2</w:t>
      </w:r>
      <w:r w:rsidRPr="00D11CE0">
        <w:rPr>
          <w:szCs w:val="28"/>
        </w:rPr>
        <w:tab/>
      </w:r>
      <w:r w:rsidRPr="00D11CE0">
        <w:rPr>
          <w:szCs w:val="28"/>
        </w:rPr>
        <w:tab/>
      </w:r>
      <w:r w:rsidRPr="00D11CE0">
        <w:rPr>
          <w:szCs w:val="28"/>
        </w:rPr>
        <w:tab/>
      </w:r>
      <w:r w:rsidRPr="00D11CE0">
        <w:rPr>
          <w:szCs w:val="28"/>
        </w:rPr>
        <w:tab/>
        <w:t xml:space="preserve">      3</w:t>
      </w:r>
    </w:p>
    <w:p w14:paraId="5A2B95FF" w14:textId="536EEF51" w:rsidR="00EF33A1" w:rsidRPr="00D11CE0" w:rsidRDefault="00EF33A1" w:rsidP="00FE5503">
      <w:pPr>
        <w:spacing w:after="185" w:line="259" w:lineRule="auto"/>
        <w:ind w:right="0" w:firstLine="0"/>
        <w:jc w:val="left"/>
        <w:rPr>
          <w:szCs w:val="28"/>
        </w:rPr>
      </w:pPr>
    </w:p>
    <w:p w14:paraId="72CDC257" w14:textId="3DC43DFE" w:rsidR="005619E9" w:rsidRPr="00D11CE0" w:rsidRDefault="005619E9" w:rsidP="005619E9">
      <w:pPr>
        <w:spacing w:after="185" w:line="259" w:lineRule="auto"/>
        <w:ind w:right="0" w:hanging="1134"/>
        <w:jc w:val="left"/>
        <w:rPr>
          <w:szCs w:val="28"/>
        </w:rPr>
      </w:pPr>
    </w:p>
    <w:p w14:paraId="20D85035" w14:textId="77777777" w:rsidR="00EF33A1" w:rsidRPr="00D11CE0" w:rsidRDefault="00EF33A1" w:rsidP="00FE5503">
      <w:pPr>
        <w:spacing w:after="185" w:line="259" w:lineRule="auto"/>
        <w:ind w:right="0" w:firstLine="0"/>
        <w:jc w:val="left"/>
        <w:rPr>
          <w:szCs w:val="28"/>
        </w:rPr>
      </w:pPr>
    </w:p>
    <w:p w14:paraId="5BA46BC2" w14:textId="77777777" w:rsidR="00EF33A1" w:rsidRPr="00D11CE0" w:rsidRDefault="00EF33A1" w:rsidP="00FE5503">
      <w:pPr>
        <w:spacing w:after="185" w:line="259" w:lineRule="auto"/>
        <w:ind w:right="0" w:firstLine="0"/>
        <w:jc w:val="left"/>
        <w:rPr>
          <w:szCs w:val="28"/>
        </w:rPr>
      </w:pPr>
    </w:p>
    <w:p w14:paraId="37AF76BD" w14:textId="1264EBC2" w:rsidR="00B07A13" w:rsidRPr="00D11CE0" w:rsidRDefault="006549AC" w:rsidP="00FE5503">
      <w:pPr>
        <w:spacing w:after="185" w:line="259" w:lineRule="auto"/>
        <w:ind w:right="0" w:firstLine="0"/>
        <w:jc w:val="left"/>
        <w:rPr>
          <w:szCs w:val="28"/>
        </w:rPr>
      </w:pPr>
      <w:r w:rsidRPr="00D11CE0">
        <w:rPr>
          <w:szCs w:val="28"/>
        </w:rPr>
        <w:t>«</w:t>
      </w:r>
      <w:r w:rsidR="005619E9" w:rsidRPr="00D11CE0">
        <w:rPr>
          <w:szCs w:val="28"/>
        </w:rPr>
        <w:t>Участник выполнил внутренние поверхности букв и кромки гладкими, без выколов и зарубов</w:t>
      </w:r>
      <w:r w:rsidRPr="00D11CE0">
        <w:rPr>
          <w:szCs w:val="28"/>
        </w:rPr>
        <w:t>»</w:t>
      </w:r>
    </w:p>
    <w:p w14:paraId="0D576C06" w14:textId="34AE5CCC" w:rsidR="00EF33A1" w:rsidRPr="00D11CE0" w:rsidRDefault="00EF33A1" w:rsidP="00FE5503">
      <w:pPr>
        <w:spacing w:after="185" w:line="259" w:lineRule="auto"/>
        <w:ind w:right="0" w:firstLine="0"/>
        <w:jc w:val="left"/>
        <w:rPr>
          <w:szCs w:val="28"/>
        </w:rPr>
      </w:pPr>
      <w:r w:rsidRPr="00D11CE0">
        <w:rPr>
          <w:noProof/>
          <w:szCs w:val="28"/>
        </w:rPr>
        <w:drawing>
          <wp:anchor distT="0" distB="0" distL="114300" distR="114300" simplePos="0" relativeHeight="251678720" behindDoc="1" locked="0" layoutInCell="1" allowOverlap="1" wp14:anchorId="203E7F71" wp14:editId="59954337">
            <wp:simplePos x="0" y="0"/>
            <wp:positionH relativeFrom="column">
              <wp:posOffset>-717550</wp:posOffset>
            </wp:positionH>
            <wp:positionV relativeFrom="paragraph">
              <wp:posOffset>88265</wp:posOffset>
            </wp:positionV>
            <wp:extent cx="7224510" cy="1805940"/>
            <wp:effectExtent l="0" t="0" r="0" b="381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ВНУТРЕННЯЯ ПОВЕРХНОСТЬ БУКВ.jpg"/>
                    <pic:cNvPicPr/>
                  </pic:nvPicPr>
                  <pic:blipFill>
                    <a:blip r:embed="rId27">
                      <a:extLst>
                        <a:ext uri="{28A0092B-C50C-407E-A947-70E740481C1C}">
                          <a14:useLocalDpi xmlns:a14="http://schemas.microsoft.com/office/drawing/2010/main" val="0"/>
                        </a:ext>
                      </a:extLst>
                    </a:blip>
                    <a:stretch>
                      <a:fillRect/>
                    </a:stretch>
                  </pic:blipFill>
                  <pic:spPr>
                    <a:xfrm>
                      <a:off x="0" y="0"/>
                      <a:ext cx="7224510" cy="1805940"/>
                    </a:xfrm>
                    <a:prstGeom prst="rect">
                      <a:avLst/>
                    </a:prstGeom>
                  </pic:spPr>
                </pic:pic>
              </a:graphicData>
            </a:graphic>
          </wp:anchor>
        </w:drawing>
      </w:r>
    </w:p>
    <w:p w14:paraId="180CCCAD" w14:textId="23F8B64A" w:rsidR="00EF33A1" w:rsidRPr="00D11CE0" w:rsidRDefault="00EF33A1" w:rsidP="00EF33A1">
      <w:pPr>
        <w:spacing w:after="185" w:line="259" w:lineRule="auto"/>
        <w:ind w:right="0" w:firstLine="0"/>
        <w:jc w:val="left"/>
        <w:rPr>
          <w:szCs w:val="28"/>
        </w:rPr>
      </w:pPr>
      <w:r w:rsidRPr="00D11CE0">
        <w:rPr>
          <w:szCs w:val="28"/>
        </w:rPr>
        <w:t xml:space="preserve">   0</w:t>
      </w:r>
      <w:r w:rsidRPr="00D11CE0">
        <w:rPr>
          <w:szCs w:val="28"/>
        </w:rPr>
        <w:tab/>
      </w:r>
      <w:r w:rsidRPr="00D11CE0">
        <w:rPr>
          <w:szCs w:val="28"/>
        </w:rPr>
        <w:tab/>
      </w:r>
      <w:r w:rsidRPr="00D11CE0">
        <w:rPr>
          <w:szCs w:val="28"/>
        </w:rPr>
        <w:tab/>
      </w:r>
      <w:r w:rsidRPr="00D11CE0">
        <w:rPr>
          <w:szCs w:val="28"/>
        </w:rPr>
        <w:tab/>
        <w:t xml:space="preserve">    1</w:t>
      </w:r>
      <w:r w:rsidRPr="00D11CE0">
        <w:rPr>
          <w:szCs w:val="28"/>
        </w:rPr>
        <w:tab/>
      </w:r>
      <w:r w:rsidRPr="00D11CE0">
        <w:rPr>
          <w:szCs w:val="28"/>
        </w:rPr>
        <w:tab/>
      </w:r>
      <w:r w:rsidRPr="00D11CE0">
        <w:rPr>
          <w:szCs w:val="28"/>
        </w:rPr>
        <w:tab/>
      </w:r>
      <w:r w:rsidRPr="00D11CE0">
        <w:rPr>
          <w:szCs w:val="28"/>
        </w:rPr>
        <w:tab/>
        <w:t xml:space="preserve"> 2</w:t>
      </w:r>
      <w:r w:rsidRPr="00D11CE0">
        <w:rPr>
          <w:szCs w:val="28"/>
        </w:rPr>
        <w:tab/>
      </w:r>
      <w:r w:rsidRPr="00D11CE0">
        <w:rPr>
          <w:szCs w:val="28"/>
        </w:rPr>
        <w:tab/>
      </w:r>
      <w:r w:rsidRPr="00D11CE0">
        <w:rPr>
          <w:szCs w:val="28"/>
        </w:rPr>
        <w:tab/>
      </w:r>
      <w:r w:rsidRPr="00D11CE0">
        <w:rPr>
          <w:szCs w:val="28"/>
        </w:rPr>
        <w:tab/>
        <w:t xml:space="preserve">  3</w:t>
      </w:r>
    </w:p>
    <w:p w14:paraId="38592F60" w14:textId="153F55A9" w:rsidR="00EF33A1" w:rsidRPr="00D11CE0" w:rsidRDefault="00EF33A1" w:rsidP="00FE5503">
      <w:pPr>
        <w:spacing w:after="185" w:line="259" w:lineRule="auto"/>
        <w:ind w:right="0" w:firstLine="0"/>
        <w:jc w:val="left"/>
        <w:rPr>
          <w:szCs w:val="28"/>
        </w:rPr>
      </w:pPr>
    </w:p>
    <w:p w14:paraId="2BC15C26" w14:textId="7020C83A" w:rsidR="00EF33A1" w:rsidRPr="00D11CE0" w:rsidRDefault="00EF33A1" w:rsidP="00EF33A1">
      <w:pPr>
        <w:spacing w:after="185" w:line="259" w:lineRule="auto"/>
        <w:ind w:right="0" w:hanging="1134"/>
        <w:jc w:val="left"/>
        <w:rPr>
          <w:szCs w:val="28"/>
        </w:rPr>
      </w:pPr>
    </w:p>
    <w:p w14:paraId="126D51B7" w14:textId="68B5E634" w:rsidR="00B07A13" w:rsidRPr="00D11CE0" w:rsidRDefault="00B07A13" w:rsidP="00FE5503">
      <w:pPr>
        <w:spacing w:after="185" w:line="259" w:lineRule="auto"/>
        <w:ind w:right="0" w:firstLine="0"/>
        <w:jc w:val="left"/>
        <w:rPr>
          <w:szCs w:val="28"/>
        </w:rPr>
      </w:pPr>
    </w:p>
    <w:p w14:paraId="254D4311" w14:textId="1D5132B7" w:rsidR="00B07A13" w:rsidRPr="00D11CE0" w:rsidRDefault="00B07A13" w:rsidP="00FE5503">
      <w:pPr>
        <w:spacing w:after="185" w:line="259" w:lineRule="auto"/>
        <w:ind w:right="0" w:firstLine="0"/>
        <w:jc w:val="left"/>
        <w:rPr>
          <w:szCs w:val="28"/>
        </w:rPr>
      </w:pPr>
    </w:p>
    <w:p w14:paraId="4F134A41" w14:textId="4EB7BBC9" w:rsidR="00B07A13" w:rsidRPr="00D11CE0" w:rsidRDefault="00B07A13" w:rsidP="00FE5503">
      <w:pPr>
        <w:spacing w:after="185" w:line="259" w:lineRule="auto"/>
        <w:ind w:right="0" w:firstLine="0"/>
        <w:jc w:val="left"/>
        <w:rPr>
          <w:szCs w:val="28"/>
        </w:rPr>
      </w:pPr>
    </w:p>
    <w:p w14:paraId="79ABE622" w14:textId="1EFD510B" w:rsidR="00EF33A1" w:rsidRPr="00D11CE0" w:rsidRDefault="00EF33A1" w:rsidP="00FE5503">
      <w:pPr>
        <w:spacing w:after="185" w:line="259" w:lineRule="auto"/>
        <w:ind w:right="0" w:firstLine="0"/>
        <w:jc w:val="left"/>
        <w:rPr>
          <w:szCs w:val="28"/>
        </w:rPr>
      </w:pPr>
    </w:p>
    <w:p w14:paraId="771ACA5D" w14:textId="56FEF5B3" w:rsidR="00EF33A1" w:rsidRPr="00D11CE0" w:rsidRDefault="00EF33A1" w:rsidP="00EF33A1">
      <w:pPr>
        <w:spacing w:after="185" w:line="259" w:lineRule="auto"/>
        <w:ind w:right="0" w:firstLine="0"/>
        <w:jc w:val="left"/>
        <w:rPr>
          <w:szCs w:val="28"/>
        </w:rPr>
      </w:pPr>
      <w:r w:rsidRPr="00D11CE0">
        <w:rPr>
          <w:szCs w:val="28"/>
        </w:rPr>
        <w:t>Модуль 2 - Гравировка орнамента.</w:t>
      </w:r>
    </w:p>
    <w:p w14:paraId="0E24AEEB" w14:textId="5EF4E513" w:rsidR="00EF33A1" w:rsidRPr="00D11CE0" w:rsidRDefault="006549AC" w:rsidP="00EF33A1">
      <w:pPr>
        <w:spacing w:after="185" w:line="259" w:lineRule="auto"/>
        <w:ind w:right="0" w:firstLine="0"/>
        <w:jc w:val="left"/>
        <w:rPr>
          <w:szCs w:val="28"/>
        </w:rPr>
      </w:pPr>
      <w:r w:rsidRPr="00D11CE0">
        <w:rPr>
          <w:szCs w:val="28"/>
        </w:rPr>
        <w:t>«</w:t>
      </w:r>
      <w:r w:rsidR="00EF33A1" w:rsidRPr="00D11CE0">
        <w:rPr>
          <w:szCs w:val="28"/>
        </w:rPr>
        <w:t>Участник выполнил внешние кромки орнамента с постоянной прямолинейностью прямых линий и последовательными формами кривых линий</w:t>
      </w:r>
      <w:r w:rsidRPr="00D11CE0">
        <w:rPr>
          <w:szCs w:val="28"/>
        </w:rPr>
        <w:t>»</w:t>
      </w:r>
    </w:p>
    <w:p w14:paraId="352056B2" w14:textId="3CD54EE7" w:rsidR="00EF33A1" w:rsidRPr="00D11CE0" w:rsidRDefault="006549AC" w:rsidP="00EF33A1">
      <w:pPr>
        <w:spacing w:after="185" w:line="259" w:lineRule="auto"/>
        <w:ind w:right="0" w:firstLine="0"/>
        <w:jc w:val="left"/>
        <w:rPr>
          <w:szCs w:val="28"/>
        </w:rPr>
      </w:pPr>
      <w:r w:rsidRPr="00D11CE0">
        <w:rPr>
          <w:szCs w:val="28"/>
        </w:rPr>
        <w:t xml:space="preserve">   </w:t>
      </w:r>
      <w:r w:rsidR="00EF33A1" w:rsidRPr="00D11CE0">
        <w:rPr>
          <w:szCs w:val="28"/>
        </w:rPr>
        <w:t>0</w:t>
      </w:r>
      <w:r w:rsidR="00EF33A1" w:rsidRPr="00D11CE0">
        <w:rPr>
          <w:szCs w:val="28"/>
        </w:rPr>
        <w:tab/>
      </w:r>
      <w:r w:rsidR="00EF33A1" w:rsidRPr="00D11CE0">
        <w:rPr>
          <w:szCs w:val="28"/>
        </w:rPr>
        <w:tab/>
      </w:r>
      <w:r w:rsidR="00EF33A1" w:rsidRPr="00D11CE0">
        <w:rPr>
          <w:szCs w:val="28"/>
        </w:rPr>
        <w:tab/>
      </w:r>
      <w:r w:rsidR="00EF33A1" w:rsidRPr="00D11CE0">
        <w:rPr>
          <w:szCs w:val="28"/>
        </w:rPr>
        <w:tab/>
        <w:t xml:space="preserve">  1</w:t>
      </w:r>
      <w:r w:rsidR="00EF33A1" w:rsidRPr="00D11CE0">
        <w:rPr>
          <w:szCs w:val="28"/>
        </w:rPr>
        <w:tab/>
      </w:r>
      <w:r w:rsidR="00EF33A1" w:rsidRPr="00D11CE0">
        <w:rPr>
          <w:szCs w:val="28"/>
        </w:rPr>
        <w:tab/>
      </w:r>
      <w:r w:rsidR="00EF33A1" w:rsidRPr="00D11CE0">
        <w:rPr>
          <w:szCs w:val="28"/>
        </w:rPr>
        <w:tab/>
      </w:r>
      <w:r w:rsidR="00EF33A1" w:rsidRPr="00D11CE0">
        <w:rPr>
          <w:szCs w:val="28"/>
        </w:rPr>
        <w:tab/>
        <w:t xml:space="preserve"> 2</w:t>
      </w:r>
      <w:r w:rsidR="00EF33A1" w:rsidRPr="00D11CE0">
        <w:rPr>
          <w:szCs w:val="28"/>
        </w:rPr>
        <w:tab/>
      </w:r>
      <w:r w:rsidR="00EF33A1" w:rsidRPr="00D11CE0">
        <w:rPr>
          <w:szCs w:val="28"/>
        </w:rPr>
        <w:tab/>
      </w:r>
      <w:r w:rsidR="00EF33A1" w:rsidRPr="00D11CE0">
        <w:rPr>
          <w:szCs w:val="28"/>
        </w:rPr>
        <w:tab/>
      </w:r>
      <w:r w:rsidR="00EF33A1" w:rsidRPr="00D11CE0">
        <w:rPr>
          <w:szCs w:val="28"/>
        </w:rPr>
        <w:tab/>
        <w:t>3</w:t>
      </w:r>
    </w:p>
    <w:p w14:paraId="2A091CF9" w14:textId="7CCA987D" w:rsidR="00EF33A1" w:rsidRPr="00D11CE0" w:rsidRDefault="00EF33A1" w:rsidP="00EF33A1">
      <w:pPr>
        <w:spacing w:after="185" w:line="259" w:lineRule="auto"/>
        <w:ind w:right="0" w:hanging="1134"/>
        <w:jc w:val="left"/>
        <w:rPr>
          <w:szCs w:val="28"/>
        </w:rPr>
      </w:pPr>
      <w:r w:rsidRPr="00D11CE0">
        <w:rPr>
          <w:noProof/>
          <w:szCs w:val="28"/>
        </w:rPr>
        <w:drawing>
          <wp:inline distT="0" distB="0" distL="0" distR="0" wp14:anchorId="0348DF50" wp14:editId="74CFBBB6">
            <wp:extent cx="7041611" cy="1760220"/>
            <wp:effectExtent l="0" t="0" r="698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Прямолинейность орнамента.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043160" cy="1760607"/>
                    </a:xfrm>
                    <a:prstGeom prst="rect">
                      <a:avLst/>
                    </a:prstGeom>
                  </pic:spPr>
                </pic:pic>
              </a:graphicData>
            </a:graphic>
          </wp:inline>
        </w:drawing>
      </w:r>
    </w:p>
    <w:p w14:paraId="135A723F" w14:textId="02B11215" w:rsidR="00EF33A1" w:rsidRPr="00D11CE0" w:rsidRDefault="006549AC" w:rsidP="00EF33A1">
      <w:pPr>
        <w:spacing w:after="185" w:line="259" w:lineRule="auto"/>
        <w:ind w:right="0" w:firstLine="0"/>
        <w:jc w:val="left"/>
        <w:rPr>
          <w:szCs w:val="28"/>
        </w:rPr>
      </w:pPr>
      <w:r w:rsidRPr="00D11CE0">
        <w:rPr>
          <w:szCs w:val="28"/>
        </w:rPr>
        <w:t>«</w:t>
      </w:r>
      <w:r w:rsidR="00EF33A1" w:rsidRPr="00D11CE0">
        <w:rPr>
          <w:szCs w:val="28"/>
        </w:rPr>
        <w:t>Участник выполнил внутренние и внешние поверхности орнамента без неровностей и сколов</w:t>
      </w:r>
      <w:r w:rsidRPr="00D11CE0">
        <w:rPr>
          <w:szCs w:val="28"/>
        </w:rPr>
        <w:t>»</w:t>
      </w:r>
    </w:p>
    <w:p w14:paraId="3F31A85B" w14:textId="59323DE5" w:rsidR="00EF33A1" w:rsidRPr="00D11CE0" w:rsidRDefault="006549AC" w:rsidP="00EF33A1">
      <w:pPr>
        <w:spacing w:after="185" w:line="259" w:lineRule="auto"/>
        <w:ind w:right="0" w:firstLine="0"/>
        <w:jc w:val="left"/>
        <w:rPr>
          <w:szCs w:val="28"/>
        </w:rPr>
      </w:pPr>
      <w:r w:rsidRPr="00D11CE0">
        <w:rPr>
          <w:szCs w:val="28"/>
        </w:rPr>
        <w:t xml:space="preserve">   </w:t>
      </w:r>
      <w:r w:rsidR="00EF33A1" w:rsidRPr="00D11CE0">
        <w:rPr>
          <w:szCs w:val="28"/>
        </w:rPr>
        <w:t>0</w:t>
      </w:r>
      <w:r w:rsidR="00EF33A1" w:rsidRPr="00D11CE0">
        <w:rPr>
          <w:szCs w:val="28"/>
        </w:rPr>
        <w:tab/>
      </w:r>
      <w:r w:rsidR="00EF33A1" w:rsidRPr="00D11CE0">
        <w:rPr>
          <w:szCs w:val="28"/>
        </w:rPr>
        <w:tab/>
      </w:r>
      <w:r w:rsidR="00EF33A1" w:rsidRPr="00D11CE0">
        <w:rPr>
          <w:szCs w:val="28"/>
        </w:rPr>
        <w:tab/>
      </w:r>
      <w:r w:rsidR="00EF33A1" w:rsidRPr="00D11CE0">
        <w:rPr>
          <w:szCs w:val="28"/>
        </w:rPr>
        <w:tab/>
        <w:t xml:space="preserve">    1</w:t>
      </w:r>
      <w:r w:rsidR="00EF33A1" w:rsidRPr="00D11CE0">
        <w:rPr>
          <w:szCs w:val="28"/>
        </w:rPr>
        <w:tab/>
      </w:r>
      <w:r w:rsidR="00EF33A1" w:rsidRPr="00D11CE0">
        <w:rPr>
          <w:szCs w:val="28"/>
        </w:rPr>
        <w:tab/>
      </w:r>
      <w:r w:rsidR="00EF33A1" w:rsidRPr="00D11CE0">
        <w:rPr>
          <w:szCs w:val="28"/>
        </w:rPr>
        <w:tab/>
      </w:r>
      <w:r w:rsidR="00EF33A1" w:rsidRPr="00D11CE0">
        <w:rPr>
          <w:szCs w:val="28"/>
        </w:rPr>
        <w:tab/>
        <w:t xml:space="preserve"> 2</w:t>
      </w:r>
      <w:r w:rsidR="00EF33A1" w:rsidRPr="00D11CE0">
        <w:rPr>
          <w:szCs w:val="28"/>
        </w:rPr>
        <w:tab/>
      </w:r>
      <w:r w:rsidR="00EF33A1" w:rsidRPr="00D11CE0">
        <w:rPr>
          <w:szCs w:val="28"/>
        </w:rPr>
        <w:tab/>
      </w:r>
      <w:r w:rsidR="00EF33A1" w:rsidRPr="00D11CE0">
        <w:rPr>
          <w:szCs w:val="28"/>
        </w:rPr>
        <w:tab/>
      </w:r>
      <w:r w:rsidR="00EF33A1" w:rsidRPr="00D11CE0">
        <w:rPr>
          <w:szCs w:val="28"/>
        </w:rPr>
        <w:tab/>
        <w:t xml:space="preserve">  3</w:t>
      </w:r>
    </w:p>
    <w:p w14:paraId="0EDEDF96" w14:textId="37DF96A1" w:rsidR="00EF33A1" w:rsidRPr="00D11CE0" w:rsidRDefault="00EF33A1" w:rsidP="00EF33A1">
      <w:pPr>
        <w:spacing w:after="185" w:line="259" w:lineRule="auto"/>
        <w:ind w:right="0" w:hanging="1134"/>
        <w:jc w:val="left"/>
        <w:rPr>
          <w:szCs w:val="28"/>
        </w:rPr>
      </w:pPr>
      <w:r w:rsidRPr="00D11CE0">
        <w:rPr>
          <w:noProof/>
          <w:szCs w:val="28"/>
        </w:rPr>
        <w:drawing>
          <wp:inline distT="0" distB="0" distL="0" distR="0" wp14:anchorId="3288FF95" wp14:editId="520F86BA">
            <wp:extent cx="7102577" cy="177546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овность и сколы орнамент.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104512" cy="1775944"/>
                    </a:xfrm>
                    <a:prstGeom prst="rect">
                      <a:avLst/>
                    </a:prstGeom>
                  </pic:spPr>
                </pic:pic>
              </a:graphicData>
            </a:graphic>
          </wp:inline>
        </w:drawing>
      </w:r>
    </w:p>
    <w:p w14:paraId="62A07A51" w14:textId="77777777" w:rsidR="00EF33A1" w:rsidRPr="00D11CE0" w:rsidRDefault="00EF33A1" w:rsidP="00EF33A1">
      <w:pPr>
        <w:spacing w:after="185" w:line="259" w:lineRule="auto"/>
        <w:ind w:right="0" w:firstLine="0"/>
        <w:jc w:val="left"/>
        <w:rPr>
          <w:szCs w:val="28"/>
        </w:rPr>
      </w:pPr>
    </w:p>
    <w:p w14:paraId="1DB19C6F" w14:textId="77777777" w:rsidR="00EF33A1" w:rsidRPr="00D11CE0" w:rsidRDefault="00EF33A1" w:rsidP="00EF33A1">
      <w:pPr>
        <w:spacing w:after="185" w:line="259" w:lineRule="auto"/>
        <w:ind w:right="0" w:firstLine="0"/>
        <w:jc w:val="left"/>
        <w:rPr>
          <w:szCs w:val="28"/>
        </w:rPr>
      </w:pPr>
    </w:p>
    <w:p w14:paraId="11D76C7A" w14:textId="77777777" w:rsidR="00EF33A1" w:rsidRPr="00D11CE0" w:rsidRDefault="00EF33A1" w:rsidP="00EF33A1">
      <w:pPr>
        <w:spacing w:after="185" w:line="259" w:lineRule="auto"/>
        <w:ind w:right="0" w:firstLine="0"/>
        <w:jc w:val="left"/>
        <w:rPr>
          <w:szCs w:val="28"/>
        </w:rPr>
      </w:pPr>
    </w:p>
    <w:p w14:paraId="61713ECC" w14:textId="77777777" w:rsidR="00EF33A1" w:rsidRPr="00D11CE0" w:rsidRDefault="00EF33A1" w:rsidP="00EF33A1">
      <w:pPr>
        <w:spacing w:after="185" w:line="259" w:lineRule="auto"/>
        <w:ind w:right="0" w:firstLine="0"/>
        <w:jc w:val="left"/>
        <w:rPr>
          <w:szCs w:val="28"/>
        </w:rPr>
      </w:pPr>
    </w:p>
    <w:p w14:paraId="41D21212" w14:textId="77777777" w:rsidR="00EF33A1" w:rsidRPr="00D11CE0" w:rsidRDefault="00EF33A1" w:rsidP="00EF33A1">
      <w:pPr>
        <w:spacing w:after="185" w:line="259" w:lineRule="auto"/>
        <w:ind w:right="0" w:firstLine="0"/>
        <w:jc w:val="left"/>
        <w:rPr>
          <w:szCs w:val="28"/>
        </w:rPr>
      </w:pPr>
    </w:p>
    <w:p w14:paraId="6A8FA56E" w14:textId="463448C6" w:rsidR="00EF33A1" w:rsidRPr="00D11CE0" w:rsidRDefault="006549AC" w:rsidP="00EF33A1">
      <w:pPr>
        <w:spacing w:after="185" w:line="259" w:lineRule="auto"/>
        <w:ind w:right="0" w:firstLine="0"/>
        <w:jc w:val="left"/>
        <w:rPr>
          <w:szCs w:val="28"/>
        </w:rPr>
      </w:pPr>
      <w:r w:rsidRPr="00D11CE0">
        <w:rPr>
          <w:szCs w:val="28"/>
        </w:rPr>
        <w:t>«</w:t>
      </w:r>
      <w:r w:rsidR="00EF33A1" w:rsidRPr="00D11CE0">
        <w:rPr>
          <w:szCs w:val="28"/>
        </w:rPr>
        <w:t>Участник интерпретировал внутреннюю поверхность ОРНАМЕНТА в профессиональном стиле</w:t>
      </w:r>
      <w:r w:rsidRPr="00D11CE0">
        <w:rPr>
          <w:szCs w:val="28"/>
        </w:rPr>
        <w:t>»</w:t>
      </w:r>
    </w:p>
    <w:p w14:paraId="470E6982" w14:textId="2BF913A5" w:rsidR="00EF33A1" w:rsidRPr="00D11CE0" w:rsidRDefault="00EF33A1" w:rsidP="00EF33A1">
      <w:pPr>
        <w:spacing w:after="185" w:line="259" w:lineRule="auto"/>
        <w:ind w:right="0" w:firstLine="0"/>
        <w:jc w:val="center"/>
        <w:rPr>
          <w:szCs w:val="28"/>
        </w:rPr>
      </w:pPr>
      <w:r w:rsidRPr="00D11CE0">
        <w:rPr>
          <w:noProof/>
          <w:szCs w:val="28"/>
        </w:rPr>
        <w:drawing>
          <wp:inline distT="0" distB="0" distL="0" distR="0" wp14:anchorId="0D735D0A" wp14:editId="47C548BC">
            <wp:extent cx="2529840" cy="2529840"/>
            <wp:effectExtent l="0" t="0" r="381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вободный стиль орнамент.jpg"/>
                    <pic:cNvPicPr/>
                  </pic:nvPicPr>
                  <pic:blipFill>
                    <a:blip r:embed="rId30">
                      <a:extLst>
                        <a:ext uri="{28A0092B-C50C-407E-A947-70E740481C1C}">
                          <a14:useLocalDpi xmlns:a14="http://schemas.microsoft.com/office/drawing/2010/main" val="0"/>
                        </a:ext>
                      </a:extLst>
                    </a:blip>
                    <a:stretch>
                      <a:fillRect/>
                    </a:stretch>
                  </pic:blipFill>
                  <pic:spPr>
                    <a:xfrm>
                      <a:off x="0" y="0"/>
                      <a:ext cx="2529932" cy="2529932"/>
                    </a:xfrm>
                    <a:prstGeom prst="rect">
                      <a:avLst/>
                    </a:prstGeom>
                  </pic:spPr>
                </pic:pic>
              </a:graphicData>
            </a:graphic>
          </wp:inline>
        </w:drawing>
      </w:r>
    </w:p>
    <w:p w14:paraId="283C6247" w14:textId="44264BFA" w:rsidR="00EF33A1" w:rsidRPr="00D11CE0" w:rsidRDefault="00EF33A1" w:rsidP="00FE5503">
      <w:pPr>
        <w:spacing w:after="185" w:line="259" w:lineRule="auto"/>
        <w:ind w:right="0" w:firstLine="0"/>
        <w:jc w:val="left"/>
        <w:rPr>
          <w:szCs w:val="28"/>
        </w:rPr>
      </w:pPr>
    </w:p>
    <w:p w14:paraId="0C3D9F19" w14:textId="1D798062" w:rsidR="00EF33A1" w:rsidRPr="00D11CE0" w:rsidRDefault="00EF33A1" w:rsidP="00FE5503">
      <w:pPr>
        <w:spacing w:after="185" w:line="259" w:lineRule="auto"/>
        <w:ind w:right="0" w:firstLine="0"/>
        <w:jc w:val="left"/>
        <w:rPr>
          <w:szCs w:val="28"/>
        </w:rPr>
      </w:pPr>
      <w:r w:rsidRPr="00D11CE0">
        <w:rPr>
          <w:szCs w:val="28"/>
        </w:rPr>
        <w:t>Модуль 3. Общий вид, финишная обработка.</w:t>
      </w:r>
    </w:p>
    <w:p w14:paraId="593F00D3" w14:textId="3D4C6EFD" w:rsidR="00EF33A1" w:rsidRPr="00D11CE0" w:rsidRDefault="006549AC" w:rsidP="00FE5503">
      <w:pPr>
        <w:spacing w:after="185" w:line="259" w:lineRule="auto"/>
        <w:ind w:right="0" w:firstLine="0"/>
        <w:jc w:val="left"/>
        <w:rPr>
          <w:szCs w:val="28"/>
        </w:rPr>
      </w:pPr>
      <w:r w:rsidRPr="00D11CE0">
        <w:rPr>
          <w:szCs w:val="28"/>
        </w:rPr>
        <w:t>«</w:t>
      </w:r>
      <w:r w:rsidR="00EF33A1" w:rsidRPr="00D11CE0">
        <w:rPr>
          <w:szCs w:val="28"/>
        </w:rPr>
        <w:t>Участник выполнил работу без следов карандаша и следов разметки (чистота готового продукта)</w:t>
      </w:r>
      <w:r w:rsidRPr="00D11CE0">
        <w:rPr>
          <w:szCs w:val="28"/>
        </w:rPr>
        <w:t>»</w:t>
      </w:r>
    </w:p>
    <w:p w14:paraId="7BED5945" w14:textId="4D0F85D8" w:rsidR="00EF33A1" w:rsidRPr="00D11CE0" w:rsidRDefault="00EF33A1" w:rsidP="00FE5503">
      <w:pPr>
        <w:spacing w:after="185" w:line="259" w:lineRule="auto"/>
        <w:ind w:right="0" w:firstLine="0"/>
        <w:jc w:val="left"/>
        <w:rPr>
          <w:szCs w:val="28"/>
        </w:rPr>
      </w:pPr>
      <w:r w:rsidRPr="00D11CE0">
        <w:rPr>
          <w:szCs w:val="28"/>
        </w:rPr>
        <w:t xml:space="preserve">       0</w:t>
      </w:r>
      <w:r w:rsidRPr="00D11CE0">
        <w:rPr>
          <w:szCs w:val="28"/>
        </w:rPr>
        <w:tab/>
      </w:r>
      <w:r w:rsidRPr="00D11CE0">
        <w:rPr>
          <w:szCs w:val="28"/>
        </w:rPr>
        <w:tab/>
      </w:r>
      <w:r w:rsidRPr="00D11CE0">
        <w:rPr>
          <w:szCs w:val="28"/>
        </w:rPr>
        <w:tab/>
      </w:r>
      <w:r w:rsidRPr="00D11CE0">
        <w:rPr>
          <w:szCs w:val="28"/>
        </w:rPr>
        <w:tab/>
        <w:t xml:space="preserve">     1</w:t>
      </w:r>
      <w:r w:rsidRPr="00D11CE0">
        <w:rPr>
          <w:szCs w:val="28"/>
        </w:rPr>
        <w:tab/>
      </w:r>
      <w:r w:rsidRPr="00D11CE0">
        <w:rPr>
          <w:szCs w:val="28"/>
        </w:rPr>
        <w:tab/>
      </w:r>
      <w:r w:rsidRPr="00D11CE0">
        <w:rPr>
          <w:szCs w:val="28"/>
        </w:rPr>
        <w:tab/>
      </w:r>
      <w:r w:rsidRPr="00D11CE0">
        <w:rPr>
          <w:szCs w:val="28"/>
        </w:rPr>
        <w:tab/>
        <w:t xml:space="preserve"> 2</w:t>
      </w:r>
      <w:r w:rsidRPr="00D11CE0">
        <w:rPr>
          <w:szCs w:val="28"/>
        </w:rPr>
        <w:tab/>
      </w:r>
      <w:r w:rsidRPr="00D11CE0">
        <w:rPr>
          <w:szCs w:val="28"/>
        </w:rPr>
        <w:tab/>
      </w:r>
      <w:r w:rsidRPr="00D11CE0">
        <w:rPr>
          <w:szCs w:val="28"/>
        </w:rPr>
        <w:tab/>
        <w:t xml:space="preserve">          3</w:t>
      </w:r>
    </w:p>
    <w:p w14:paraId="2C8402A3" w14:textId="007904E2" w:rsidR="00EF33A1" w:rsidRPr="00D11CE0" w:rsidRDefault="00EF33A1" w:rsidP="00EF33A1">
      <w:pPr>
        <w:spacing w:after="185" w:line="259" w:lineRule="auto"/>
        <w:ind w:right="0" w:hanging="1276"/>
        <w:jc w:val="left"/>
        <w:rPr>
          <w:szCs w:val="28"/>
        </w:rPr>
      </w:pPr>
      <w:r w:rsidRPr="00D11CE0">
        <w:rPr>
          <w:noProof/>
          <w:szCs w:val="28"/>
        </w:rPr>
        <w:drawing>
          <wp:inline distT="0" distB="0" distL="0" distR="0" wp14:anchorId="3DBD0042" wp14:editId="2DCA3B7E">
            <wp:extent cx="7378930" cy="26898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АЗМЕТКА МОДУЛЬ 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382835" cy="2691284"/>
                    </a:xfrm>
                    <a:prstGeom prst="rect">
                      <a:avLst/>
                    </a:prstGeom>
                  </pic:spPr>
                </pic:pic>
              </a:graphicData>
            </a:graphic>
          </wp:inline>
        </w:drawing>
      </w:r>
    </w:p>
    <w:p w14:paraId="0BDD3C29" w14:textId="77777777" w:rsidR="00EF33A1" w:rsidRPr="00D11CE0" w:rsidRDefault="00EF33A1" w:rsidP="00FE5503">
      <w:pPr>
        <w:spacing w:after="185" w:line="259" w:lineRule="auto"/>
        <w:ind w:right="0" w:firstLine="0"/>
        <w:jc w:val="left"/>
        <w:rPr>
          <w:szCs w:val="28"/>
        </w:rPr>
      </w:pPr>
    </w:p>
    <w:p w14:paraId="4168C8F9" w14:textId="5D1915A4" w:rsidR="00EF33A1" w:rsidRPr="00D11CE0" w:rsidRDefault="006549AC" w:rsidP="00FE5503">
      <w:pPr>
        <w:spacing w:after="185" w:line="259" w:lineRule="auto"/>
        <w:ind w:right="0" w:firstLine="0"/>
        <w:jc w:val="left"/>
        <w:rPr>
          <w:szCs w:val="28"/>
        </w:rPr>
      </w:pPr>
      <w:r w:rsidRPr="00D11CE0">
        <w:rPr>
          <w:szCs w:val="28"/>
        </w:rPr>
        <w:t>«</w:t>
      </w:r>
      <w:r w:rsidR="00EF33A1" w:rsidRPr="00D11CE0">
        <w:rPr>
          <w:szCs w:val="28"/>
        </w:rPr>
        <w:t>Участник изготовил и обработал долотом все запрошенные стороны в полном объеме в соответствии с чертежом</w:t>
      </w:r>
      <w:r w:rsidRPr="00D11CE0">
        <w:rPr>
          <w:szCs w:val="28"/>
        </w:rPr>
        <w:t>»</w:t>
      </w:r>
    </w:p>
    <w:p w14:paraId="3986C79A" w14:textId="77777777" w:rsidR="00EF33A1" w:rsidRPr="00D11CE0" w:rsidRDefault="00EF33A1" w:rsidP="00EF33A1">
      <w:pPr>
        <w:spacing w:after="185" w:line="259" w:lineRule="auto"/>
        <w:ind w:right="0" w:firstLine="0"/>
        <w:jc w:val="left"/>
        <w:rPr>
          <w:szCs w:val="28"/>
        </w:rPr>
      </w:pPr>
      <w:r w:rsidRPr="00D11CE0">
        <w:rPr>
          <w:szCs w:val="28"/>
        </w:rPr>
        <w:t xml:space="preserve">       0</w:t>
      </w:r>
      <w:r w:rsidRPr="00D11CE0">
        <w:rPr>
          <w:szCs w:val="28"/>
        </w:rPr>
        <w:tab/>
      </w:r>
      <w:r w:rsidRPr="00D11CE0">
        <w:rPr>
          <w:szCs w:val="28"/>
        </w:rPr>
        <w:tab/>
      </w:r>
      <w:r w:rsidRPr="00D11CE0">
        <w:rPr>
          <w:szCs w:val="28"/>
        </w:rPr>
        <w:tab/>
      </w:r>
      <w:r w:rsidRPr="00D11CE0">
        <w:rPr>
          <w:szCs w:val="28"/>
        </w:rPr>
        <w:tab/>
        <w:t xml:space="preserve">     1</w:t>
      </w:r>
      <w:r w:rsidRPr="00D11CE0">
        <w:rPr>
          <w:szCs w:val="28"/>
        </w:rPr>
        <w:tab/>
      </w:r>
      <w:r w:rsidRPr="00D11CE0">
        <w:rPr>
          <w:szCs w:val="28"/>
        </w:rPr>
        <w:tab/>
      </w:r>
      <w:r w:rsidRPr="00D11CE0">
        <w:rPr>
          <w:szCs w:val="28"/>
        </w:rPr>
        <w:tab/>
      </w:r>
      <w:r w:rsidRPr="00D11CE0">
        <w:rPr>
          <w:szCs w:val="28"/>
        </w:rPr>
        <w:tab/>
        <w:t xml:space="preserve"> 2</w:t>
      </w:r>
      <w:r w:rsidRPr="00D11CE0">
        <w:rPr>
          <w:szCs w:val="28"/>
        </w:rPr>
        <w:tab/>
      </w:r>
      <w:r w:rsidRPr="00D11CE0">
        <w:rPr>
          <w:szCs w:val="28"/>
        </w:rPr>
        <w:tab/>
      </w:r>
      <w:r w:rsidRPr="00D11CE0">
        <w:rPr>
          <w:szCs w:val="28"/>
        </w:rPr>
        <w:tab/>
        <w:t xml:space="preserve">          3</w:t>
      </w:r>
    </w:p>
    <w:p w14:paraId="3D1B0EF7" w14:textId="2F1611FE" w:rsidR="00EF33A1" w:rsidRPr="00D11CE0" w:rsidRDefault="00EF33A1" w:rsidP="00EF33A1">
      <w:pPr>
        <w:spacing w:after="185" w:line="259" w:lineRule="auto"/>
        <w:ind w:right="0" w:hanging="1276"/>
        <w:jc w:val="left"/>
        <w:rPr>
          <w:szCs w:val="28"/>
        </w:rPr>
      </w:pPr>
      <w:r w:rsidRPr="00D11CE0">
        <w:rPr>
          <w:noProof/>
          <w:szCs w:val="28"/>
        </w:rPr>
        <w:drawing>
          <wp:inline distT="0" distB="0" distL="0" distR="0" wp14:anchorId="28A483DF" wp14:editId="5BF9487E">
            <wp:extent cx="7316219" cy="26670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СООТВЕТСТВИЕ ЧЕРТЕЖУ МОДУЛЬ 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319748" cy="2668287"/>
                    </a:xfrm>
                    <a:prstGeom prst="rect">
                      <a:avLst/>
                    </a:prstGeom>
                  </pic:spPr>
                </pic:pic>
              </a:graphicData>
            </a:graphic>
          </wp:inline>
        </w:drawing>
      </w:r>
    </w:p>
    <w:p w14:paraId="3F0C2FB2" w14:textId="195BA40A" w:rsidR="00EF33A1" w:rsidRPr="00D11CE0" w:rsidRDefault="006549AC" w:rsidP="00FE5503">
      <w:pPr>
        <w:spacing w:after="185" w:line="259" w:lineRule="auto"/>
        <w:ind w:right="0" w:firstLine="0"/>
        <w:jc w:val="left"/>
        <w:rPr>
          <w:szCs w:val="28"/>
        </w:rPr>
      </w:pPr>
      <w:r w:rsidRPr="00D11CE0">
        <w:rPr>
          <w:szCs w:val="28"/>
        </w:rPr>
        <w:t>«</w:t>
      </w:r>
      <w:r w:rsidR="00EF33A1" w:rsidRPr="00D11CE0">
        <w:rPr>
          <w:szCs w:val="28"/>
        </w:rPr>
        <w:t>Участник выполнил поверхности без сколов и зарубов</w:t>
      </w:r>
      <w:r w:rsidRPr="00D11CE0">
        <w:rPr>
          <w:szCs w:val="28"/>
        </w:rPr>
        <w:t>»</w:t>
      </w:r>
    </w:p>
    <w:p w14:paraId="5E7EE5B3" w14:textId="77777777" w:rsidR="00EF33A1" w:rsidRPr="00D11CE0" w:rsidRDefault="00EF33A1" w:rsidP="00EF33A1">
      <w:pPr>
        <w:spacing w:after="185" w:line="259" w:lineRule="auto"/>
        <w:ind w:right="0" w:firstLine="0"/>
        <w:jc w:val="left"/>
        <w:rPr>
          <w:szCs w:val="28"/>
        </w:rPr>
      </w:pPr>
      <w:r w:rsidRPr="00D11CE0">
        <w:rPr>
          <w:szCs w:val="28"/>
        </w:rPr>
        <w:t xml:space="preserve">       0</w:t>
      </w:r>
      <w:r w:rsidRPr="00D11CE0">
        <w:rPr>
          <w:szCs w:val="28"/>
        </w:rPr>
        <w:tab/>
      </w:r>
      <w:r w:rsidRPr="00D11CE0">
        <w:rPr>
          <w:szCs w:val="28"/>
        </w:rPr>
        <w:tab/>
      </w:r>
      <w:r w:rsidRPr="00D11CE0">
        <w:rPr>
          <w:szCs w:val="28"/>
        </w:rPr>
        <w:tab/>
      </w:r>
      <w:r w:rsidRPr="00D11CE0">
        <w:rPr>
          <w:szCs w:val="28"/>
        </w:rPr>
        <w:tab/>
        <w:t xml:space="preserve">     1</w:t>
      </w:r>
      <w:r w:rsidRPr="00D11CE0">
        <w:rPr>
          <w:szCs w:val="28"/>
        </w:rPr>
        <w:tab/>
      </w:r>
      <w:r w:rsidRPr="00D11CE0">
        <w:rPr>
          <w:szCs w:val="28"/>
        </w:rPr>
        <w:tab/>
      </w:r>
      <w:r w:rsidRPr="00D11CE0">
        <w:rPr>
          <w:szCs w:val="28"/>
        </w:rPr>
        <w:tab/>
      </w:r>
      <w:r w:rsidRPr="00D11CE0">
        <w:rPr>
          <w:szCs w:val="28"/>
        </w:rPr>
        <w:tab/>
        <w:t xml:space="preserve"> 2</w:t>
      </w:r>
      <w:r w:rsidRPr="00D11CE0">
        <w:rPr>
          <w:szCs w:val="28"/>
        </w:rPr>
        <w:tab/>
      </w:r>
      <w:r w:rsidRPr="00D11CE0">
        <w:rPr>
          <w:szCs w:val="28"/>
        </w:rPr>
        <w:tab/>
      </w:r>
      <w:r w:rsidRPr="00D11CE0">
        <w:rPr>
          <w:szCs w:val="28"/>
        </w:rPr>
        <w:tab/>
        <w:t xml:space="preserve">          3</w:t>
      </w:r>
    </w:p>
    <w:p w14:paraId="50624149" w14:textId="41C21174" w:rsidR="00EF33A1" w:rsidRPr="00D11CE0" w:rsidRDefault="00EF33A1" w:rsidP="00EF33A1">
      <w:pPr>
        <w:spacing w:after="185" w:line="259" w:lineRule="auto"/>
        <w:ind w:right="0" w:hanging="1276"/>
        <w:jc w:val="left"/>
        <w:rPr>
          <w:szCs w:val="28"/>
        </w:rPr>
      </w:pPr>
      <w:r w:rsidRPr="00D11CE0">
        <w:rPr>
          <w:noProof/>
          <w:szCs w:val="28"/>
        </w:rPr>
        <w:drawing>
          <wp:inline distT="0" distB="0" distL="0" distR="0" wp14:anchorId="4D246A67" wp14:editId="6A91E6FA">
            <wp:extent cx="7337123" cy="26746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ЧИПСЫ МОДУЛЬ 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342310" cy="2676511"/>
                    </a:xfrm>
                    <a:prstGeom prst="rect">
                      <a:avLst/>
                    </a:prstGeom>
                  </pic:spPr>
                </pic:pic>
              </a:graphicData>
            </a:graphic>
          </wp:inline>
        </w:drawing>
      </w:r>
    </w:p>
    <w:p w14:paraId="42B6D59F" w14:textId="77777777" w:rsidR="00EF33A1" w:rsidRPr="00D11CE0" w:rsidRDefault="00EF33A1" w:rsidP="00FE5503">
      <w:pPr>
        <w:spacing w:after="185" w:line="259" w:lineRule="auto"/>
        <w:ind w:right="0" w:firstLine="0"/>
        <w:jc w:val="left"/>
        <w:rPr>
          <w:szCs w:val="28"/>
        </w:rPr>
      </w:pPr>
    </w:p>
    <w:p w14:paraId="74EA5331" w14:textId="77777777" w:rsidR="00EF33A1" w:rsidRPr="00D11CE0" w:rsidRDefault="00EF33A1" w:rsidP="00FE5503">
      <w:pPr>
        <w:spacing w:after="185" w:line="259" w:lineRule="auto"/>
        <w:ind w:right="0" w:firstLine="0"/>
        <w:jc w:val="left"/>
        <w:rPr>
          <w:szCs w:val="28"/>
        </w:rPr>
      </w:pPr>
    </w:p>
    <w:p w14:paraId="5BF3A3ED" w14:textId="54787188" w:rsidR="00EF33A1" w:rsidRPr="00D11CE0" w:rsidRDefault="006549AC" w:rsidP="00FE5503">
      <w:pPr>
        <w:spacing w:after="185" w:line="259" w:lineRule="auto"/>
        <w:ind w:right="0" w:firstLine="0"/>
        <w:jc w:val="left"/>
        <w:rPr>
          <w:szCs w:val="28"/>
        </w:rPr>
      </w:pPr>
      <w:r w:rsidRPr="00D11CE0">
        <w:rPr>
          <w:szCs w:val="28"/>
        </w:rPr>
        <w:t>«</w:t>
      </w:r>
      <w:r w:rsidR="00EF33A1" w:rsidRPr="00D11CE0">
        <w:rPr>
          <w:szCs w:val="28"/>
        </w:rPr>
        <w:t>Участник обработал все поверхности в последовательном и профессиональном стиле</w:t>
      </w:r>
      <w:r w:rsidRPr="00D11CE0">
        <w:rPr>
          <w:szCs w:val="28"/>
        </w:rPr>
        <w:t>»</w:t>
      </w:r>
    </w:p>
    <w:p w14:paraId="4AB22FD8" w14:textId="77777777" w:rsidR="00EF33A1" w:rsidRPr="00D11CE0" w:rsidRDefault="00EF33A1" w:rsidP="00EF33A1">
      <w:pPr>
        <w:spacing w:after="185" w:line="259" w:lineRule="auto"/>
        <w:ind w:right="0" w:firstLine="0"/>
        <w:jc w:val="left"/>
        <w:rPr>
          <w:szCs w:val="28"/>
        </w:rPr>
      </w:pPr>
      <w:r w:rsidRPr="00D11CE0">
        <w:rPr>
          <w:szCs w:val="28"/>
        </w:rPr>
        <w:t xml:space="preserve">       0</w:t>
      </w:r>
      <w:r w:rsidRPr="00D11CE0">
        <w:rPr>
          <w:szCs w:val="28"/>
        </w:rPr>
        <w:tab/>
      </w:r>
      <w:r w:rsidRPr="00D11CE0">
        <w:rPr>
          <w:szCs w:val="28"/>
        </w:rPr>
        <w:tab/>
      </w:r>
      <w:r w:rsidRPr="00D11CE0">
        <w:rPr>
          <w:szCs w:val="28"/>
        </w:rPr>
        <w:tab/>
      </w:r>
      <w:r w:rsidRPr="00D11CE0">
        <w:rPr>
          <w:szCs w:val="28"/>
        </w:rPr>
        <w:tab/>
        <w:t xml:space="preserve">     1</w:t>
      </w:r>
      <w:r w:rsidRPr="00D11CE0">
        <w:rPr>
          <w:szCs w:val="28"/>
        </w:rPr>
        <w:tab/>
      </w:r>
      <w:r w:rsidRPr="00D11CE0">
        <w:rPr>
          <w:szCs w:val="28"/>
        </w:rPr>
        <w:tab/>
      </w:r>
      <w:r w:rsidRPr="00D11CE0">
        <w:rPr>
          <w:szCs w:val="28"/>
        </w:rPr>
        <w:tab/>
      </w:r>
      <w:r w:rsidRPr="00D11CE0">
        <w:rPr>
          <w:szCs w:val="28"/>
        </w:rPr>
        <w:tab/>
        <w:t xml:space="preserve"> 2</w:t>
      </w:r>
      <w:r w:rsidRPr="00D11CE0">
        <w:rPr>
          <w:szCs w:val="28"/>
        </w:rPr>
        <w:tab/>
      </w:r>
      <w:r w:rsidRPr="00D11CE0">
        <w:rPr>
          <w:szCs w:val="28"/>
        </w:rPr>
        <w:tab/>
      </w:r>
      <w:r w:rsidRPr="00D11CE0">
        <w:rPr>
          <w:szCs w:val="28"/>
        </w:rPr>
        <w:tab/>
        <w:t xml:space="preserve">          3</w:t>
      </w:r>
    </w:p>
    <w:p w14:paraId="12060C56" w14:textId="17CBF0AF" w:rsidR="00EF33A1" w:rsidRPr="00D11CE0" w:rsidRDefault="00EF33A1" w:rsidP="006549AC">
      <w:pPr>
        <w:spacing w:after="185" w:line="259" w:lineRule="auto"/>
        <w:ind w:right="0" w:hanging="567"/>
        <w:jc w:val="left"/>
        <w:rPr>
          <w:szCs w:val="28"/>
        </w:rPr>
      </w:pPr>
      <w:r w:rsidRPr="00D11CE0">
        <w:rPr>
          <w:noProof/>
          <w:szCs w:val="28"/>
        </w:rPr>
        <w:drawing>
          <wp:inline distT="0" distB="0" distL="0" distR="0" wp14:anchorId="05DD2333" wp14:editId="3E1D1A46">
            <wp:extent cx="7420737" cy="2705100"/>
            <wp:effectExtent l="0" t="0" r="889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ОБРАБОТКА ПОВЕРХНОСТИ МОДУЛЬ 3.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426882" cy="2707340"/>
                    </a:xfrm>
                    <a:prstGeom prst="rect">
                      <a:avLst/>
                    </a:prstGeom>
                  </pic:spPr>
                </pic:pic>
              </a:graphicData>
            </a:graphic>
          </wp:inline>
        </w:drawing>
      </w:r>
    </w:p>
    <w:p w14:paraId="511B44DB" w14:textId="77777777" w:rsidR="00AC6BAF" w:rsidRPr="00D11CE0" w:rsidRDefault="00AC6BAF" w:rsidP="00AC6BAF">
      <w:pPr>
        <w:pStyle w:val="-2"/>
        <w:ind w:firstLine="709"/>
        <w:rPr>
          <w:rFonts w:ascii="Times New Roman" w:hAnsi="Times New Roman"/>
          <w:caps/>
        </w:rPr>
      </w:pPr>
      <w:bookmarkStart w:id="20" w:name="_Toc52793410"/>
      <w:r w:rsidRPr="00D11CE0">
        <w:rPr>
          <w:rFonts w:ascii="Times New Roman" w:hAnsi="Times New Roman"/>
          <w:caps/>
        </w:rPr>
        <w:t>4.9 РЕГЛАМЕНТ ОЦЕНКИ</w:t>
      </w:r>
      <w:bookmarkEnd w:id="20"/>
    </w:p>
    <w:p w14:paraId="1E2D5FB3" w14:textId="77777777" w:rsidR="00AC6BAF" w:rsidRPr="00D11CE0" w:rsidRDefault="00AC6BAF" w:rsidP="00AC6BAF">
      <w:pPr>
        <w:spacing w:after="0" w:line="360" w:lineRule="auto"/>
        <w:ind w:firstLine="709"/>
        <w:rPr>
          <w:szCs w:val="28"/>
        </w:rPr>
      </w:pPr>
      <w:r w:rsidRPr="00D11CE0">
        <w:rPr>
          <w:szCs w:val="28"/>
        </w:rPr>
        <w:t>Главный эксперт и Заместитель Главного эксперта обсуждают и распределяют Экспертов по группам (состав группы не менее трех человек) для выставления оценок. Каждая группа должна включать в себя как минимум одного опытного эксперта. Эксперт не оценивает участника из своей организации.</w:t>
      </w:r>
    </w:p>
    <w:p w14:paraId="4DBD1D35" w14:textId="77777777" w:rsidR="00AC6BAF" w:rsidRPr="00D11CE0" w:rsidRDefault="00AC6BAF" w:rsidP="00AC6BAF">
      <w:pPr>
        <w:spacing w:after="0" w:line="360" w:lineRule="auto"/>
        <w:ind w:firstLine="709"/>
        <w:rPr>
          <w:szCs w:val="28"/>
        </w:rPr>
      </w:pPr>
      <w:r w:rsidRPr="00D11CE0">
        <w:rPr>
          <w:szCs w:val="28"/>
        </w:rPr>
        <w:t>Процедура оценки завершается в конце каждого дня (по возможности). Процесс выставления оценок полностью завершается по окончании оценки последнего модуля.</w:t>
      </w:r>
    </w:p>
    <w:p w14:paraId="6B166985" w14:textId="77777777" w:rsidR="00AC6BAF" w:rsidRPr="00D11CE0" w:rsidRDefault="00AC6BAF" w:rsidP="00AC6BAF">
      <w:pPr>
        <w:spacing w:after="0" w:line="360" w:lineRule="auto"/>
        <w:ind w:firstLine="709"/>
        <w:rPr>
          <w:szCs w:val="28"/>
        </w:rPr>
      </w:pPr>
      <w:r w:rsidRPr="00D11CE0">
        <w:rPr>
          <w:szCs w:val="28"/>
        </w:rPr>
        <w:t>Каждый модуль оценивает только группа экспертов, назначенная для выставления оценок по данному модулю. Все остальные эксперты, не участвующие в оценке, могут покинуть место проведения соревнования. Процедура оценки модулей проводится в комнате экспертов.</w:t>
      </w:r>
    </w:p>
    <w:p w14:paraId="55DB0967" w14:textId="77777777" w:rsidR="00AC6BAF" w:rsidRPr="00D11CE0" w:rsidRDefault="00AC6BAF" w:rsidP="00AC6BAF">
      <w:pPr>
        <w:pStyle w:val="-1"/>
        <w:jc w:val="center"/>
        <w:rPr>
          <w:rFonts w:ascii="Times New Roman" w:hAnsi="Times New Roman"/>
          <w:sz w:val="34"/>
          <w:szCs w:val="34"/>
        </w:rPr>
      </w:pPr>
      <w:bookmarkStart w:id="21" w:name="_Toc52793411"/>
      <w:r w:rsidRPr="00D11CE0">
        <w:rPr>
          <w:rFonts w:ascii="Times New Roman" w:hAnsi="Times New Roman"/>
          <w:sz w:val="34"/>
          <w:szCs w:val="34"/>
        </w:rPr>
        <w:t>5 КОНКУРСНОЕ ЗАДАНИЕ</w:t>
      </w:r>
      <w:bookmarkEnd w:id="21"/>
    </w:p>
    <w:p w14:paraId="4F049872" w14:textId="77777777" w:rsidR="00AC6BAF" w:rsidRPr="00D11CE0" w:rsidRDefault="00AC6BAF" w:rsidP="00AC6BAF">
      <w:pPr>
        <w:pStyle w:val="-2"/>
        <w:ind w:firstLine="709"/>
        <w:rPr>
          <w:rFonts w:ascii="Times New Roman" w:hAnsi="Times New Roman"/>
          <w:caps/>
        </w:rPr>
      </w:pPr>
      <w:bookmarkStart w:id="22" w:name="_Toc52793412"/>
      <w:r w:rsidRPr="00D11CE0">
        <w:rPr>
          <w:rFonts w:ascii="Times New Roman" w:hAnsi="Times New Roman"/>
          <w:caps/>
        </w:rPr>
        <w:t>5.1 ОСНОВНЫЕ ТРЕБОВАНИЯ</w:t>
      </w:r>
      <w:bookmarkEnd w:id="22"/>
    </w:p>
    <w:p w14:paraId="7E593A0E" w14:textId="77777777" w:rsidR="00AC6BAF" w:rsidRPr="00D11CE0" w:rsidRDefault="00AC6BAF" w:rsidP="00AC6BAF">
      <w:pPr>
        <w:spacing w:after="0" w:line="360" w:lineRule="auto"/>
        <w:ind w:firstLine="709"/>
        <w:rPr>
          <w:szCs w:val="28"/>
        </w:rPr>
      </w:pPr>
      <w:r w:rsidRPr="00D11CE0">
        <w:rPr>
          <w:szCs w:val="28"/>
        </w:rPr>
        <w:t>Разделы 5.2, 5.3 и 5.4 регламентируют разработку Конкурсного задания. Рекомендации данного раздела дают дополнительные разъяснения по содержанию КЗ.</w:t>
      </w:r>
    </w:p>
    <w:p w14:paraId="401539D3" w14:textId="77777777" w:rsidR="00AC6BAF" w:rsidRPr="00D11CE0" w:rsidRDefault="00AC6BAF" w:rsidP="00AC6BAF">
      <w:pPr>
        <w:spacing w:after="0" w:line="360" w:lineRule="auto"/>
        <w:ind w:firstLine="709"/>
        <w:rPr>
          <w:szCs w:val="28"/>
        </w:rPr>
      </w:pPr>
      <w:r w:rsidRPr="00D11CE0">
        <w:rPr>
          <w:szCs w:val="28"/>
        </w:rPr>
        <w:t>Продолжительность Конкурсного задания не должна быть менее 15 и более 22 часов.</w:t>
      </w:r>
    </w:p>
    <w:p w14:paraId="09582E8B" w14:textId="77777777" w:rsidR="00AC6BAF" w:rsidRPr="00D11CE0" w:rsidRDefault="00AC6BAF" w:rsidP="00AC6BAF">
      <w:pPr>
        <w:spacing w:after="0" w:line="360" w:lineRule="auto"/>
        <w:ind w:firstLine="709"/>
        <w:rPr>
          <w:szCs w:val="28"/>
        </w:rPr>
      </w:pPr>
      <w:r w:rsidRPr="00D11CE0">
        <w:rPr>
          <w:szCs w:val="28"/>
        </w:rPr>
        <w:t>Возрастной ценз участников для выполнения Конкурсного задания от 16 до 22 лет.</w:t>
      </w:r>
    </w:p>
    <w:p w14:paraId="16FE4AA3" w14:textId="77777777" w:rsidR="00AC6BAF" w:rsidRPr="00D11CE0" w:rsidRDefault="00AC6BAF" w:rsidP="00AC6BAF">
      <w:pPr>
        <w:spacing w:after="0" w:line="360" w:lineRule="auto"/>
        <w:ind w:firstLine="709"/>
        <w:rPr>
          <w:szCs w:val="28"/>
        </w:rPr>
      </w:pPr>
      <w:r w:rsidRPr="00D11CE0">
        <w:rPr>
          <w:szCs w:val="28"/>
        </w:rPr>
        <w:t xml:space="preserve">Вне зависимости от количества модулей, Конкурсного задания должно включать оценку по каждому из разделов </w:t>
      </w:r>
      <w:r w:rsidRPr="00D11CE0">
        <w:rPr>
          <w:szCs w:val="28"/>
          <w:lang w:val="en-US"/>
        </w:rPr>
        <w:t>WSSS</w:t>
      </w:r>
      <w:r w:rsidRPr="00D11CE0">
        <w:rPr>
          <w:szCs w:val="28"/>
        </w:rPr>
        <w:t>.</w:t>
      </w:r>
    </w:p>
    <w:p w14:paraId="34821546" w14:textId="77777777" w:rsidR="00AC6BAF" w:rsidRPr="00D11CE0" w:rsidRDefault="00AC6BAF" w:rsidP="00AC6BAF">
      <w:pPr>
        <w:spacing w:after="0" w:line="360" w:lineRule="auto"/>
        <w:ind w:firstLine="709"/>
        <w:rPr>
          <w:szCs w:val="28"/>
        </w:rPr>
      </w:pPr>
      <w:r w:rsidRPr="00D11CE0">
        <w:rPr>
          <w:szCs w:val="28"/>
        </w:rPr>
        <w:t xml:space="preserve">Конкурсное задание не должно выходить за пределы </w:t>
      </w:r>
      <w:r w:rsidRPr="00D11CE0">
        <w:rPr>
          <w:szCs w:val="28"/>
          <w:lang w:val="en-US"/>
        </w:rPr>
        <w:t>WSSS</w:t>
      </w:r>
      <w:r w:rsidRPr="00D11CE0">
        <w:rPr>
          <w:szCs w:val="28"/>
        </w:rPr>
        <w:t>.</w:t>
      </w:r>
    </w:p>
    <w:p w14:paraId="7D76F1E5" w14:textId="77777777" w:rsidR="00AC6BAF" w:rsidRPr="00D11CE0" w:rsidRDefault="00AC6BAF" w:rsidP="00AC6BAF">
      <w:pPr>
        <w:spacing w:after="0" w:line="360" w:lineRule="auto"/>
        <w:ind w:firstLine="709"/>
        <w:rPr>
          <w:szCs w:val="28"/>
        </w:rPr>
      </w:pPr>
      <w:r w:rsidRPr="00D11CE0">
        <w:rPr>
          <w:szCs w:val="28"/>
        </w:rPr>
        <w:t>Оценка знаний участника должна проводиться исключительно через практическое выполнение Конкурсного задания.</w:t>
      </w:r>
    </w:p>
    <w:p w14:paraId="572AEBBB" w14:textId="77777777" w:rsidR="00AC6BAF" w:rsidRPr="00D11CE0" w:rsidRDefault="00AC6BAF" w:rsidP="00AC6BAF">
      <w:pPr>
        <w:spacing w:after="0" w:line="360" w:lineRule="auto"/>
        <w:ind w:firstLine="709"/>
        <w:rPr>
          <w:szCs w:val="28"/>
        </w:rPr>
      </w:pPr>
      <w:r w:rsidRPr="00D11CE0">
        <w:rPr>
          <w:szCs w:val="28"/>
        </w:rPr>
        <w:t xml:space="preserve">При выполнении Конкурсного задания не оценивается знание правил и норм </w:t>
      </w:r>
      <w:r w:rsidRPr="00D11CE0">
        <w:rPr>
          <w:szCs w:val="28"/>
          <w:lang w:val="en-US"/>
        </w:rPr>
        <w:t>WSR</w:t>
      </w:r>
      <w:r w:rsidRPr="00D11CE0">
        <w:rPr>
          <w:szCs w:val="28"/>
        </w:rPr>
        <w:t>.</w:t>
      </w:r>
    </w:p>
    <w:p w14:paraId="24A2436C" w14:textId="77777777" w:rsidR="00A03A5B" w:rsidRPr="00D11CE0" w:rsidRDefault="00AC6BAF" w:rsidP="00A03A5B">
      <w:pPr>
        <w:pStyle w:val="-2"/>
        <w:ind w:firstLine="709"/>
        <w:rPr>
          <w:rFonts w:ascii="Times New Roman" w:hAnsi="Times New Roman"/>
          <w:caps/>
        </w:rPr>
      </w:pPr>
      <w:bookmarkStart w:id="23" w:name="_Toc52793413"/>
      <w:r w:rsidRPr="00D11CE0">
        <w:rPr>
          <w:rFonts w:ascii="Times New Roman" w:hAnsi="Times New Roman"/>
          <w:caps/>
        </w:rPr>
        <w:t>5.2 СТРУКТУРА КОНКУРСНОГО ЗАДАНИЯ</w:t>
      </w:r>
      <w:bookmarkEnd w:id="23"/>
    </w:p>
    <w:p w14:paraId="00013B96" w14:textId="37A9F39C" w:rsidR="00A03A5B" w:rsidRPr="00D11CE0" w:rsidRDefault="00A03A5B" w:rsidP="00A03A5B">
      <w:pPr>
        <w:spacing w:before="240" w:after="120" w:line="360" w:lineRule="auto"/>
        <w:ind w:firstLine="709"/>
        <w:rPr>
          <w:rFonts w:eastAsiaTheme="minorHAnsi"/>
          <w:szCs w:val="28"/>
        </w:rPr>
      </w:pPr>
      <w:r w:rsidRPr="00D11CE0">
        <w:rPr>
          <w:szCs w:val="28"/>
        </w:rPr>
        <w:t xml:space="preserve">Конкурсный задание </w:t>
      </w:r>
      <w:r w:rsidR="00DC30E5" w:rsidRPr="00D11CE0">
        <w:rPr>
          <w:szCs w:val="28"/>
        </w:rPr>
        <w:t>представляет собой чертеж каждого модуля на лист</w:t>
      </w:r>
      <w:r w:rsidR="00CD2284" w:rsidRPr="00D11CE0">
        <w:rPr>
          <w:szCs w:val="28"/>
        </w:rPr>
        <w:t>ах</w:t>
      </w:r>
      <w:r w:rsidR="00DC30E5" w:rsidRPr="00D11CE0">
        <w:rPr>
          <w:szCs w:val="28"/>
        </w:rPr>
        <w:t xml:space="preserve"> А3</w:t>
      </w:r>
      <w:r w:rsidR="00CD2284" w:rsidRPr="00D11CE0">
        <w:rPr>
          <w:szCs w:val="28"/>
        </w:rPr>
        <w:t xml:space="preserve"> и А4</w:t>
      </w:r>
      <w:r w:rsidR="00DC30E5" w:rsidRPr="00D11CE0">
        <w:rPr>
          <w:szCs w:val="28"/>
        </w:rPr>
        <w:t>.</w:t>
      </w:r>
      <w:r w:rsidRPr="00D11CE0">
        <w:rPr>
          <w:rFonts w:eastAsiaTheme="minorHAnsi"/>
          <w:szCs w:val="28"/>
        </w:rPr>
        <w:t xml:space="preserve"> </w:t>
      </w:r>
    </w:p>
    <w:p w14:paraId="7F1AC99F" w14:textId="77777777" w:rsidR="00CD2284" w:rsidRPr="00D11CE0" w:rsidRDefault="00CD2284" w:rsidP="00CD2284">
      <w:pPr>
        <w:spacing w:before="240" w:after="120" w:line="360" w:lineRule="auto"/>
        <w:ind w:firstLine="709"/>
        <w:rPr>
          <w:b/>
          <w:szCs w:val="28"/>
        </w:rPr>
      </w:pPr>
      <w:r w:rsidRPr="00D11CE0">
        <w:rPr>
          <w:b/>
          <w:szCs w:val="28"/>
        </w:rPr>
        <w:t xml:space="preserve">Модуль 1 – Изготовление шаблонов </w:t>
      </w:r>
    </w:p>
    <w:p w14:paraId="6A0C2962" w14:textId="2A67239F" w:rsidR="00CD2284" w:rsidRPr="00D11CE0" w:rsidRDefault="00CD2284" w:rsidP="00CD2284">
      <w:pPr>
        <w:spacing w:before="240" w:after="120" w:line="360" w:lineRule="auto"/>
        <w:ind w:firstLine="709"/>
        <w:rPr>
          <w:szCs w:val="28"/>
        </w:rPr>
      </w:pPr>
      <w:r w:rsidRPr="00D11CE0">
        <w:rPr>
          <w:szCs w:val="28"/>
        </w:rPr>
        <w:t>Изготовление шаблонов.  Каждый участник за отведенное время должен выполнить модуль. Время изготовления составляет 2 часа. Все шаблоны должны быть выполнены из листа алюминия (цинка) в натуральную величину 1:1 по заданным размерам. Участник должен поднять руку и сообщить экспертам об окончании модуля 1, затем эксперты зафиксируют время завершения модуля и заберут шаблоны для оценивания. Необходимо отметить на шаблонах свой номер участника и обозначение шаблона.  Если участник закончил работу раньше предоставленного времени (2 ч.), он может приступать к следующему модулю.  Однако, если участнику требуется дополнительное время, он может продолжить работу модуля 1 изготовление шаблонов (но потеряет баллы за аспект «время»)</w:t>
      </w:r>
    </w:p>
    <w:p w14:paraId="6F9C763B" w14:textId="77777777" w:rsidR="00CD2284" w:rsidRPr="00D11CE0" w:rsidRDefault="00CD2284" w:rsidP="00CD2284">
      <w:pPr>
        <w:spacing w:before="240" w:after="120" w:line="360" w:lineRule="auto"/>
        <w:ind w:firstLine="709"/>
        <w:rPr>
          <w:b/>
          <w:szCs w:val="28"/>
        </w:rPr>
      </w:pPr>
      <w:r w:rsidRPr="00D11CE0">
        <w:rPr>
          <w:szCs w:val="28"/>
        </w:rPr>
        <w:t xml:space="preserve"> </w:t>
      </w:r>
      <w:r w:rsidRPr="00D11CE0">
        <w:rPr>
          <w:b/>
          <w:szCs w:val="28"/>
        </w:rPr>
        <w:t>Модуль 2 – Высечение букв, гравировка орнамента</w:t>
      </w:r>
    </w:p>
    <w:p w14:paraId="6070A945" w14:textId="77777777" w:rsidR="00CD2284" w:rsidRPr="00D11CE0" w:rsidRDefault="00CD2284" w:rsidP="00CD2284">
      <w:pPr>
        <w:spacing w:before="240" w:after="120" w:line="360" w:lineRule="auto"/>
        <w:ind w:firstLine="709"/>
        <w:rPr>
          <w:szCs w:val="28"/>
        </w:rPr>
      </w:pPr>
      <w:r w:rsidRPr="00D11CE0">
        <w:rPr>
          <w:szCs w:val="28"/>
        </w:rPr>
        <w:t>Предоставляемое время – 2 часа 30 минут. Однако, если участнику требуется дополнительное время, он может продолжить работу модуля 2 высечение букв и гравировка орнамента (но потеряет баллы за аспект «время»)</w:t>
      </w:r>
    </w:p>
    <w:p w14:paraId="5D1AB560" w14:textId="77777777" w:rsidR="00CD2284" w:rsidRPr="00D11CE0" w:rsidRDefault="00CD2284" w:rsidP="00CD2284">
      <w:pPr>
        <w:spacing w:before="240" w:after="120" w:line="360" w:lineRule="auto"/>
        <w:ind w:firstLine="709"/>
        <w:rPr>
          <w:b/>
          <w:szCs w:val="28"/>
        </w:rPr>
      </w:pPr>
      <w:r w:rsidRPr="00D11CE0">
        <w:rPr>
          <w:szCs w:val="28"/>
        </w:rPr>
        <w:t>Участник должен произвести обработку фоновой поверхности камня, используя пневматический молоток.</w:t>
      </w:r>
    </w:p>
    <w:p w14:paraId="64AD00A2" w14:textId="77777777" w:rsidR="00CD2284" w:rsidRPr="00D11CE0" w:rsidRDefault="00CD2284" w:rsidP="00CD2284">
      <w:pPr>
        <w:spacing w:before="240" w:after="120" w:line="360" w:lineRule="auto"/>
        <w:ind w:firstLine="709"/>
        <w:rPr>
          <w:szCs w:val="28"/>
        </w:rPr>
      </w:pPr>
      <w:r w:rsidRPr="00D11CE0">
        <w:rPr>
          <w:szCs w:val="28"/>
        </w:rPr>
        <w:t>Резьба букв: Необходимо перенесите текст в соответствии с чертежом в масштабе 1:1 и предоставленными инструкциями. Будет предоставлена копировальная бумага, чтобы скопировать текст на камень. Высечение букв должны быть выполнен в «V»-образной форме, с внутренним углом, равным  примерно 90°; тем не менее, это не будет измеряться, но будет оцениваться;</w:t>
      </w:r>
    </w:p>
    <w:p w14:paraId="5BFE421B" w14:textId="77777777" w:rsidR="00CD2284" w:rsidRPr="00D11CE0" w:rsidRDefault="00CD2284" w:rsidP="00CD2284">
      <w:pPr>
        <w:spacing w:before="240" w:after="120" w:line="360" w:lineRule="auto"/>
        <w:ind w:firstLine="709"/>
        <w:rPr>
          <w:szCs w:val="28"/>
        </w:rPr>
      </w:pPr>
      <w:r w:rsidRPr="00D11CE0">
        <w:rPr>
          <w:szCs w:val="28"/>
        </w:rPr>
        <w:t>Орнамент: Необходимо выполнить орнамент строго в соответствии с чертежом в масштабе 1:1 и данными инструкциями, т.е. участник не должен вносить никаких дополнительных построений в рисунок орнамента, в противном случае участник может потерять баллы за соответствующий критерий. Будет предоставлена копировальная бумага, чтобы перевести орнамент на камень. Участник может интерпретировать глубину, углы и внутреннюю фоновую поверхность, однако это не будет измеряться, но будет оцениваться. Притом орнамент должен быть выполнен достаточно рельефным, «не слепым», как правило глубина рельефа должна примерно соответствовать глубине высеченных букв.</w:t>
      </w:r>
    </w:p>
    <w:p w14:paraId="443AFE4B" w14:textId="77777777" w:rsidR="00CD2284" w:rsidRPr="00D11CE0" w:rsidRDefault="00CD2284" w:rsidP="00CD2284">
      <w:pPr>
        <w:spacing w:before="240" w:after="120" w:line="360" w:lineRule="auto"/>
        <w:ind w:firstLine="709"/>
        <w:rPr>
          <w:b/>
          <w:szCs w:val="28"/>
        </w:rPr>
      </w:pPr>
      <w:r w:rsidRPr="00D11CE0">
        <w:rPr>
          <w:b/>
          <w:szCs w:val="28"/>
        </w:rPr>
        <w:t>Модуль 3 – Изготовление архитектурного изделия</w:t>
      </w:r>
    </w:p>
    <w:p w14:paraId="263A6016" w14:textId="77777777" w:rsidR="00CD2284" w:rsidRPr="00D11CE0" w:rsidRDefault="00CD2284" w:rsidP="00CD2284">
      <w:pPr>
        <w:spacing w:before="240" w:after="120" w:line="360" w:lineRule="auto"/>
        <w:ind w:firstLine="709"/>
        <w:rPr>
          <w:szCs w:val="28"/>
        </w:rPr>
      </w:pPr>
      <w:r w:rsidRPr="00D11CE0">
        <w:rPr>
          <w:szCs w:val="28"/>
        </w:rPr>
        <w:t xml:space="preserve">Проверьте камни на наличие дефектов или повреждений в день C-1 Если вы обнаружите какие-либо видимые проблемы на поверхности камня, сообщите </w:t>
      </w:r>
      <w:r w:rsidRPr="00D11CE0">
        <w:rPr>
          <w:b/>
          <w:szCs w:val="28"/>
        </w:rPr>
        <w:t xml:space="preserve">немедленно главному эксперту, </w:t>
      </w:r>
      <w:r w:rsidRPr="00D11CE0">
        <w:rPr>
          <w:szCs w:val="28"/>
        </w:rPr>
        <w:t xml:space="preserve">чтобы отметить те видимые повреждения красным маркером (поэтому все красные маркеры запрещены во время соревнований). Участник не может менять камни, после того как начал чертить линии или обрабатывать поверхность. </w:t>
      </w:r>
    </w:p>
    <w:p w14:paraId="2884E17E" w14:textId="0F29D39D" w:rsidR="00CD2284" w:rsidRPr="00D11CE0" w:rsidRDefault="00CD2284" w:rsidP="00CD2284">
      <w:pPr>
        <w:spacing w:line="360" w:lineRule="auto"/>
        <w:rPr>
          <w:szCs w:val="28"/>
        </w:rPr>
      </w:pPr>
      <w:r w:rsidRPr="00D11CE0">
        <w:rPr>
          <w:szCs w:val="28"/>
        </w:rPr>
        <w:t>По завершению Модуля 2, участник может приступать к выполнению Модуля 3. Пользуясь шаблонами, сделанными в Модуле 1, и необходимым измерительным инструментом, участник должен осуществить разметку, и продолжить работу над камнем, используя пневматические и ручные инструменты. Во время работы распиливание, зачистка камня (шкурками), шлифовка и применение клеящих материалов ЗАПРЕЩЕНЫ. Тереть кромки камня стамеской</w:t>
      </w:r>
      <w:r w:rsidR="00A62F19" w:rsidRPr="00D11CE0">
        <w:rPr>
          <w:szCs w:val="28"/>
        </w:rPr>
        <w:t xml:space="preserve"> и шаблонами</w:t>
      </w:r>
      <w:r w:rsidRPr="00D11CE0">
        <w:rPr>
          <w:szCs w:val="28"/>
        </w:rPr>
        <w:t xml:space="preserve"> ЗАПРЕЩЕНО (во избежание скрытия ошибок). Все участки должны быть выполнены с заданными размерами и углами. Если участник производит определенную область на камне неправильным образом, (в зеркальном отражении), то задетые области будут отмечены нулем. </w:t>
      </w:r>
    </w:p>
    <w:p w14:paraId="0CCB6CC7" w14:textId="406F3554" w:rsidR="00CD2284" w:rsidRPr="00D11CE0" w:rsidRDefault="00CD2284" w:rsidP="00CD2284">
      <w:pPr>
        <w:spacing w:line="360" w:lineRule="auto"/>
        <w:rPr>
          <w:szCs w:val="28"/>
        </w:rPr>
      </w:pPr>
      <w:r w:rsidRPr="00D11CE0">
        <w:rPr>
          <w:szCs w:val="28"/>
        </w:rPr>
        <w:t xml:space="preserve">В модуле 3 допускается изменение требуемых шаблонов или создание нового с согласия главного эксперта. После завершения замененного шаблона, участник должен </w:t>
      </w:r>
      <w:r w:rsidRPr="00D11CE0">
        <w:rPr>
          <w:b/>
          <w:szCs w:val="28"/>
        </w:rPr>
        <w:t>сразу же</w:t>
      </w:r>
      <w:r w:rsidRPr="00D11CE0">
        <w:rPr>
          <w:szCs w:val="28"/>
        </w:rPr>
        <w:t xml:space="preserve"> вручить их экспертам для фиксирования времени (участник потеряет баллы, которые отведены на специальный аспект). Если участник вносит какие-либо изменения</w:t>
      </w:r>
      <w:r w:rsidR="00A62F19" w:rsidRPr="00D11CE0">
        <w:rPr>
          <w:szCs w:val="28"/>
        </w:rPr>
        <w:t xml:space="preserve"> (включая непреднамеренные изменения в результате использования шаблонов для обработки камня)</w:t>
      </w:r>
      <w:r w:rsidRPr="00D11CE0">
        <w:rPr>
          <w:szCs w:val="28"/>
        </w:rPr>
        <w:t xml:space="preserve"> в требуемый шаблон без согласования с главным экспертом, то после окончания модуля 1, этот шаблон не будет использоваться для проверки модуля 3. Конкурсанты, желающие сделать какие-либо дополнительные шаблоны, могут сделать это во время любого модуля (в течение соревновательного времени) без всяких штрафных. </w:t>
      </w:r>
    </w:p>
    <w:p w14:paraId="7318C523" w14:textId="77777777" w:rsidR="00CD2284" w:rsidRPr="00D11CE0" w:rsidRDefault="00CD2284" w:rsidP="00CD2284">
      <w:pPr>
        <w:spacing w:line="360" w:lineRule="auto"/>
        <w:rPr>
          <w:szCs w:val="28"/>
        </w:rPr>
      </w:pPr>
      <w:r w:rsidRPr="00D11CE0">
        <w:rPr>
          <w:szCs w:val="28"/>
        </w:rPr>
        <w:t>Все поверхности, обозначенные на чертеже буквой " X " (кроме низа и стыков), должны быть обработаны последовательно в профессиональном ровном стиле.</w:t>
      </w:r>
    </w:p>
    <w:p w14:paraId="4C078626" w14:textId="3F70C3C6" w:rsidR="00CD2284" w:rsidRPr="00D11CE0" w:rsidRDefault="00CD2284" w:rsidP="00CD2284">
      <w:pPr>
        <w:spacing w:line="360" w:lineRule="auto"/>
        <w:rPr>
          <w:szCs w:val="28"/>
        </w:rPr>
      </w:pPr>
      <w:r w:rsidRPr="00D11CE0">
        <w:rPr>
          <w:szCs w:val="28"/>
        </w:rPr>
        <w:t>Каждый участник должен убрать свою рабочую зону и выбросить отходы и осколки камня в предоставленные ящики и / или тачку после окончания каждого соревновательного дня.</w:t>
      </w:r>
    </w:p>
    <w:p w14:paraId="69157695" w14:textId="77777777" w:rsidR="00AC6BAF" w:rsidRPr="00D11CE0" w:rsidRDefault="00AC6BAF" w:rsidP="00AC6BAF">
      <w:pPr>
        <w:pStyle w:val="-2"/>
        <w:ind w:firstLine="709"/>
        <w:rPr>
          <w:rFonts w:ascii="Times New Roman" w:hAnsi="Times New Roman"/>
          <w:caps/>
        </w:rPr>
      </w:pPr>
      <w:bookmarkStart w:id="24" w:name="_Toc52793414"/>
      <w:r w:rsidRPr="00D11CE0">
        <w:rPr>
          <w:rFonts w:ascii="Times New Roman" w:hAnsi="Times New Roman"/>
          <w:caps/>
        </w:rPr>
        <w:t>5.3 ТРЕБОВАНИЯ К РАЗРАБОТКЕ КОНКУРСНОГО ЗАДАНИЯ</w:t>
      </w:r>
      <w:bookmarkEnd w:id="24"/>
    </w:p>
    <w:p w14:paraId="777318ED" w14:textId="1EE4ECC7" w:rsidR="00A03A5B" w:rsidRPr="00D11CE0" w:rsidRDefault="00AC6BAF" w:rsidP="00A03A5B">
      <w:pPr>
        <w:spacing w:before="240" w:after="120" w:line="360" w:lineRule="auto"/>
        <w:ind w:firstLine="709"/>
        <w:rPr>
          <w:szCs w:val="28"/>
        </w:rPr>
      </w:pPr>
      <w:r w:rsidRPr="00D11CE0">
        <w:rPr>
          <w:szCs w:val="28"/>
        </w:rPr>
        <w:t>Конкурсн</w:t>
      </w:r>
      <w:r w:rsidR="00B46754" w:rsidRPr="00D11CE0">
        <w:rPr>
          <w:szCs w:val="28"/>
        </w:rPr>
        <w:t>ое</w:t>
      </w:r>
      <w:r w:rsidRPr="00D11CE0">
        <w:rPr>
          <w:szCs w:val="28"/>
        </w:rPr>
        <w:t xml:space="preserve"> задание должно быть </w:t>
      </w:r>
      <w:r w:rsidR="00FD692E" w:rsidRPr="00D11CE0">
        <w:rPr>
          <w:szCs w:val="28"/>
        </w:rPr>
        <w:t>изготовлено</w:t>
      </w:r>
      <w:r w:rsidRPr="00D11CE0">
        <w:rPr>
          <w:szCs w:val="28"/>
        </w:rPr>
        <w:t xml:space="preserve"> в соответствии со всеми требованиями WSR.  </w:t>
      </w:r>
    </w:p>
    <w:p w14:paraId="15904465" w14:textId="10216140" w:rsidR="00AC6BAF" w:rsidRPr="00D11CE0" w:rsidRDefault="00AC6BAF" w:rsidP="00AC6BAF">
      <w:pPr>
        <w:spacing w:before="240" w:after="120" w:line="360" w:lineRule="auto"/>
        <w:ind w:firstLine="709"/>
        <w:rPr>
          <w:szCs w:val="28"/>
        </w:rPr>
      </w:pPr>
      <w:r w:rsidRPr="00D11CE0">
        <w:rPr>
          <w:szCs w:val="28"/>
        </w:rPr>
        <w:t xml:space="preserve">Текстовые документы должны быть оформлены в формате Word, графические - в DWG. Также они должны содержать подробные чертежи конкурсного </w:t>
      </w:r>
      <w:r w:rsidR="00B46754" w:rsidRPr="00D11CE0">
        <w:rPr>
          <w:szCs w:val="28"/>
        </w:rPr>
        <w:t>задания</w:t>
      </w:r>
      <w:r w:rsidRPr="00D11CE0">
        <w:rPr>
          <w:szCs w:val="28"/>
        </w:rPr>
        <w:t>.</w:t>
      </w:r>
    </w:p>
    <w:p w14:paraId="5A9C99C0" w14:textId="192F2E5E" w:rsidR="00AC6BAF" w:rsidRPr="00D11CE0" w:rsidRDefault="00AC6BAF" w:rsidP="00550C02">
      <w:pPr>
        <w:spacing w:before="240" w:after="120" w:line="360" w:lineRule="auto"/>
        <w:ind w:firstLine="709"/>
        <w:rPr>
          <w:szCs w:val="28"/>
        </w:rPr>
      </w:pPr>
      <w:r w:rsidRPr="00D11CE0">
        <w:rPr>
          <w:szCs w:val="28"/>
        </w:rPr>
        <w:t xml:space="preserve">Песчаник и гранит не допускаются, поскольку эти типы камня содержат большое количество диоксида кремния. Это создаст угрозу для здоровья и безопасности участников, экспертов и представителей общественности. </w:t>
      </w:r>
    </w:p>
    <w:p w14:paraId="42128EE9" w14:textId="34397CAA" w:rsidR="00CD2284" w:rsidRPr="00D11CE0" w:rsidRDefault="00CD2284" w:rsidP="00550C02">
      <w:pPr>
        <w:spacing w:before="240" w:after="120" w:line="360" w:lineRule="auto"/>
        <w:ind w:firstLine="709"/>
        <w:rPr>
          <w:szCs w:val="28"/>
        </w:rPr>
      </w:pPr>
    </w:p>
    <w:p w14:paraId="1C705A48" w14:textId="5722AA06" w:rsidR="00CD2284" w:rsidRPr="00D11CE0" w:rsidRDefault="00CD2284" w:rsidP="00550C02">
      <w:pPr>
        <w:spacing w:before="240" w:after="120" w:line="360" w:lineRule="auto"/>
        <w:ind w:firstLine="709"/>
        <w:rPr>
          <w:szCs w:val="28"/>
        </w:rPr>
      </w:pPr>
    </w:p>
    <w:p w14:paraId="67E18F21" w14:textId="77777777" w:rsidR="00CD2284" w:rsidRPr="00D11CE0" w:rsidRDefault="00CD2284" w:rsidP="00550C02">
      <w:pPr>
        <w:spacing w:before="240" w:after="120" w:line="360" w:lineRule="auto"/>
        <w:ind w:firstLine="709"/>
        <w:rPr>
          <w:szCs w:val="28"/>
        </w:rPr>
      </w:pPr>
    </w:p>
    <w:p w14:paraId="0BCBF79F" w14:textId="77777777" w:rsidR="00AC6BAF" w:rsidRPr="00D11CE0" w:rsidRDefault="00AC6BAF" w:rsidP="00AC6BAF">
      <w:pPr>
        <w:spacing w:before="240" w:after="120" w:line="360" w:lineRule="auto"/>
        <w:ind w:firstLine="709"/>
        <w:rPr>
          <w:b/>
          <w:szCs w:val="28"/>
        </w:rPr>
      </w:pPr>
      <w:r w:rsidRPr="00D11CE0">
        <w:rPr>
          <w:b/>
          <w:szCs w:val="28"/>
        </w:rPr>
        <w:t xml:space="preserve">ПРЕДОСТАВЛЯЕМОЕ ВРЕМЯ  </w:t>
      </w:r>
      <w:r w:rsidR="00550C02" w:rsidRPr="00D11CE0">
        <w:rPr>
          <w:b/>
          <w:szCs w:val="28"/>
        </w:rPr>
        <w:t xml:space="preserve">ОТ 15 ДО </w:t>
      </w:r>
      <w:r w:rsidRPr="00D11CE0">
        <w:rPr>
          <w:b/>
          <w:szCs w:val="28"/>
        </w:rPr>
        <w:t>2</w:t>
      </w:r>
      <w:r w:rsidR="00550C02" w:rsidRPr="00D11CE0">
        <w:rPr>
          <w:b/>
          <w:szCs w:val="28"/>
        </w:rPr>
        <w:t>2</w:t>
      </w:r>
      <w:r w:rsidRPr="00D11CE0">
        <w:rPr>
          <w:b/>
          <w:szCs w:val="28"/>
        </w:rPr>
        <w:t xml:space="preserve"> ЧАС</w:t>
      </w:r>
      <w:r w:rsidR="00550C02" w:rsidRPr="00D11CE0">
        <w:rPr>
          <w:b/>
          <w:szCs w:val="28"/>
        </w:rPr>
        <w:t>ОВ</w:t>
      </w:r>
    </w:p>
    <w:tbl>
      <w:tblPr>
        <w:tblW w:w="9805" w:type="dxa"/>
        <w:tblBorders>
          <w:top w:val="single" w:sz="12" w:space="0" w:color="9CC2E5" w:themeColor="accent1" w:themeTint="99"/>
          <w:left w:val="single" w:sz="12" w:space="0" w:color="9CC2E5" w:themeColor="accent1" w:themeTint="99"/>
          <w:bottom w:val="single" w:sz="12" w:space="0" w:color="9CC2E5" w:themeColor="accent1" w:themeTint="99"/>
          <w:right w:val="single" w:sz="12" w:space="0" w:color="9CC2E5" w:themeColor="accent1" w:themeTint="99"/>
          <w:insideH w:val="single" w:sz="12" w:space="0" w:color="9CC2E5" w:themeColor="accent1" w:themeTint="99"/>
          <w:insideV w:val="single" w:sz="12" w:space="0" w:color="9CC2E5" w:themeColor="accent1" w:themeTint="99"/>
        </w:tblBorders>
        <w:tblLayout w:type="fixed"/>
        <w:tblCellMar>
          <w:top w:w="85" w:type="dxa"/>
          <w:left w:w="142" w:type="dxa"/>
          <w:bottom w:w="85" w:type="dxa"/>
          <w:right w:w="142" w:type="dxa"/>
        </w:tblCellMar>
        <w:tblLook w:val="04A0" w:firstRow="1" w:lastRow="0" w:firstColumn="1" w:lastColumn="0" w:noHBand="0" w:noVBand="1"/>
      </w:tblPr>
      <w:tblGrid>
        <w:gridCol w:w="3268"/>
        <w:gridCol w:w="3268"/>
        <w:gridCol w:w="3269"/>
      </w:tblGrid>
      <w:tr w:rsidR="00AC6BAF" w:rsidRPr="00D11CE0" w14:paraId="4F390E6C" w14:textId="77777777" w:rsidTr="00A03A5B">
        <w:tc>
          <w:tcPr>
            <w:tcW w:w="3268" w:type="dxa"/>
            <w:shd w:val="clear" w:color="auto" w:fill="5B9BD5" w:themeFill="accent1"/>
          </w:tcPr>
          <w:p w14:paraId="2AE74DEE" w14:textId="77777777" w:rsidR="00AC6BAF" w:rsidRPr="00D11CE0" w:rsidRDefault="00AC6BAF" w:rsidP="00A03A5B">
            <w:pPr>
              <w:pStyle w:val="OsnBlue"/>
              <w:spacing w:after="0"/>
              <w:ind w:left="0"/>
              <w:jc w:val="center"/>
              <w:rPr>
                <w:rFonts w:ascii="Times New Roman" w:hAnsi="Times New Roman" w:cs="Times New Roman"/>
                <w:b/>
                <w:bCs/>
                <w:color w:val="auto"/>
                <w:lang w:val="ru-RU"/>
              </w:rPr>
            </w:pPr>
            <w:r w:rsidRPr="00D11CE0">
              <w:rPr>
                <w:rFonts w:ascii="Times New Roman" w:hAnsi="Times New Roman" w:cs="Times New Roman"/>
                <w:b/>
                <w:bCs/>
                <w:color w:val="auto"/>
                <w:lang w:val="ru-RU"/>
              </w:rPr>
              <w:t>МОДУЛЬ</w:t>
            </w:r>
          </w:p>
        </w:tc>
        <w:tc>
          <w:tcPr>
            <w:tcW w:w="3268" w:type="dxa"/>
            <w:shd w:val="clear" w:color="auto" w:fill="5B9BD5" w:themeFill="accent1"/>
          </w:tcPr>
          <w:p w14:paraId="06A55BA9" w14:textId="77777777" w:rsidR="00AC6BAF" w:rsidRPr="00D11CE0" w:rsidRDefault="00AC6BAF" w:rsidP="00A03A5B">
            <w:pPr>
              <w:pStyle w:val="OsnBlue"/>
              <w:spacing w:after="0"/>
              <w:ind w:left="0"/>
              <w:jc w:val="center"/>
              <w:rPr>
                <w:rFonts w:ascii="Times New Roman" w:hAnsi="Times New Roman" w:cs="Times New Roman"/>
                <w:b/>
                <w:bCs/>
                <w:color w:val="auto"/>
                <w:lang w:val="ru-RU"/>
              </w:rPr>
            </w:pPr>
            <w:r w:rsidRPr="00D11CE0">
              <w:rPr>
                <w:rFonts w:ascii="Times New Roman" w:hAnsi="Times New Roman" w:cs="Times New Roman"/>
                <w:b/>
                <w:bCs/>
                <w:color w:val="auto"/>
                <w:lang w:val="ru-RU"/>
              </w:rPr>
              <w:t>ПРЕДОСТАВЛЯЕМОЕ ВРЕМЯ</w:t>
            </w:r>
          </w:p>
        </w:tc>
        <w:tc>
          <w:tcPr>
            <w:tcW w:w="3269" w:type="dxa"/>
            <w:shd w:val="clear" w:color="auto" w:fill="5B9BD5" w:themeFill="accent1"/>
          </w:tcPr>
          <w:p w14:paraId="10BA1EB7" w14:textId="77777777" w:rsidR="00AC6BAF" w:rsidRPr="00D11CE0" w:rsidRDefault="00AC6BAF" w:rsidP="00A03A5B">
            <w:pPr>
              <w:pStyle w:val="OsnBlue"/>
              <w:spacing w:after="0"/>
              <w:ind w:left="0"/>
              <w:jc w:val="center"/>
              <w:rPr>
                <w:rFonts w:ascii="Times New Roman" w:hAnsi="Times New Roman" w:cs="Times New Roman"/>
                <w:b/>
                <w:bCs/>
                <w:color w:val="auto"/>
                <w:lang w:val="ru-RU"/>
              </w:rPr>
            </w:pPr>
            <w:r w:rsidRPr="00D11CE0">
              <w:rPr>
                <w:rFonts w:ascii="Times New Roman" w:hAnsi="Times New Roman" w:cs="Times New Roman"/>
                <w:b/>
                <w:bCs/>
                <w:color w:val="auto"/>
                <w:lang w:val="ru-RU"/>
              </w:rPr>
              <w:t>ПРЕДПОЛАГАЕМЫЙ ДЕНЬ</w:t>
            </w:r>
          </w:p>
        </w:tc>
      </w:tr>
      <w:tr w:rsidR="00AC6BAF" w:rsidRPr="00D11CE0" w14:paraId="5D66CF6A" w14:textId="77777777" w:rsidTr="00A03A5B">
        <w:trPr>
          <w:trHeight w:val="430"/>
        </w:trPr>
        <w:tc>
          <w:tcPr>
            <w:tcW w:w="3268" w:type="dxa"/>
            <w:shd w:val="clear" w:color="auto" w:fill="auto"/>
          </w:tcPr>
          <w:p w14:paraId="5AEB2B10" w14:textId="77777777" w:rsidR="00AC6BAF" w:rsidRPr="00D11CE0" w:rsidRDefault="00AC6BAF" w:rsidP="00A03A5B">
            <w:pPr>
              <w:pStyle w:val="OsnBlue"/>
              <w:spacing w:after="0"/>
              <w:ind w:left="0"/>
              <w:rPr>
                <w:rFonts w:ascii="Times New Roman" w:hAnsi="Times New Roman" w:cs="Times New Roman"/>
                <w:color w:val="auto"/>
                <w:lang w:val="ru-RU"/>
              </w:rPr>
            </w:pPr>
            <w:r w:rsidRPr="00D11CE0">
              <w:rPr>
                <w:rFonts w:ascii="Times New Roman" w:hAnsi="Times New Roman" w:cs="Times New Roman"/>
                <w:color w:val="auto"/>
                <w:lang w:val="ru-RU"/>
              </w:rPr>
              <w:t>Изготовление шаблонов</w:t>
            </w:r>
          </w:p>
        </w:tc>
        <w:tc>
          <w:tcPr>
            <w:tcW w:w="3268" w:type="dxa"/>
            <w:shd w:val="clear" w:color="auto" w:fill="auto"/>
          </w:tcPr>
          <w:p w14:paraId="0ADFD8E3" w14:textId="77777777" w:rsidR="00AC6BAF" w:rsidRPr="00D11CE0" w:rsidRDefault="00AC6BAF" w:rsidP="00A03A5B">
            <w:pPr>
              <w:pStyle w:val="OsnBlue"/>
              <w:spacing w:after="0"/>
              <w:ind w:left="0"/>
              <w:jc w:val="both"/>
              <w:rPr>
                <w:rFonts w:ascii="Times New Roman" w:hAnsi="Times New Roman" w:cs="Times New Roman"/>
                <w:color w:val="auto"/>
                <w:lang w:val="ru-RU"/>
              </w:rPr>
            </w:pPr>
            <w:r w:rsidRPr="00D11CE0">
              <w:rPr>
                <w:rFonts w:ascii="Times New Roman" w:hAnsi="Times New Roman" w:cs="Times New Roman"/>
                <w:color w:val="auto"/>
                <w:lang w:val="ru-RU"/>
              </w:rPr>
              <w:t>2 часа</w:t>
            </w:r>
          </w:p>
        </w:tc>
        <w:tc>
          <w:tcPr>
            <w:tcW w:w="3269" w:type="dxa"/>
            <w:shd w:val="clear" w:color="auto" w:fill="auto"/>
          </w:tcPr>
          <w:p w14:paraId="4890284C" w14:textId="77777777" w:rsidR="00AC6BAF" w:rsidRPr="00D11CE0" w:rsidRDefault="00AC6BAF" w:rsidP="00A03A5B">
            <w:pPr>
              <w:pStyle w:val="OsnBlue"/>
              <w:spacing w:after="0"/>
              <w:ind w:left="0"/>
              <w:jc w:val="both"/>
              <w:rPr>
                <w:rFonts w:ascii="Times New Roman" w:hAnsi="Times New Roman" w:cs="Times New Roman"/>
                <w:color w:val="auto"/>
                <w:lang w:val="ru-RU"/>
              </w:rPr>
            </w:pPr>
            <w:r w:rsidRPr="00D11CE0">
              <w:rPr>
                <w:rFonts w:ascii="Times New Roman" w:hAnsi="Times New Roman" w:cs="Times New Roman"/>
                <w:color w:val="auto"/>
                <w:lang w:val="ru-RU"/>
              </w:rPr>
              <w:t>C1</w:t>
            </w:r>
          </w:p>
        </w:tc>
      </w:tr>
      <w:tr w:rsidR="00AC6BAF" w:rsidRPr="00D11CE0" w14:paraId="5C1CAAA9" w14:textId="77777777" w:rsidTr="00A03A5B">
        <w:trPr>
          <w:trHeight w:val="430"/>
        </w:trPr>
        <w:tc>
          <w:tcPr>
            <w:tcW w:w="3268" w:type="dxa"/>
            <w:shd w:val="clear" w:color="auto" w:fill="auto"/>
          </w:tcPr>
          <w:p w14:paraId="4C2FED40" w14:textId="77777777" w:rsidR="00AC6BAF" w:rsidRPr="00D11CE0" w:rsidRDefault="00AC6BAF" w:rsidP="00A03A5B">
            <w:pPr>
              <w:pStyle w:val="OsnBlue"/>
              <w:spacing w:after="0"/>
              <w:ind w:left="0"/>
              <w:rPr>
                <w:rFonts w:ascii="Times New Roman" w:hAnsi="Times New Roman" w:cs="Times New Roman"/>
                <w:color w:val="auto"/>
                <w:lang w:val="ru-RU"/>
              </w:rPr>
            </w:pPr>
            <w:r w:rsidRPr="00D11CE0">
              <w:rPr>
                <w:rFonts w:ascii="Times New Roman" w:hAnsi="Times New Roman" w:cs="Times New Roman"/>
                <w:color w:val="auto"/>
                <w:lang w:val="ru-RU"/>
              </w:rPr>
              <w:t>Высечение букв, гравировка рисунка</w:t>
            </w:r>
          </w:p>
        </w:tc>
        <w:tc>
          <w:tcPr>
            <w:tcW w:w="3268" w:type="dxa"/>
            <w:shd w:val="clear" w:color="auto" w:fill="auto"/>
          </w:tcPr>
          <w:p w14:paraId="65AD7E9F" w14:textId="1DDB921C" w:rsidR="00AC6BAF" w:rsidRPr="00D11CE0" w:rsidRDefault="00A62F19" w:rsidP="00E56336">
            <w:pPr>
              <w:pStyle w:val="OsnBlue"/>
              <w:spacing w:after="0"/>
              <w:ind w:left="0"/>
              <w:jc w:val="both"/>
              <w:rPr>
                <w:rFonts w:ascii="Times New Roman" w:hAnsi="Times New Roman" w:cs="Times New Roman"/>
                <w:color w:val="auto"/>
                <w:lang w:val="ru-RU"/>
              </w:rPr>
            </w:pPr>
            <w:r w:rsidRPr="00D11CE0">
              <w:rPr>
                <w:rFonts w:ascii="Times New Roman" w:hAnsi="Times New Roman" w:cs="Times New Roman"/>
                <w:color w:val="auto"/>
                <w:lang w:val="ru-RU"/>
              </w:rPr>
              <w:t xml:space="preserve">В среднем </w:t>
            </w:r>
            <w:r w:rsidR="00AC6BAF" w:rsidRPr="00D11CE0">
              <w:rPr>
                <w:rFonts w:ascii="Times New Roman" w:hAnsi="Times New Roman" w:cs="Times New Roman"/>
                <w:color w:val="auto"/>
                <w:lang w:val="ru-RU"/>
              </w:rPr>
              <w:t xml:space="preserve">2 часа </w:t>
            </w:r>
            <w:r w:rsidR="00E56336" w:rsidRPr="00D11CE0">
              <w:rPr>
                <w:rFonts w:ascii="Times New Roman" w:hAnsi="Times New Roman" w:cs="Times New Roman"/>
                <w:color w:val="auto"/>
                <w:lang w:val="ru-RU"/>
              </w:rPr>
              <w:t>30</w:t>
            </w:r>
            <w:r w:rsidR="00AC6BAF" w:rsidRPr="00D11CE0">
              <w:rPr>
                <w:rFonts w:ascii="Times New Roman" w:hAnsi="Times New Roman" w:cs="Times New Roman"/>
                <w:color w:val="auto"/>
                <w:lang w:val="ru-RU"/>
              </w:rPr>
              <w:t xml:space="preserve"> минут</w:t>
            </w:r>
            <w:r w:rsidRPr="00D11CE0">
              <w:rPr>
                <w:rFonts w:ascii="Times New Roman" w:hAnsi="Times New Roman" w:cs="Times New Roman"/>
                <w:color w:val="auto"/>
                <w:lang w:val="ru-RU"/>
              </w:rPr>
              <w:t>, в зависимости от общего времени задания</w:t>
            </w:r>
          </w:p>
        </w:tc>
        <w:tc>
          <w:tcPr>
            <w:tcW w:w="3269" w:type="dxa"/>
            <w:shd w:val="clear" w:color="auto" w:fill="auto"/>
          </w:tcPr>
          <w:p w14:paraId="4BDF99D0" w14:textId="77777777" w:rsidR="00AC6BAF" w:rsidRPr="00D11CE0" w:rsidRDefault="00AC6BAF" w:rsidP="00A03A5B">
            <w:pPr>
              <w:pStyle w:val="OsnBlue"/>
              <w:spacing w:after="0"/>
              <w:ind w:left="0"/>
              <w:jc w:val="both"/>
              <w:rPr>
                <w:rFonts w:ascii="Times New Roman" w:hAnsi="Times New Roman" w:cs="Times New Roman"/>
                <w:color w:val="auto"/>
                <w:lang w:val="ru-RU"/>
              </w:rPr>
            </w:pPr>
            <w:r w:rsidRPr="00D11CE0">
              <w:rPr>
                <w:rFonts w:ascii="Times New Roman" w:hAnsi="Times New Roman" w:cs="Times New Roman"/>
                <w:color w:val="auto"/>
                <w:lang w:val="ru-RU"/>
              </w:rPr>
              <w:t>С1</w:t>
            </w:r>
          </w:p>
        </w:tc>
      </w:tr>
      <w:tr w:rsidR="00AC6BAF" w:rsidRPr="00D11CE0" w14:paraId="1C845CF0" w14:textId="77777777" w:rsidTr="00A03A5B">
        <w:trPr>
          <w:trHeight w:val="430"/>
        </w:trPr>
        <w:tc>
          <w:tcPr>
            <w:tcW w:w="3268" w:type="dxa"/>
            <w:shd w:val="clear" w:color="auto" w:fill="auto"/>
          </w:tcPr>
          <w:p w14:paraId="52CBF706" w14:textId="7C55564B" w:rsidR="00AC6BAF" w:rsidRPr="00D11CE0" w:rsidRDefault="00E56336" w:rsidP="00A03A5B">
            <w:pPr>
              <w:pStyle w:val="OsnBlue"/>
              <w:spacing w:after="0"/>
              <w:ind w:left="0"/>
              <w:rPr>
                <w:rFonts w:ascii="Times New Roman" w:hAnsi="Times New Roman" w:cs="Times New Roman"/>
                <w:color w:val="auto"/>
                <w:lang w:val="ru-RU"/>
              </w:rPr>
            </w:pPr>
            <w:r w:rsidRPr="00D11CE0">
              <w:rPr>
                <w:rFonts w:ascii="Times New Roman" w:hAnsi="Times New Roman" w:cs="Times New Roman"/>
                <w:color w:val="auto"/>
                <w:lang w:val="ru-RU"/>
              </w:rPr>
              <w:t>Изготовление архитектурного изделия</w:t>
            </w:r>
          </w:p>
        </w:tc>
        <w:tc>
          <w:tcPr>
            <w:tcW w:w="3268" w:type="dxa"/>
            <w:shd w:val="clear" w:color="auto" w:fill="auto"/>
          </w:tcPr>
          <w:p w14:paraId="75D09504" w14:textId="77777777" w:rsidR="00AC6BAF" w:rsidRPr="00D11CE0" w:rsidRDefault="00550C02" w:rsidP="00A03A5B">
            <w:pPr>
              <w:pStyle w:val="OsnBlue"/>
              <w:spacing w:after="0"/>
              <w:ind w:left="0"/>
              <w:jc w:val="both"/>
              <w:rPr>
                <w:rFonts w:ascii="Times New Roman" w:hAnsi="Times New Roman" w:cs="Times New Roman"/>
                <w:color w:val="auto"/>
                <w:lang w:val="ru-RU"/>
              </w:rPr>
            </w:pPr>
            <w:r w:rsidRPr="00D11CE0">
              <w:rPr>
                <w:rFonts w:ascii="Times New Roman" w:hAnsi="Times New Roman" w:cs="Times New Roman"/>
                <w:color w:val="auto"/>
                <w:lang w:val="ru-RU"/>
              </w:rPr>
              <w:t>Оставшееся время</w:t>
            </w:r>
          </w:p>
        </w:tc>
        <w:tc>
          <w:tcPr>
            <w:tcW w:w="3269" w:type="dxa"/>
            <w:shd w:val="clear" w:color="auto" w:fill="auto"/>
          </w:tcPr>
          <w:p w14:paraId="5DF1B39C" w14:textId="77777777" w:rsidR="00AC6BAF" w:rsidRPr="00D11CE0" w:rsidRDefault="00AC6BAF" w:rsidP="00A03A5B">
            <w:pPr>
              <w:pStyle w:val="OsnBlue"/>
              <w:spacing w:after="0"/>
              <w:ind w:left="0"/>
              <w:jc w:val="both"/>
              <w:rPr>
                <w:rFonts w:ascii="Times New Roman" w:hAnsi="Times New Roman" w:cs="Times New Roman"/>
                <w:color w:val="auto"/>
                <w:lang w:val="ru-RU"/>
              </w:rPr>
            </w:pPr>
            <w:r w:rsidRPr="00D11CE0">
              <w:rPr>
                <w:rFonts w:ascii="Times New Roman" w:hAnsi="Times New Roman" w:cs="Times New Roman"/>
                <w:color w:val="auto"/>
                <w:lang w:val="ru-RU"/>
              </w:rPr>
              <w:t>С2, С3</w:t>
            </w:r>
          </w:p>
        </w:tc>
      </w:tr>
    </w:tbl>
    <w:p w14:paraId="1CEE20EE" w14:textId="77777777" w:rsidR="00AC6BAF" w:rsidRPr="00D11CE0" w:rsidRDefault="00AC6BAF" w:rsidP="00AC6BAF">
      <w:pPr>
        <w:spacing w:after="0" w:line="360" w:lineRule="auto"/>
        <w:ind w:firstLine="0"/>
        <w:rPr>
          <w:szCs w:val="28"/>
        </w:rPr>
      </w:pPr>
    </w:p>
    <w:p w14:paraId="767217B6" w14:textId="77777777" w:rsidR="00AC6BAF" w:rsidRPr="00D11CE0" w:rsidRDefault="00AC6BAF" w:rsidP="00AC6BAF">
      <w:pPr>
        <w:pStyle w:val="-2"/>
        <w:ind w:firstLine="709"/>
        <w:rPr>
          <w:rFonts w:ascii="Times New Roman" w:hAnsi="Times New Roman"/>
          <w:szCs w:val="28"/>
        </w:rPr>
      </w:pPr>
      <w:bookmarkStart w:id="25" w:name="_Toc52793415"/>
      <w:r w:rsidRPr="00D11CE0">
        <w:rPr>
          <w:rFonts w:ascii="Times New Roman" w:hAnsi="Times New Roman"/>
          <w:szCs w:val="28"/>
        </w:rPr>
        <w:t>5.4 РАЗРАБОТКА КОНКУРСНОГО ЗАДАНИЯ</w:t>
      </w:r>
      <w:bookmarkEnd w:id="25"/>
    </w:p>
    <w:p w14:paraId="12048560" w14:textId="77777777" w:rsidR="003E25D7" w:rsidRPr="00D11CE0" w:rsidRDefault="00AC6BAF" w:rsidP="003E25D7">
      <w:pPr>
        <w:spacing w:after="0" w:line="360" w:lineRule="auto"/>
        <w:ind w:firstLine="709"/>
        <w:rPr>
          <w:szCs w:val="28"/>
        </w:rPr>
      </w:pPr>
      <w:r w:rsidRPr="00D11CE0">
        <w:rPr>
          <w:szCs w:val="28"/>
        </w:rPr>
        <w:t>Конкурсное задание разрабатывается по образцам, представленным Менеджером компетенции на форуме WS</w:t>
      </w:r>
      <w:r w:rsidRPr="00D11CE0">
        <w:rPr>
          <w:szCs w:val="28"/>
          <w:lang w:val="en-US"/>
        </w:rPr>
        <w:t>R</w:t>
      </w:r>
      <w:r w:rsidRPr="00D11CE0">
        <w:rPr>
          <w:szCs w:val="28"/>
        </w:rPr>
        <w:t xml:space="preserve"> (</w:t>
      </w:r>
      <w:r w:rsidR="008B3D9B">
        <w:fldChar w:fldCharType="begin"/>
      </w:r>
      <w:r w:rsidR="008B3D9B">
        <w:instrText xml:space="preserve"> HYPERLINK "http://forum.worldskills.ru" </w:instrText>
      </w:r>
      <w:r w:rsidR="008B3D9B">
        <w:fldChar w:fldCharType="separate"/>
      </w:r>
      <w:r w:rsidRPr="00D11CE0">
        <w:rPr>
          <w:rStyle w:val="Hyperlink"/>
          <w:rFonts w:eastAsiaTheme="minorHAnsi"/>
          <w:szCs w:val="28"/>
        </w:rPr>
        <w:t>http://</w:t>
      </w:r>
      <w:r w:rsidRPr="00D11CE0">
        <w:rPr>
          <w:rStyle w:val="Hyperlink"/>
          <w:rFonts w:eastAsiaTheme="minorHAnsi"/>
          <w:szCs w:val="28"/>
          <w:lang w:val="en-US"/>
        </w:rPr>
        <w:t>forum</w:t>
      </w:r>
      <w:r w:rsidRPr="00D11CE0">
        <w:rPr>
          <w:rStyle w:val="Hyperlink"/>
          <w:rFonts w:eastAsiaTheme="minorHAnsi"/>
          <w:szCs w:val="28"/>
        </w:rPr>
        <w:t>.worldskills.</w:t>
      </w:r>
      <w:proofErr w:type="spellStart"/>
      <w:r w:rsidRPr="00D11CE0">
        <w:rPr>
          <w:rStyle w:val="Hyperlink"/>
          <w:rFonts w:eastAsiaTheme="minorHAnsi"/>
          <w:szCs w:val="28"/>
          <w:lang w:val="en-US"/>
        </w:rPr>
        <w:t>ru</w:t>
      </w:r>
      <w:proofErr w:type="spellEnd"/>
      <w:r w:rsidR="008B3D9B">
        <w:rPr>
          <w:rStyle w:val="Hyperlink"/>
          <w:rFonts w:eastAsiaTheme="minorHAnsi"/>
          <w:szCs w:val="28"/>
          <w:lang w:val="en-US"/>
        </w:rPr>
        <w:fldChar w:fldCharType="end"/>
      </w:r>
      <w:r w:rsidRPr="00D11CE0">
        <w:rPr>
          <w:szCs w:val="28"/>
        </w:rPr>
        <w:t xml:space="preserve">). Представленные образцы Конкурсного задания должны меняться один раз в </w:t>
      </w:r>
      <w:bookmarkStart w:id="26" w:name="_Toc20585010"/>
      <w:r w:rsidR="003E25D7" w:rsidRPr="00D11CE0">
        <w:rPr>
          <w:szCs w:val="28"/>
        </w:rPr>
        <w:t>год.</w:t>
      </w:r>
    </w:p>
    <w:p w14:paraId="527D68D9" w14:textId="77777777" w:rsidR="003E25D7" w:rsidRPr="00D11CE0" w:rsidRDefault="003E25D7" w:rsidP="003E25D7">
      <w:pPr>
        <w:pStyle w:val="-2"/>
        <w:ind w:firstLine="709"/>
        <w:rPr>
          <w:rFonts w:ascii="Times New Roman" w:hAnsi="Times New Roman"/>
          <w:szCs w:val="28"/>
        </w:rPr>
      </w:pPr>
      <w:bookmarkStart w:id="27" w:name="_Toc20585009"/>
      <w:bookmarkStart w:id="28" w:name="_Toc52793416"/>
      <w:r w:rsidRPr="00D11CE0">
        <w:rPr>
          <w:rFonts w:ascii="Times New Roman" w:hAnsi="Times New Roman"/>
          <w:szCs w:val="28"/>
        </w:rPr>
        <w:t>5.4.1 КТО РАЗРАБАТЫВАЕТ КОНКУРСНОЕ ЗАДАНИЕ/МОДУЛИ</w:t>
      </w:r>
      <w:bookmarkEnd w:id="27"/>
      <w:bookmarkEnd w:id="28"/>
      <w:r w:rsidRPr="00D11CE0">
        <w:rPr>
          <w:rFonts w:ascii="Times New Roman" w:hAnsi="Times New Roman"/>
          <w:szCs w:val="28"/>
        </w:rPr>
        <w:t xml:space="preserve"> </w:t>
      </w:r>
    </w:p>
    <w:p w14:paraId="302C36C8" w14:textId="77777777" w:rsidR="003E25D7" w:rsidRPr="00D11CE0" w:rsidRDefault="003E25D7" w:rsidP="003E25D7">
      <w:pPr>
        <w:spacing w:after="0" w:line="360" w:lineRule="auto"/>
        <w:ind w:firstLine="708"/>
        <w:rPr>
          <w:szCs w:val="28"/>
        </w:rPr>
      </w:pPr>
      <w:r w:rsidRPr="00D11CE0">
        <w:rPr>
          <w:szCs w:val="28"/>
        </w:rPr>
        <w:t xml:space="preserve">Общим руководством и утверждением Конкурсного задания занимается Менеджер компетенции. К участию в разработке Конкурсного задания могут привлекаться: </w:t>
      </w:r>
    </w:p>
    <w:p w14:paraId="2B3E6A5A" w14:textId="77777777" w:rsidR="003E25D7" w:rsidRPr="00D11CE0" w:rsidRDefault="003E25D7" w:rsidP="003E25D7">
      <w:pPr>
        <w:spacing w:after="0" w:line="360" w:lineRule="auto"/>
        <w:ind w:firstLine="284"/>
        <w:rPr>
          <w:szCs w:val="28"/>
        </w:rPr>
      </w:pPr>
      <w:r w:rsidRPr="00D11CE0">
        <w:rPr>
          <w:szCs w:val="28"/>
        </w:rPr>
        <w:t>•</w:t>
      </w:r>
      <w:r w:rsidRPr="00D11CE0">
        <w:rPr>
          <w:szCs w:val="28"/>
        </w:rPr>
        <w:tab/>
        <w:t xml:space="preserve">Сертифицированные эксперты WSR; </w:t>
      </w:r>
    </w:p>
    <w:p w14:paraId="1482D46B" w14:textId="77777777" w:rsidR="003E25D7" w:rsidRPr="00D11CE0" w:rsidRDefault="003E25D7" w:rsidP="003E25D7">
      <w:pPr>
        <w:spacing w:after="0" w:line="360" w:lineRule="auto"/>
        <w:ind w:firstLine="284"/>
        <w:rPr>
          <w:szCs w:val="28"/>
        </w:rPr>
      </w:pPr>
      <w:r w:rsidRPr="00D11CE0">
        <w:rPr>
          <w:szCs w:val="28"/>
        </w:rPr>
        <w:t>•</w:t>
      </w:r>
      <w:r w:rsidRPr="00D11CE0">
        <w:rPr>
          <w:szCs w:val="28"/>
        </w:rPr>
        <w:tab/>
        <w:t xml:space="preserve">Сторонние разработчики; </w:t>
      </w:r>
    </w:p>
    <w:p w14:paraId="7A1BB88D" w14:textId="77777777" w:rsidR="003E25D7" w:rsidRPr="00D11CE0" w:rsidRDefault="003E25D7" w:rsidP="003E25D7">
      <w:pPr>
        <w:spacing w:after="0" w:line="360" w:lineRule="auto"/>
        <w:ind w:firstLine="284"/>
        <w:rPr>
          <w:szCs w:val="28"/>
        </w:rPr>
      </w:pPr>
      <w:r w:rsidRPr="00D11CE0">
        <w:rPr>
          <w:szCs w:val="28"/>
        </w:rPr>
        <w:t>•</w:t>
      </w:r>
      <w:r w:rsidRPr="00D11CE0">
        <w:rPr>
          <w:szCs w:val="28"/>
        </w:rPr>
        <w:tab/>
        <w:t xml:space="preserve">Иные заинтересованные лица. </w:t>
      </w:r>
    </w:p>
    <w:p w14:paraId="1483F575" w14:textId="77777777" w:rsidR="003E25D7" w:rsidRPr="00D11CE0" w:rsidRDefault="003E25D7" w:rsidP="003E25D7">
      <w:pPr>
        <w:spacing w:after="0" w:line="360" w:lineRule="auto"/>
        <w:ind w:firstLine="708"/>
        <w:rPr>
          <w:szCs w:val="28"/>
        </w:rPr>
      </w:pPr>
      <w:r w:rsidRPr="00D11CE0">
        <w:rPr>
          <w:szCs w:val="28"/>
        </w:rPr>
        <w:t xml:space="preserve">В процессе подготовки к каждому соревнованию при внесении 30 % изменений к Конкурсному заданию участвуют: </w:t>
      </w:r>
    </w:p>
    <w:p w14:paraId="256C4347" w14:textId="77777777" w:rsidR="003E25D7" w:rsidRPr="00D11CE0" w:rsidRDefault="003E25D7" w:rsidP="003E25D7">
      <w:pPr>
        <w:spacing w:after="0" w:line="360" w:lineRule="auto"/>
        <w:ind w:firstLine="284"/>
        <w:rPr>
          <w:szCs w:val="28"/>
        </w:rPr>
      </w:pPr>
      <w:r w:rsidRPr="00D11CE0">
        <w:rPr>
          <w:szCs w:val="28"/>
        </w:rPr>
        <w:t>•</w:t>
      </w:r>
      <w:r w:rsidRPr="00D11CE0">
        <w:rPr>
          <w:szCs w:val="28"/>
        </w:rPr>
        <w:tab/>
        <w:t xml:space="preserve">Главный эксперт; </w:t>
      </w:r>
    </w:p>
    <w:p w14:paraId="455DAFFE" w14:textId="77777777" w:rsidR="003E25D7" w:rsidRPr="00D11CE0" w:rsidRDefault="003E25D7" w:rsidP="003E25D7">
      <w:pPr>
        <w:spacing w:after="0" w:line="360" w:lineRule="auto"/>
        <w:ind w:firstLine="284"/>
        <w:rPr>
          <w:szCs w:val="28"/>
        </w:rPr>
      </w:pPr>
      <w:r w:rsidRPr="00D11CE0">
        <w:rPr>
          <w:szCs w:val="28"/>
        </w:rPr>
        <w:t>•</w:t>
      </w:r>
      <w:r w:rsidRPr="00D11CE0">
        <w:rPr>
          <w:szCs w:val="28"/>
        </w:rPr>
        <w:tab/>
        <w:t xml:space="preserve">Сертифицированный </w:t>
      </w:r>
      <w:r w:rsidRPr="00D11CE0">
        <w:rPr>
          <w:szCs w:val="28"/>
        </w:rPr>
        <w:tab/>
        <w:t xml:space="preserve">эксперт </w:t>
      </w:r>
      <w:r w:rsidRPr="00D11CE0">
        <w:rPr>
          <w:szCs w:val="28"/>
        </w:rPr>
        <w:tab/>
        <w:t xml:space="preserve">по </w:t>
      </w:r>
      <w:r w:rsidRPr="00D11CE0">
        <w:rPr>
          <w:szCs w:val="28"/>
        </w:rPr>
        <w:tab/>
        <w:t xml:space="preserve">компетенции </w:t>
      </w:r>
      <w:r w:rsidRPr="00D11CE0">
        <w:rPr>
          <w:szCs w:val="28"/>
        </w:rPr>
        <w:tab/>
        <w:t xml:space="preserve">(в </w:t>
      </w:r>
      <w:r w:rsidRPr="00D11CE0">
        <w:rPr>
          <w:szCs w:val="28"/>
        </w:rPr>
        <w:tab/>
        <w:t xml:space="preserve">случае присутствия на соревновании); </w:t>
      </w:r>
    </w:p>
    <w:p w14:paraId="36357BC4" w14:textId="281871A0" w:rsidR="003E25D7" w:rsidRPr="00D11CE0" w:rsidRDefault="00E56336" w:rsidP="003E25D7">
      <w:pPr>
        <w:spacing w:after="0" w:line="360" w:lineRule="auto"/>
        <w:ind w:firstLine="284"/>
        <w:rPr>
          <w:szCs w:val="28"/>
        </w:rPr>
      </w:pPr>
      <w:r w:rsidRPr="00D11CE0">
        <w:rPr>
          <w:szCs w:val="28"/>
        </w:rPr>
        <w:t>•</w:t>
      </w:r>
      <w:r w:rsidRPr="00D11CE0">
        <w:rPr>
          <w:szCs w:val="28"/>
        </w:rPr>
        <w:tab/>
        <w:t>Эксперты, принимающие участие</w:t>
      </w:r>
      <w:r w:rsidR="003E25D7" w:rsidRPr="00D11CE0">
        <w:rPr>
          <w:szCs w:val="28"/>
        </w:rPr>
        <w:t xml:space="preserve"> в оценке (при необходимости привлечения главным экспертом). </w:t>
      </w:r>
    </w:p>
    <w:p w14:paraId="3CD9D589" w14:textId="77777777" w:rsidR="003E25D7" w:rsidRPr="00D11CE0" w:rsidRDefault="003E25D7" w:rsidP="003E25D7">
      <w:pPr>
        <w:spacing w:after="0" w:line="360" w:lineRule="auto"/>
        <w:ind w:firstLine="284"/>
        <w:rPr>
          <w:szCs w:val="28"/>
        </w:rPr>
      </w:pPr>
      <w:r w:rsidRPr="00D11CE0">
        <w:rPr>
          <w:szCs w:val="28"/>
        </w:rPr>
        <w:t xml:space="preserve">Внесенные 30 % изменения в Конкурсные задания в обязательном порядке согласуются с Менеджером компетенции. </w:t>
      </w:r>
    </w:p>
    <w:p w14:paraId="0BE1BF9D" w14:textId="77777777" w:rsidR="003E25D7" w:rsidRPr="00D11CE0" w:rsidRDefault="003E25D7" w:rsidP="003E25D7">
      <w:pPr>
        <w:spacing w:after="0" w:line="360" w:lineRule="auto"/>
        <w:ind w:firstLine="284"/>
        <w:rPr>
          <w:szCs w:val="28"/>
        </w:rPr>
      </w:pPr>
      <w:r w:rsidRPr="00D11CE0">
        <w:rPr>
          <w:szCs w:val="28"/>
        </w:rPr>
        <w:t>Выше обозначенные люди при внесении 30 % изменений к Конкурсному заданию должны руководствоваться принципами объективности и беспристрастности. Изменения не должны влиять на сложность задания, не должны относиться к иным профессиональным областям, не описанным в WSSS, а также исключать любые блоки WSSS. Также внесённые изменения должны быть исполнимы при помощи утверждённого для соревнований Инфраструктурного листа.</w:t>
      </w:r>
    </w:p>
    <w:p w14:paraId="6E80B184" w14:textId="77777777" w:rsidR="00AC6BAF" w:rsidRPr="00D11CE0" w:rsidRDefault="00AC6BAF" w:rsidP="00AC6BAF">
      <w:pPr>
        <w:pStyle w:val="-2"/>
        <w:ind w:firstLine="709"/>
        <w:rPr>
          <w:rFonts w:ascii="Times New Roman" w:hAnsi="Times New Roman"/>
          <w:szCs w:val="28"/>
        </w:rPr>
      </w:pPr>
      <w:bookmarkStart w:id="29" w:name="_Toc52793417"/>
      <w:r w:rsidRPr="00D11CE0">
        <w:rPr>
          <w:rFonts w:ascii="Times New Roman" w:hAnsi="Times New Roman"/>
          <w:szCs w:val="28"/>
        </w:rPr>
        <w:t>5.4.2 КАК РАЗРАБАТЫВАЕТСЯ КОНКУРСНОЕ ЗАДАНИЕ</w:t>
      </w:r>
      <w:bookmarkEnd w:id="26"/>
      <w:bookmarkEnd w:id="29"/>
    </w:p>
    <w:p w14:paraId="5A26F9BB" w14:textId="29004757" w:rsidR="00AC6BAF" w:rsidRPr="00D11CE0" w:rsidRDefault="00AC6BAF" w:rsidP="00AC6BAF">
      <w:pPr>
        <w:spacing w:after="0" w:line="360" w:lineRule="auto"/>
        <w:ind w:firstLine="709"/>
        <w:rPr>
          <w:szCs w:val="28"/>
        </w:rPr>
      </w:pPr>
      <w:r w:rsidRPr="00D11CE0">
        <w:rPr>
          <w:szCs w:val="28"/>
        </w:rPr>
        <w:t>Конкурсные задания к каждому чемпионату разрабатываются на основе единого Конкурсного задания, утверждённого Менеджером компетенции и размещённого на форуме экспертов. Задания могут разрабатываться как в целом, так и по модулям. Конкурсное задание / модули разрабатываются независимым разработчиком под руководством Менеджера компетенции.</w:t>
      </w:r>
    </w:p>
    <w:p w14:paraId="0ABDA874" w14:textId="412203E3" w:rsidR="00840E95" w:rsidRPr="00D11CE0" w:rsidRDefault="00840E95" w:rsidP="00AC6BAF">
      <w:pPr>
        <w:spacing w:after="0" w:line="360" w:lineRule="auto"/>
        <w:ind w:firstLine="709"/>
        <w:rPr>
          <w:szCs w:val="28"/>
        </w:rPr>
      </w:pPr>
    </w:p>
    <w:p w14:paraId="50FBE6D8" w14:textId="77777777" w:rsidR="00145746" w:rsidRPr="00D11CE0" w:rsidRDefault="00145746" w:rsidP="00AC6BAF">
      <w:pPr>
        <w:spacing w:after="0" w:line="360" w:lineRule="auto"/>
        <w:ind w:firstLine="709"/>
        <w:rPr>
          <w:szCs w:val="28"/>
        </w:rPr>
      </w:pPr>
    </w:p>
    <w:p w14:paraId="26BBDDD7" w14:textId="67632C1C" w:rsidR="00840E95" w:rsidRPr="00D11CE0" w:rsidRDefault="00840E95" w:rsidP="00AC6BAF">
      <w:pPr>
        <w:spacing w:after="0" w:line="360" w:lineRule="auto"/>
        <w:ind w:firstLine="709"/>
        <w:rPr>
          <w:szCs w:val="28"/>
        </w:rPr>
      </w:pPr>
    </w:p>
    <w:p w14:paraId="354847BC" w14:textId="3731A643" w:rsidR="00145746" w:rsidRPr="00D11CE0" w:rsidRDefault="00145746" w:rsidP="00AC6BAF">
      <w:pPr>
        <w:spacing w:after="0" w:line="360" w:lineRule="auto"/>
        <w:ind w:firstLine="709"/>
        <w:rPr>
          <w:szCs w:val="28"/>
        </w:rPr>
      </w:pPr>
    </w:p>
    <w:p w14:paraId="2447609D" w14:textId="77777777" w:rsidR="00AC6BAF" w:rsidRPr="00D11CE0" w:rsidRDefault="00AC6BAF" w:rsidP="00AC6BAF">
      <w:pPr>
        <w:pStyle w:val="-2"/>
        <w:ind w:firstLine="709"/>
        <w:rPr>
          <w:rFonts w:ascii="Times New Roman" w:hAnsi="Times New Roman"/>
          <w:szCs w:val="28"/>
        </w:rPr>
      </w:pPr>
      <w:bookmarkStart w:id="30" w:name="_Toc20585011"/>
      <w:bookmarkStart w:id="31" w:name="_Toc52793418"/>
      <w:r w:rsidRPr="00D11CE0">
        <w:rPr>
          <w:rFonts w:ascii="Times New Roman" w:hAnsi="Times New Roman"/>
          <w:szCs w:val="28"/>
        </w:rPr>
        <w:t>5.4.3 КОГДА РАЗРАБАТЫВАЕТСЯ КОНКУРСНОЕ ЗАДАНИЕ</w:t>
      </w:r>
      <w:bookmarkEnd w:id="30"/>
      <w:bookmarkEnd w:id="31"/>
    </w:p>
    <w:p w14:paraId="61522D2B" w14:textId="77777777" w:rsidR="00AC6BAF" w:rsidRPr="00D11CE0" w:rsidRDefault="00AC6BAF" w:rsidP="00AC6BAF">
      <w:pPr>
        <w:spacing w:after="0" w:line="360" w:lineRule="auto"/>
        <w:ind w:firstLine="709"/>
        <w:rPr>
          <w:szCs w:val="28"/>
        </w:rPr>
      </w:pPr>
      <w:r w:rsidRPr="00D11CE0">
        <w:rPr>
          <w:szCs w:val="28"/>
        </w:rPr>
        <w:t>Конкурсное задание разрабатывается согласно представленному ниже графику, определяющему сроки подготовки документации для каждого вида чемпионатов.</w:t>
      </w:r>
    </w:p>
    <w:tbl>
      <w:tblPr>
        <w:tblStyle w:val="TableGrid0"/>
        <w:tblW w:w="10881" w:type="dxa"/>
        <w:tblInd w:w="-567" w:type="dxa"/>
        <w:tbl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insideH w:val="single" w:sz="4" w:space="0" w:color="323E4F" w:themeColor="text2" w:themeShade="BF"/>
          <w:insideV w:val="single" w:sz="4" w:space="0" w:color="323E4F" w:themeColor="text2" w:themeShade="BF"/>
        </w:tblBorders>
        <w:tblLayout w:type="fixed"/>
        <w:tblLook w:val="01E0" w:firstRow="1" w:lastRow="1" w:firstColumn="1" w:lastColumn="1" w:noHBand="0" w:noVBand="0"/>
      </w:tblPr>
      <w:tblGrid>
        <w:gridCol w:w="2405"/>
        <w:gridCol w:w="2628"/>
        <w:gridCol w:w="2759"/>
        <w:gridCol w:w="3089"/>
      </w:tblGrid>
      <w:tr w:rsidR="006A1F7D" w:rsidRPr="00D11CE0" w14:paraId="755AA7DA" w14:textId="77777777" w:rsidTr="00A03A5B">
        <w:tc>
          <w:tcPr>
            <w:tcW w:w="2405" w:type="dxa"/>
            <w:shd w:val="clear" w:color="auto" w:fill="5B9BD5" w:themeFill="accent1"/>
          </w:tcPr>
          <w:p w14:paraId="289BA510" w14:textId="77777777" w:rsidR="006A1F7D" w:rsidRPr="00D11CE0" w:rsidRDefault="006A1F7D" w:rsidP="006A1F7D">
            <w:pPr>
              <w:spacing w:after="0" w:line="240" w:lineRule="auto"/>
              <w:ind w:right="0" w:firstLine="0"/>
              <w:rPr>
                <w:b/>
                <w:color w:val="FFFFFF" w:themeColor="background1"/>
                <w:szCs w:val="28"/>
              </w:rPr>
            </w:pPr>
            <w:r w:rsidRPr="00D11CE0">
              <w:rPr>
                <w:b/>
                <w:color w:val="FFFFFF" w:themeColor="background1"/>
                <w:szCs w:val="28"/>
              </w:rPr>
              <w:t>Временные рамки</w:t>
            </w:r>
          </w:p>
        </w:tc>
        <w:tc>
          <w:tcPr>
            <w:tcW w:w="2628" w:type="dxa"/>
            <w:shd w:val="clear" w:color="auto" w:fill="5B9BD5" w:themeFill="accent1"/>
          </w:tcPr>
          <w:p w14:paraId="76181380" w14:textId="77777777" w:rsidR="006A1F7D" w:rsidRPr="00D11CE0" w:rsidRDefault="006A1F7D" w:rsidP="006A1F7D">
            <w:pPr>
              <w:spacing w:after="0" w:line="240" w:lineRule="auto"/>
              <w:ind w:right="0" w:firstLine="0"/>
              <w:rPr>
                <w:b/>
                <w:color w:val="auto"/>
                <w:szCs w:val="28"/>
              </w:rPr>
            </w:pPr>
            <w:r w:rsidRPr="00D11CE0">
              <w:rPr>
                <w:b/>
                <w:color w:val="FFFFFF" w:themeColor="background1"/>
                <w:szCs w:val="28"/>
              </w:rPr>
              <w:t>Локальный чемпионат</w:t>
            </w:r>
          </w:p>
        </w:tc>
        <w:tc>
          <w:tcPr>
            <w:tcW w:w="2759" w:type="dxa"/>
            <w:shd w:val="clear" w:color="auto" w:fill="5B9BD5" w:themeFill="accent1"/>
          </w:tcPr>
          <w:p w14:paraId="14B11AA7" w14:textId="77777777" w:rsidR="006A1F7D" w:rsidRPr="00D11CE0" w:rsidRDefault="006A1F7D" w:rsidP="006A1F7D">
            <w:pPr>
              <w:spacing w:after="0" w:line="240" w:lineRule="auto"/>
              <w:ind w:right="0" w:firstLine="0"/>
              <w:rPr>
                <w:b/>
                <w:color w:val="FFFFFF" w:themeColor="background1"/>
                <w:szCs w:val="28"/>
              </w:rPr>
            </w:pPr>
            <w:r w:rsidRPr="00D11CE0">
              <w:rPr>
                <w:b/>
                <w:color w:val="FFFFFF" w:themeColor="background1"/>
                <w:szCs w:val="28"/>
              </w:rPr>
              <w:t>Отборочный чемпионат</w:t>
            </w:r>
          </w:p>
        </w:tc>
        <w:tc>
          <w:tcPr>
            <w:tcW w:w="3089" w:type="dxa"/>
            <w:shd w:val="clear" w:color="auto" w:fill="5B9BD5" w:themeFill="accent1"/>
          </w:tcPr>
          <w:p w14:paraId="6958239A" w14:textId="77777777" w:rsidR="006A1F7D" w:rsidRPr="00D11CE0" w:rsidRDefault="006A1F7D" w:rsidP="006A1F7D">
            <w:pPr>
              <w:spacing w:after="0" w:line="240" w:lineRule="auto"/>
              <w:ind w:right="0" w:firstLine="0"/>
              <w:rPr>
                <w:b/>
                <w:color w:val="FFFFFF" w:themeColor="background1"/>
                <w:szCs w:val="28"/>
              </w:rPr>
            </w:pPr>
            <w:r w:rsidRPr="00D11CE0">
              <w:rPr>
                <w:b/>
                <w:color w:val="FFFFFF" w:themeColor="background1"/>
                <w:szCs w:val="28"/>
              </w:rPr>
              <w:t>Национальный чемпионат</w:t>
            </w:r>
          </w:p>
        </w:tc>
      </w:tr>
      <w:tr w:rsidR="006A1F7D" w:rsidRPr="00D11CE0" w14:paraId="389AE632" w14:textId="77777777" w:rsidTr="00A03A5B">
        <w:tc>
          <w:tcPr>
            <w:tcW w:w="2405" w:type="dxa"/>
            <w:shd w:val="clear" w:color="auto" w:fill="5B9BD5" w:themeFill="accent1"/>
          </w:tcPr>
          <w:p w14:paraId="31E65F64" w14:textId="77777777" w:rsidR="006A1F7D" w:rsidRPr="00D11CE0" w:rsidRDefault="006A1F7D" w:rsidP="006A1F7D">
            <w:pPr>
              <w:spacing w:after="0" w:line="240" w:lineRule="auto"/>
              <w:ind w:right="0" w:firstLine="0"/>
              <w:jc w:val="left"/>
              <w:rPr>
                <w:b/>
                <w:color w:val="FFFFFF" w:themeColor="background1"/>
                <w:szCs w:val="28"/>
              </w:rPr>
            </w:pPr>
            <w:r w:rsidRPr="00D11CE0">
              <w:rPr>
                <w:b/>
                <w:color w:val="FFFFFF" w:themeColor="background1"/>
                <w:szCs w:val="28"/>
              </w:rPr>
              <w:t>Шаблон Конкурсного задания</w:t>
            </w:r>
          </w:p>
        </w:tc>
        <w:tc>
          <w:tcPr>
            <w:tcW w:w="2628" w:type="dxa"/>
          </w:tcPr>
          <w:p w14:paraId="6DE64948" w14:textId="77777777" w:rsidR="006A1F7D" w:rsidRPr="00D11CE0" w:rsidRDefault="006A1F7D" w:rsidP="006A1F7D">
            <w:pPr>
              <w:spacing w:after="0" w:line="240" w:lineRule="auto"/>
              <w:ind w:right="0" w:firstLine="0"/>
              <w:rPr>
                <w:color w:val="auto"/>
                <w:szCs w:val="28"/>
              </w:rPr>
            </w:pPr>
            <w:r w:rsidRPr="00D11CE0">
              <w:rPr>
                <w:color w:val="auto"/>
                <w:szCs w:val="28"/>
              </w:rPr>
              <w:t>Берётся в исходном виде с форума экспертов задание предыдущего Национального чемпионата</w:t>
            </w:r>
          </w:p>
        </w:tc>
        <w:tc>
          <w:tcPr>
            <w:tcW w:w="2759" w:type="dxa"/>
          </w:tcPr>
          <w:p w14:paraId="369633B6" w14:textId="77777777" w:rsidR="006A1F7D" w:rsidRPr="00D11CE0" w:rsidRDefault="006A1F7D" w:rsidP="006A1F7D">
            <w:pPr>
              <w:spacing w:after="0" w:line="240" w:lineRule="auto"/>
              <w:ind w:right="0" w:firstLine="0"/>
              <w:rPr>
                <w:color w:val="auto"/>
                <w:szCs w:val="28"/>
              </w:rPr>
            </w:pPr>
            <w:r w:rsidRPr="00D11CE0">
              <w:rPr>
                <w:color w:val="auto"/>
                <w:szCs w:val="28"/>
              </w:rPr>
              <w:t>Берётся в исходном виде с форума экспертов задание предыдущего Национального чемпионата</w:t>
            </w:r>
          </w:p>
        </w:tc>
        <w:tc>
          <w:tcPr>
            <w:tcW w:w="3089" w:type="dxa"/>
          </w:tcPr>
          <w:p w14:paraId="3B4A9DF7" w14:textId="77777777" w:rsidR="006A1F7D" w:rsidRPr="00D11CE0" w:rsidRDefault="006A1F7D" w:rsidP="006A1F7D">
            <w:pPr>
              <w:spacing w:after="0" w:line="240" w:lineRule="auto"/>
              <w:ind w:right="0" w:firstLine="0"/>
              <w:rPr>
                <w:color w:val="auto"/>
                <w:szCs w:val="28"/>
              </w:rPr>
            </w:pPr>
            <w:r w:rsidRPr="00D11CE0">
              <w:rPr>
                <w:color w:val="auto"/>
                <w:szCs w:val="28"/>
              </w:rPr>
              <w:t>Разрабатывается на основе предыдущего чемпионата с учётом всего опыта проведения соревнований по компетенции и отраслевых стандартов за 6 месяцев до чемпионата</w:t>
            </w:r>
          </w:p>
        </w:tc>
      </w:tr>
      <w:tr w:rsidR="006A1F7D" w:rsidRPr="00D11CE0" w14:paraId="655353A2" w14:textId="77777777" w:rsidTr="00A03A5B">
        <w:tc>
          <w:tcPr>
            <w:tcW w:w="2405" w:type="dxa"/>
            <w:shd w:val="clear" w:color="auto" w:fill="5B9BD5" w:themeFill="accent1"/>
          </w:tcPr>
          <w:p w14:paraId="297DE15C" w14:textId="77777777" w:rsidR="006A1F7D" w:rsidRPr="00D11CE0" w:rsidRDefault="006A1F7D" w:rsidP="006A1F7D">
            <w:pPr>
              <w:spacing w:after="0" w:line="240" w:lineRule="auto"/>
              <w:ind w:right="0" w:firstLine="0"/>
              <w:jc w:val="left"/>
              <w:rPr>
                <w:b/>
                <w:color w:val="FFFFFF" w:themeColor="background1"/>
                <w:szCs w:val="28"/>
              </w:rPr>
            </w:pPr>
            <w:r w:rsidRPr="00D11CE0">
              <w:rPr>
                <w:b/>
                <w:color w:val="FFFFFF" w:themeColor="background1"/>
                <w:szCs w:val="28"/>
              </w:rPr>
              <w:t>Утверждение Главного эксперта чемпионата, ответственного за разработку КЗ</w:t>
            </w:r>
          </w:p>
        </w:tc>
        <w:tc>
          <w:tcPr>
            <w:tcW w:w="2628" w:type="dxa"/>
          </w:tcPr>
          <w:p w14:paraId="5D3B4E0D" w14:textId="77777777" w:rsidR="006A1F7D" w:rsidRPr="00D11CE0" w:rsidRDefault="006A1F7D" w:rsidP="006A1F7D">
            <w:pPr>
              <w:spacing w:after="0" w:line="240" w:lineRule="auto"/>
              <w:ind w:right="0" w:firstLine="0"/>
              <w:rPr>
                <w:color w:val="auto"/>
                <w:szCs w:val="28"/>
              </w:rPr>
            </w:pPr>
            <w:r w:rsidRPr="00D11CE0">
              <w:rPr>
                <w:color w:val="auto"/>
                <w:szCs w:val="28"/>
              </w:rPr>
              <w:t>За 2 месяца до чемпионата</w:t>
            </w:r>
          </w:p>
        </w:tc>
        <w:tc>
          <w:tcPr>
            <w:tcW w:w="2759" w:type="dxa"/>
          </w:tcPr>
          <w:p w14:paraId="472E3B70" w14:textId="77777777" w:rsidR="006A1F7D" w:rsidRPr="00D11CE0" w:rsidRDefault="006A1F7D" w:rsidP="006A1F7D">
            <w:pPr>
              <w:spacing w:after="0" w:line="240" w:lineRule="auto"/>
              <w:ind w:right="0" w:firstLine="0"/>
              <w:rPr>
                <w:color w:val="auto"/>
                <w:szCs w:val="28"/>
              </w:rPr>
            </w:pPr>
            <w:r w:rsidRPr="00D11CE0">
              <w:rPr>
                <w:color w:val="auto"/>
                <w:szCs w:val="28"/>
              </w:rPr>
              <w:t>За 3 месяца до чемпионата</w:t>
            </w:r>
          </w:p>
        </w:tc>
        <w:tc>
          <w:tcPr>
            <w:tcW w:w="3089" w:type="dxa"/>
          </w:tcPr>
          <w:p w14:paraId="53AB150C" w14:textId="77777777" w:rsidR="006A1F7D" w:rsidRPr="00D11CE0" w:rsidRDefault="006A1F7D" w:rsidP="006A1F7D">
            <w:pPr>
              <w:spacing w:after="0" w:line="240" w:lineRule="auto"/>
              <w:ind w:right="0" w:firstLine="0"/>
              <w:rPr>
                <w:color w:val="auto"/>
                <w:szCs w:val="28"/>
              </w:rPr>
            </w:pPr>
            <w:r w:rsidRPr="00D11CE0">
              <w:rPr>
                <w:color w:val="auto"/>
                <w:szCs w:val="28"/>
              </w:rPr>
              <w:t>За 4 месяца до чемпионата</w:t>
            </w:r>
          </w:p>
        </w:tc>
      </w:tr>
      <w:tr w:rsidR="006A1F7D" w:rsidRPr="00D11CE0" w14:paraId="1DBD756F" w14:textId="77777777" w:rsidTr="00A03A5B">
        <w:tblPrEx>
          <w:tblLook w:val="04A0" w:firstRow="1" w:lastRow="0" w:firstColumn="1" w:lastColumn="0" w:noHBand="0" w:noVBand="1"/>
        </w:tblPrEx>
        <w:tc>
          <w:tcPr>
            <w:tcW w:w="2405" w:type="dxa"/>
            <w:shd w:val="clear" w:color="auto" w:fill="5B9BD5" w:themeFill="accent1"/>
          </w:tcPr>
          <w:p w14:paraId="48BC6BBB" w14:textId="77777777" w:rsidR="006A1F7D" w:rsidRPr="00D11CE0" w:rsidRDefault="006A1F7D" w:rsidP="006A1F7D">
            <w:pPr>
              <w:spacing w:after="0" w:line="240" w:lineRule="auto"/>
              <w:ind w:right="0" w:firstLine="0"/>
              <w:jc w:val="left"/>
              <w:rPr>
                <w:b/>
                <w:color w:val="FFFFFF" w:themeColor="background1"/>
                <w:szCs w:val="28"/>
              </w:rPr>
            </w:pPr>
            <w:r w:rsidRPr="00D11CE0">
              <w:rPr>
                <w:b/>
                <w:color w:val="FFFFFF" w:themeColor="background1"/>
                <w:szCs w:val="28"/>
              </w:rPr>
              <w:t>Публикация КЗ (если применимо)</w:t>
            </w:r>
          </w:p>
        </w:tc>
        <w:tc>
          <w:tcPr>
            <w:tcW w:w="2628" w:type="dxa"/>
          </w:tcPr>
          <w:p w14:paraId="7F7DC4C3" w14:textId="77777777" w:rsidR="006A1F7D" w:rsidRPr="00D11CE0" w:rsidRDefault="006A1F7D" w:rsidP="006A1F7D">
            <w:pPr>
              <w:spacing w:after="0" w:line="240" w:lineRule="auto"/>
              <w:ind w:right="0" w:firstLine="0"/>
              <w:rPr>
                <w:color w:val="auto"/>
                <w:szCs w:val="28"/>
              </w:rPr>
            </w:pPr>
            <w:r w:rsidRPr="00D11CE0">
              <w:rPr>
                <w:color w:val="auto"/>
                <w:szCs w:val="28"/>
              </w:rPr>
              <w:t>За 1 месяц до чемпионата</w:t>
            </w:r>
          </w:p>
        </w:tc>
        <w:tc>
          <w:tcPr>
            <w:tcW w:w="2759" w:type="dxa"/>
          </w:tcPr>
          <w:p w14:paraId="16F27942" w14:textId="77777777" w:rsidR="006A1F7D" w:rsidRPr="00D11CE0" w:rsidRDefault="006A1F7D" w:rsidP="006A1F7D">
            <w:pPr>
              <w:spacing w:after="0" w:line="240" w:lineRule="auto"/>
              <w:ind w:right="0" w:firstLine="0"/>
              <w:rPr>
                <w:color w:val="auto"/>
                <w:szCs w:val="28"/>
              </w:rPr>
            </w:pPr>
            <w:r w:rsidRPr="00D11CE0">
              <w:rPr>
                <w:color w:val="auto"/>
                <w:szCs w:val="28"/>
              </w:rPr>
              <w:t>За 1 месяц до чемпионата</w:t>
            </w:r>
          </w:p>
        </w:tc>
        <w:tc>
          <w:tcPr>
            <w:tcW w:w="3089" w:type="dxa"/>
          </w:tcPr>
          <w:p w14:paraId="6F229BBC" w14:textId="77777777" w:rsidR="006A1F7D" w:rsidRPr="00D11CE0" w:rsidRDefault="006A1F7D" w:rsidP="006A1F7D">
            <w:pPr>
              <w:spacing w:after="0" w:line="240" w:lineRule="auto"/>
              <w:ind w:right="0" w:firstLine="0"/>
              <w:rPr>
                <w:color w:val="auto"/>
                <w:szCs w:val="28"/>
              </w:rPr>
            </w:pPr>
            <w:r w:rsidRPr="00D11CE0">
              <w:rPr>
                <w:color w:val="auto"/>
                <w:szCs w:val="28"/>
              </w:rPr>
              <w:t>За 1 месяц до чемпионата</w:t>
            </w:r>
          </w:p>
        </w:tc>
      </w:tr>
      <w:tr w:rsidR="006A1F7D" w:rsidRPr="00D11CE0" w14:paraId="225FCDD3" w14:textId="77777777" w:rsidTr="00A03A5B">
        <w:tblPrEx>
          <w:tblLook w:val="04A0" w:firstRow="1" w:lastRow="0" w:firstColumn="1" w:lastColumn="0" w:noHBand="0" w:noVBand="1"/>
        </w:tblPrEx>
        <w:tc>
          <w:tcPr>
            <w:tcW w:w="2405" w:type="dxa"/>
            <w:shd w:val="clear" w:color="auto" w:fill="5B9BD5" w:themeFill="accent1"/>
          </w:tcPr>
          <w:p w14:paraId="084ED9CD" w14:textId="77777777" w:rsidR="006A1F7D" w:rsidRPr="00D11CE0" w:rsidRDefault="006A1F7D" w:rsidP="006A1F7D">
            <w:pPr>
              <w:spacing w:after="0" w:line="240" w:lineRule="auto"/>
              <w:ind w:right="0" w:firstLine="0"/>
              <w:jc w:val="left"/>
              <w:rPr>
                <w:b/>
                <w:color w:val="FFFFFF" w:themeColor="background1"/>
                <w:szCs w:val="28"/>
              </w:rPr>
            </w:pPr>
            <w:r w:rsidRPr="00D11CE0">
              <w:rPr>
                <w:b/>
                <w:color w:val="FFFFFF" w:themeColor="background1"/>
                <w:szCs w:val="28"/>
              </w:rPr>
              <w:t>Внесение и согласование с Менеджером компетенции30% изменений в КЗ</w:t>
            </w:r>
          </w:p>
        </w:tc>
        <w:tc>
          <w:tcPr>
            <w:tcW w:w="2628" w:type="dxa"/>
          </w:tcPr>
          <w:p w14:paraId="540642F8" w14:textId="77777777" w:rsidR="006A1F7D" w:rsidRPr="00D11CE0" w:rsidRDefault="006A1F7D" w:rsidP="006A1F7D">
            <w:pPr>
              <w:spacing w:after="0" w:line="240" w:lineRule="auto"/>
              <w:ind w:right="0" w:firstLine="0"/>
              <w:rPr>
                <w:color w:val="auto"/>
                <w:szCs w:val="28"/>
              </w:rPr>
            </w:pPr>
            <w:r w:rsidRPr="00D11CE0">
              <w:rPr>
                <w:color w:val="auto"/>
                <w:szCs w:val="28"/>
              </w:rPr>
              <w:t>В день С-2</w:t>
            </w:r>
          </w:p>
        </w:tc>
        <w:tc>
          <w:tcPr>
            <w:tcW w:w="2759" w:type="dxa"/>
          </w:tcPr>
          <w:p w14:paraId="0F441876" w14:textId="77777777" w:rsidR="006A1F7D" w:rsidRPr="00D11CE0" w:rsidRDefault="006A1F7D" w:rsidP="006A1F7D">
            <w:pPr>
              <w:spacing w:after="0" w:line="240" w:lineRule="auto"/>
              <w:ind w:right="0" w:firstLine="0"/>
              <w:rPr>
                <w:color w:val="auto"/>
                <w:szCs w:val="28"/>
              </w:rPr>
            </w:pPr>
            <w:r w:rsidRPr="00D11CE0">
              <w:rPr>
                <w:color w:val="auto"/>
                <w:szCs w:val="28"/>
              </w:rPr>
              <w:t>В день С-2</w:t>
            </w:r>
          </w:p>
        </w:tc>
        <w:tc>
          <w:tcPr>
            <w:tcW w:w="3089" w:type="dxa"/>
          </w:tcPr>
          <w:p w14:paraId="426B1DB7" w14:textId="77777777" w:rsidR="006A1F7D" w:rsidRPr="00D11CE0" w:rsidRDefault="006A1F7D" w:rsidP="006A1F7D">
            <w:pPr>
              <w:spacing w:after="0" w:line="240" w:lineRule="auto"/>
              <w:ind w:right="0" w:firstLine="0"/>
              <w:rPr>
                <w:color w:val="auto"/>
                <w:szCs w:val="28"/>
              </w:rPr>
            </w:pPr>
            <w:r w:rsidRPr="00D11CE0">
              <w:rPr>
                <w:color w:val="auto"/>
                <w:szCs w:val="28"/>
              </w:rPr>
              <w:t>В день С-2</w:t>
            </w:r>
          </w:p>
        </w:tc>
      </w:tr>
      <w:tr w:rsidR="006A1F7D" w:rsidRPr="00D11CE0" w14:paraId="200DE1CB" w14:textId="77777777" w:rsidTr="00A03A5B">
        <w:tblPrEx>
          <w:tblLook w:val="04A0" w:firstRow="1" w:lastRow="0" w:firstColumn="1" w:lastColumn="0" w:noHBand="0" w:noVBand="1"/>
        </w:tblPrEx>
        <w:tc>
          <w:tcPr>
            <w:tcW w:w="2405" w:type="dxa"/>
            <w:shd w:val="clear" w:color="auto" w:fill="5B9BD5" w:themeFill="accent1"/>
          </w:tcPr>
          <w:p w14:paraId="5067D10C" w14:textId="77777777" w:rsidR="006A1F7D" w:rsidRPr="00D11CE0" w:rsidRDefault="006A1F7D" w:rsidP="006A1F7D">
            <w:pPr>
              <w:spacing w:after="0" w:line="240" w:lineRule="auto"/>
              <w:ind w:right="0" w:firstLine="0"/>
              <w:jc w:val="left"/>
              <w:rPr>
                <w:b/>
                <w:color w:val="FFFFFF" w:themeColor="background1"/>
                <w:szCs w:val="28"/>
              </w:rPr>
            </w:pPr>
            <w:r w:rsidRPr="00D11CE0">
              <w:rPr>
                <w:b/>
                <w:color w:val="FFFFFF" w:themeColor="background1"/>
                <w:szCs w:val="28"/>
              </w:rPr>
              <w:t>Внесение предложений на Форум экспертов о модернизации КЗ, КО, ИЛ, ТО, ПЗ, ОТ</w:t>
            </w:r>
          </w:p>
        </w:tc>
        <w:tc>
          <w:tcPr>
            <w:tcW w:w="2628" w:type="dxa"/>
          </w:tcPr>
          <w:p w14:paraId="39CB9872" w14:textId="77777777" w:rsidR="006A1F7D" w:rsidRPr="00D11CE0" w:rsidRDefault="006A1F7D" w:rsidP="006A1F7D">
            <w:pPr>
              <w:spacing w:after="0" w:line="240" w:lineRule="auto"/>
              <w:ind w:right="0" w:firstLine="0"/>
              <w:rPr>
                <w:color w:val="auto"/>
                <w:szCs w:val="28"/>
              </w:rPr>
            </w:pPr>
            <w:r w:rsidRPr="00D11CE0">
              <w:rPr>
                <w:color w:val="auto"/>
                <w:szCs w:val="28"/>
              </w:rPr>
              <w:t>В день С+1</w:t>
            </w:r>
          </w:p>
        </w:tc>
        <w:tc>
          <w:tcPr>
            <w:tcW w:w="2759" w:type="dxa"/>
          </w:tcPr>
          <w:p w14:paraId="52A41425" w14:textId="77777777" w:rsidR="006A1F7D" w:rsidRPr="00D11CE0" w:rsidRDefault="006A1F7D" w:rsidP="006A1F7D">
            <w:pPr>
              <w:spacing w:after="0" w:line="240" w:lineRule="auto"/>
              <w:ind w:right="0" w:firstLine="0"/>
              <w:rPr>
                <w:color w:val="auto"/>
                <w:szCs w:val="28"/>
              </w:rPr>
            </w:pPr>
            <w:r w:rsidRPr="00D11CE0">
              <w:rPr>
                <w:color w:val="auto"/>
                <w:szCs w:val="28"/>
              </w:rPr>
              <w:t>В день С+1</w:t>
            </w:r>
          </w:p>
        </w:tc>
        <w:tc>
          <w:tcPr>
            <w:tcW w:w="3089" w:type="dxa"/>
          </w:tcPr>
          <w:p w14:paraId="7BA5BB43" w14:textId="77777777" w:rsidR="006A1F7D" w:rsidRPr="00D11CE0" w:rsidRDefault="006A1F7D" w:rsidP="006A1F7D">
            <w:pPr>
              <w:spacing w:after="0" w:line="240" w:lineRule="auto"/>
              <w:ind w:right="0" w:firstLine="0"/>
              <w:rPr>
                <w:color w:val="auto"/>
                <w:szCs w:val="28"/>
              </w:rPr>
            </w:pPr>
            <w:r w:rsidRPr="00D11CE0">
              <w:rPr>
                <w:color w:val="auto"/>
                <w:szCs w:val="28"/>
              </w:rPr>
              <w:t>В день С+1</w:t>
            </w:r>
          </w:p>
        </w:tc>
      </w:tr>
    </w:tbl>
    <w:p w14:paraId="2A92BA6A" w14:textId="61C6FB64" w:rsidR="00AC6BAF" w:rsidRPr="00D11CE0" w:rsidRDefault="00AC6BAF" w:rsidP="00840E95">
      <w:pPr>
        <w:ind w:firstLine="0"/>
        <w:rPr>
          <w:b/>
          <w:i/>
        </w:rPr>
      </w:pPr>
    </w:p>
    <w:p w14:paraId="5A0636D1" w14:textId="77777777" w:rsidR="00AC6BAF" w:rsidRPr="00D11CE0" w:rsidRDefault="00AC6BAF" w:rsidP="00AC6BAF">
      <w:pPr>
        <w:pStyle w:val="-2"/>
        <w:ind w:firstLine="709"/>
        <w:rPr>
          <w:rFonts w:ascii="Times New Roman" w:hAnsi="Times New Roman"/>
          <w:szCs w:val="28"/>
        </w:rPr>
      </w:pPr>
      <w:bookmarkStart w:id="32" w:name="_Toc52793419"/>
      <w:r w:rsidRPr="00D11CE0">
        <w:rPr>
          <w:rFonts w:ascii="Times New Roman" w:hAnsi="Times New Roman"/>
          <w:szCs w:val="28"/>
        </w:rPr>
        <w:t>5.5 УТВЕРЖДЕНИЕ КОНКУРСНОГО ЗАДАНИЯ</w:t>
      </w:r>
      <w:bookmarkEnd w:id="32"/>
    </w:p>
    <w:p w14:paraId="3B71E69D" w14:textId="77777777" w:rsidR="00AC6BAF" w:rsidRPr="00D11CE0" w:rsidRDefault="00AC6BAF" w:rsidP="00AC6BAF">
      <w:pPr>
        <w:spacing w:after="0" w:line="360" w:lineRule="auto"/>
        <w:ind w:firstLine="709"/>
        <w:rPr>
          <w:szCs w:val="28"/>
        </w:rPr>
      </w:pPr>
      <w:r w:rsidRPr="00D11CE0">
        <w:rPr>
          <w:szCs w:val="28"/>
        </w:rPr>
        <w:t>Главный эксперт и Менеджер компетенции принимают решение о выполнимости всех модулей и при необходимости должны доказать реальность его выполнения. Во внимание принимаются время и материалы.</w:t>
      </w:r>
    </w:p>
    <w:p w14:paraId="1BA8E416" w14:textId="77777777" w:rsidR="00AC6BAF" w:rsidRPr="00D11CE0" w:rsidRDefault="00AC6BAF" w:rsidP="00AC6BAF">
      <w:pPr>
        <w:spacing w:after="0" w:line="360" w:lineRule="auto"/>
        <w:ind w:firstLine="709"/>
        <w:rPr>
          <w:szCs w:val="28"/>
        </w:rPr>
      </w:pPr>
      <w:r w:rsidRPr="00D11CE0">
        <w:rPr>
          <w:szCs w:val="28"/>
        </w:rPr>
        <w:t>Конкурсное задание может быть утверждено в любой удобной для Менеджера компетенции форме.</w:t>
      </w:r>
    </w:p>
    <w:p w14:paraId="3942EBAC" w14:textId="77777777" w:rsidR="00AC6BAF" w:rsidRPr="00D11CE0" w:rsidRDefault="00AC6BAF" w:rsidP="00AC6BAF">
      <w:pPr>
        <w:pStyle w:val="-2"/>
        <w:ind w:firstLine="709"/>
        <w:rPr>
          <w:rFonts w:ascii="Times New Roman" w:hAnsi="Times New Roman"/>
          <w:szCs w:val="28"/>
        </w:rPr>
      </w:pPr>
      <w:bookmarkStart w:id="33" w:name="_Toc52793420"/>
      <w:r w:rsidRPr="00D11CE0">
        <w:rPr>
          <w:rFonts w:ascii="Times New Roman" w:hAnsi="Times New Roman"/>
          <w:szCs w:val="28"/>
        </w:rPr>
        <w:t>5.6 СВОЙСТВА МАТЕРИАЛА И ИНСТРУКЦИИ ПРОИЗВОДИТЕЛЯ</w:t>
      </w:r>
      <w:bookmarkEnd w:id="33"/>
    </w:p>
    <w:p w14:paraId="5757EA7E" w14:textId="77777777" w:rsidR="00AC6BAF" w:rsidRPr="00D11CE0" w:rsidRDefault="00AC6BAF" w:rsidP="00AC6BAF">
      <w:pPr>
        <w:spacing w:after="0" w:line="360" w:lineRule="auto"/>
        <w:ind w:firstLine="709"/>
        <w:rPr>
          <w:szCs w:val="28"/>
        </w:rPr>
      </w:pPr>
      <w:r w:rsidRPr="00D11CE0">
        <w:rPr>
          <w:szCs w:val="28"/>
        </w:rPr>
        <w:t>Если для выполнения задания участнику конкурса необходимо ознакомиться с инструкциями по применению какого-либо материала или с инструкциями производителя, он получает их заранее по решению Менеджера компетенции и Главного эксперта. При необходимости, во время ознакомления Технический эксперт организует демонстрацию на месте.</w:t>
      </w:r>
    </w:p>
    <w:p w14:paraId="62CBC8C6" w14:textId="77777777" w:rsidR="00AC6BAF" w:rsidRPr="00D11CE0" w:rsidRDefault="00AC6BAF" w:rsidP="00AC6BAF">
      <w:pPr>
        <w:spacing w:after="0" w:line="360" w:lineRule="auto"/>
        <w:ind w:firstLine="709"/>
        <w:rPr>
          <w:b/>
          <w:szCs w:val="28"/>
        </w:rPr>
      </w:pPr>
      <w:r w:rsidRPr="00D11CE0">
        <w:rPr>
          <w:szCs w:val="28"/>
        </w:rPr>
        <w:t>Материалы, выбираемые для модулей, которые предстоит выполнить участникам чемпионата (кроме тех случаев, когда материалы приносит с собой сам участник), должны принадлежать к тому типу материалов, который имеется у ряда производителей, и который имеется в свободной продаже в регионе проведения чемпионата.</w:t>
      </w:r>
    </w:p>
    <w:p w14:paraId="3EE24E70" w14:textId="77777777" w:rsidR="00AC6BAF" w:rsidRPr="00D11CE0" w:rsidRDefault="00AC6BAF" w:rsidP="00AC6BAF">
      <w:pPr>
        <w:pStyle w:val="-1"/>
        <w:jc w:val="center"/>
        <w:rPr>
          <w:rFonts w:ascii="Times New Roman" w:hAnsi="Times New Roman"/>
          <w:sz w:val="34"/>
          <w:szCs w:val="34"/>
        </w:rPr>
      </w:pPr>
      <w:bookmarkStart w:id="34" w:name="_Toc52793421"/>
      <w:r w:rsidRPr="00D11CE0">
        <w:rPr>
          <w:rFonts w:ascii="Times New Roman" w:hAnsi="Times New Roman"/>
          <w:sz w:val="34"/>
          <w:szCs w:val="34"/>
        </w:rPr>
        <w:t>6 УПРАВЛЕНИЕ КОМПЕТЕНЦИЕЙ И ОБЩЕНИЕ</w:t>
      </w:r>
      <w:bookmarkEnd w:id="34"/>
    </w:p>
    <w:p w14:paraId="0AE7F7DB" w14:textId="77777777" w:rsidR="00AC6BAF" w:rsidRPr="00D11CE0" w:rsidRDefault="00AC6BAF" w:rsidP="00AC6BAF">
      <w:pPr>
        <w:pStyle w:val="-2"/>
        <w:ind w:firstLine="709"/>
        <w:rPr>
          <w:rFonts w:ascii="Times New Roman" w:hAnsi="Times New Roman"/>
          <w:szCs w:val="28"/>
        </w:rPr>
      </w:pPr>
      <w:bookmarkStart w:id="35" w:name="_Toc52793422"/>
      <w:r w:rsidRPr="00D11CE0">
        <w:rPr>
          <w:rFonts w:ascii="Times New Roman" w:hAnsi="Times New Roman"/>
          <w:szCs w:val="28"/>
        </w:rPr>
        <w:t>6.1 ДИСКУССИОННЫЙ ФОРУМ</w:t>
      </w:r>
      <w:bookmarkEnd w:id="35"/>
    </w:p>
    <w:p w14:paraId="001C45E2" w14:textId="77777777" w:rsidR="00AC6BAF" w:rsidRPr="00D11CE0" w:rsidRDefault="00AC6BAF" w:rsidP="00AC6BAF">
      <w:pPr>
        <w:spacing w:after="0" w:line="360" w:lineRule="auto"/>
        <w:ind w:firstLine="709"/>
        <w:rPr>
          <w:szCs w:val="28"/>
        </w:rPr>
      </w:pPr>
      <w:r w:rsidRPr="00D11CE0">
        <w:rPr>
          <w:szCs w:val="28"/>
        </w:rPr>
        <w:t>Все предконкурсные обсуждения проходят на особом форуме (</w:t>
      </w:r>
      <w:r w:rsidR="008B3D9B">
        <w:fldChar w:fldCharType="begin"/>
      </w:r>
      <w:r w:rsidR="008B3D9B">
        <w:instrText xml:space="preserve"> HYPERLINK "http://forum.worldskills.ru" </w:instrText>
      </w:r>
      <w:r w:rsidR="008B3D9B">
        <w:fldChar w:fldCharType="separate"/>
      </w:r>
      <w:r w:rsidRPr="00D11CE0">
        <w:rPr>
          <w:rStyle w:val="Hyperlink"/>
          <w:rFonts w:eastAsiaTheme="minorHAnsi"/>
          <w:szCs w:val="28"/>
        </w:rPr>
        <w:t>http://forum.worldskills.</w:t>
      </w:r>
      <w:proofErr w:type="spellStart"/>
      <w:r w:rsidRPr="00D11CE0">
        <w:rPr>
          <w:rStyle w:val="Hyperlink"/>
          <w:rFonts w:eastAsiaTheme="minorHAnsi"/>
          <w:szCs w:val="28"/>
          <w:lang w:val="en-US"/>
        </w:rPr>
        <w:t>ru</w:t>
      </w:r>
      <w:proofErr w:type="spellEnd"/>
      <w:r w:rsidR="008B3D9B">
        <w:rPr>
          <w:rStyle w:val="Hyperlink"/>
          <w:rFonts w:eastAsiaTheme="minorHAnsi"/>
          <w:szCs w:val="28"/>
          <w:lang w:val="en-US"/>
        </w:rPr>
        <w:fldChar w:fldCharType="end"/>
      </w:r>
      <w:r w:rsidRPr="00D11CE0">
        <w:rPr>
          <w:szCs w:val="28"/>
        </w:rPr>
        <w:t>). Решения по развитию Компетенции должны приниматься только после предварительного обсуждения на форуме. Также на форуме должно происходить информирование о всех важных событиях в рамке компетенции. Модератором данного форума являются Международный эксперт и (или) Менеджер компетенции (или Эксперт, назначенный ими).</w:t>
      </w:r>
    </w:p>
    <w:p w14:paraId="57B1A0DA" w14:textId="77777777" w:rsidR="00AC6BAF" w:rsidRPr="00D11CE0" w:rsidRDefault="00AC6BAF" w:rsidP="00AC6BAF">
      <w:pPr>
        <w:pStyle w:val="-2"/>
        <w:ind w:firstLine="709"/>
        <w:rPr>
          <w:rFonts w:ascii="Times New Roman" w:hAnsi="Times New Roman"/>
          <w:szCs w:val="28"/>
        </w:rPr>
      </w:pPr>
      <w:bookmarkStart w:id="36" w:name="_Toc52793423"/>
      <w:r w:rsidRPr="00D11CE0">
        <w:rPr>
          <w:rFonts w:ascii="Times New Roman" w:hAnsi="Times New Roman"/>
          <w:szCs w:val="28"/>
        </w:rPr>
        <w:t>6.2 ИНФОРМАЦИЯ ДЛЯ УЧАСТНИКОВ ЧЕМПИОНАТА</w:t>
      </w:r>
      <w:bookmarkEnd w:id="36"/>
    </w:p>
    <w:p w14:paraId="5474BC6A" w14:textId="77777777" w:rsidR="00AC6BAF" w:rsidRPr="00D11CE0" w:rsidRDefault="00AC6BAF" w:rsidP="00AC6BAF">
      <w:pPr>
        <w:spacing w:after="0" w:line="360" w:lineRule="auto"/>
        <w:ind w:firstLine="709"/>
        <w:rPr>
          <w:szCs w:val="28"/>
        </w:rPr>
      </w:pPr>
      <w:r w:rsidRPr="00D11CE0">
        <w:rPr>
          <w:szCs w:val="28"/>
        </w:rPr>
        <w:t>Информация для конкурсантов публикуется в соответствии с регламентом проводимого чемпионата. Информация может включать:</w:t>
      </w:r>
    </w:p>
    <w:p w14:paraId="1D6D01FB" w14:textId="77777777" w:rsidR="00AC6BAF" w:rsidRPr="00D11CE0" w:rsidRDefault="00AC6BAF" w:rsidP="0062236C">
      <w:pPr>
        <w:pStyle w:val="ListParagraph"/>
        <w:numPr>
          <w:ilvl w:val="0"/>
          <w:numId w:val="7"/>
        </w:numPr>
        <w:spacing w:after="0" w:line="360" w:lineRule="auto"/>
        <w:jc w:val="both"/>
        <w:rPr>
          <w:rFonts w:ascii="Times New Roman" w:hAnsi="Times New Roman"/>
          <w:sz w:val="28"/>
          <w:szCs w:val="28"/>
        </w:rPr>
      </w:pPr>
      <w:r w:rsidRPr="00D11CE0">
        <w:rPr>
          <w:rFonts w:ascii="Times New Roman" w:hAnsi="Times New Roman"/>
          <w:sz w:val="28"/>
          <w:szCs w:val="28"/>
        </w:rPr>
        <w:t>Техническое описание;</w:t>
      </w:r>
    </w:p>
    <w:p w14:paraId="79F1BAFE" w14:textId="77777777" w:rsidR="00AC6BAF" w:rsidRPr="00D11CE0" w:rsidRDefault="00AC6BAF" w:rsidP="0062236C">
      <w:pPr>
        <w:pStyle w:val="ListParagraph"/>
        <w:numPr>
          <w:ilvl w:val="0"/>
          <w:numId w:val="7"/>
        </w:numPr>
        <w:spacing w:after="0" w:line="360" w:lineRule="auto"/>
        <w:jc w:val="both"/>
        <w:rPr>
          <w:rFonts w:ascii="Times New Roman" w:hAnsi="Times New Roman"/>
          <w:sz w:val="28"/>
          <w:szCs w:val="28"/>
        </w:rPr>
      </w:pPr>
      <w:r w:rsidRPr="00D11CE0">
        <w:rPr>
          <w:rFonts w:ascii="Times New Roman" w:hAnsi="Times New Roman"/>
          <w:sz w:val="28"/>
          <w:szCs w:val="28"/>
        </w:rPr>
        <w:t>Конкурсные задания;</w:t>
      </w:r>
    </w:p>
    <w:p w14:paraId="499FA70C" w14:textId="77777777" w:rsidR="00AC6BAF" w:rsidRPr="00D11CE0" w:rsidRDefault="00AC6BAF" w:rsidP="0062236C">
      <w:pPr>
        <w:pStyle w:val="ListParagraph"/>
        <w:numPr>
          <w:ilvl w:val="0"/>
          <w:numId w:val="7"/>
        </w:numPr>
        <w:spacing w:after="0" w:line="360" w:lineRule="auto"/>
        <w:jc w:val="both"/>
        <w:rPr>
          <w:rFonts w:ascii="Times New Roman" w:hAnsi="Times New Roman"/>
          <w:sz w:val="28"/>
          <w:szCs w:val="28"/>
        </w:rPr>
      </w:pPr>
      <w:r w:rsidRPr="00D11CE0">
        <w:rPr>
          <w:rFonts w:ascii="Times New Roman" w:hAnsi="Times New Roman"/>
          <w:sz w:val="28"/>
          <w:szCs w:val="28"/>
        </w:rPr>
        <w:t>Обобщённая ведомость оценки;</w:t>
      </w:r>
    </w:p>
    <w:p w14:paraId="0CD84C1B" w14:textId="77777777" w:rsidR="00AC6BAF" w:rsidRPr="00D11CE0" w:rsidRDefault="00AC6BAF" w:rsidP="0062236C">
      <w:pPr>
        <w:pStyle w:val="ListParagraph"/>
        <w:numPr>
          <w:ilvl w:val="0"/>
          <w:numId w:val="7"/>
        </w:numPr>
        <w:spacing w:after="0" w:line="360" w:lineRule="auto"/>
        <w:jc w:val="both"/>
        <w:rPr>
          <w:rFonts w:ascii="Times New Roman" w:hAnsi="Times New Roman"/>
          <w:sz w:val="28"/>
          <w:szCs w:val="28"/>
        </w:rPr>
      </w:pPr>
      <w:r w:rsidRPr="00D11CE0">
        <w:rPr>
          <w:rFonts w:ascii="Times New Roman" w:hAnsi="Times New Roman"/>
          <w:sz w:val="28"/>
          <w:szCs w:val="28"/>
        </w:rPr>
        <w:t>Инфраструктурный лист;</w:t>
      </w:r>
    </w:p>
    <w:p w14:paraId="60EC6BFE" w14:textId="77777777" w:rsidR="00AC6BAF" w:rsidRPr="00D11CE0" w:rsidRDefault="00AC6BAF" w:rsidP="0062236C">
      <w:pPr>
        <w:pStyle w:val="ListParagraph"/>
        <w:numPr>
          <w:ilvl w:val="0"/>
          <w:numId w:val="7"/>
        </w:numPr>
        <w:spacing w:after="0" w:line="360" w:lineRule="auto"/>
        <w:jc w:val="both"/>
        <w:rPr>
          <w:rFonts w:ascii="Times New Roman" w:hAnsi="Times New Roman"/>
          <w:sz w:val="28"/>
          <w:szCs w:val="28"/>
        </w:rPr>
      </w:pPr>
      <w:r w:rsidRPr="00D11CE0">
        <w:rPr>
          <w:rFonts w:ascii="Times New Roman" w:hAnsi="Times New Roman"/>
          <w:sz w:val="28"/>
          <w:szCs w:val="28"/>
        </w:rPr>
        <w:t>Инструкция по охране труда и технике безопасности;</w:t>
      </w:r>
    </w:p>
    <w:p w14:paraId="68F7D459" w14:textId="77777777" w:rsidR="00AC6BAF" w:rsidRPr="00D11CE0" w:rsidRDefault="00AC6BAF" w:rsidP="0062236C">
      <w:pPr>
        <w:pStyle w:val="ListParagraph"/>
        <w:numPr>
          <w:ilvl w:val="0"/>
          <w:numId w:val="7"/>
        </w:numPr>
        <w:spacing w:after="0" w:line="360" w:lineRule="auto"/>
        <w:jc w:val="both"/>
        <w:rPr>
          <w:rFonts w:ascii="Times New Roman" w:hAnsi="Times New Roman"/>
          <w:sz w:val="28"/>
          <w:szCs w:val="28"/>
        </w:rPr>
      </w:pPr>
      <w:r w:rsidRPr="00D11CE0">
        <w:rPr>
          <w:rFonts w:ascii="Times New Roman" w:hAnsi="Times New Roman"/>
          <w:sz w:val="28"/>
          <w:szCs w:val="28"/>
        </w:rPr>
        <w:t>Дополнительная информация.</w:t>
      </w:r>
    </w:p>
    <w:p w14:paraId="069A5BD0" w14:textId="77777777" w:rsidR="00AC6BAF" w:rsidRPr="00D11CE0" w:rsidRDefault="00AC6BAF" w:rsidP="00AC6BAF">
      <w:pPr>
        <w:pStyle w:val="-2"/>
        <w:ind w:firstLine="709"/>
        <w:rPr>
          <w:rFonts w:ascii="Times New Roman" w:hAnsi="Times New Roman"/>
          <w:szCs w:val="28"/>
        </w:rPr>
      </w:pPr>
      <w:bookmarkStart w:id="37" w:name="_Toc52793424"/>
      <w:r w:rsidRPr="00D11CE0">
        <w:rPr>
          <w:rFonts w:ascii="Times New Roman" w:hAnsi="Times New Roman"/>
          <w:szCs w:val="28"/>
        </w:rPr>
        <w:t>6.3 АРХИВ КОНКУРСНЫХ ЗАДАНИЙ</w:t>
      </w:r>
      <w:bookmarkEnd w:id="37"/>
    </w:p>
    <w:p w14:paraId="6AC0E93E" w14:textId="77777777" w:rsidR="00AC6BAF" w:rsidRPr="00D11CE0" w:rsidRDefault="00AC6BAF" w:rsidP="00AC6BAF">
      <w:pPr>
        <w:spacing w:after="0" w:line="360" w:lineRule="auto"/>
        <w:ind w:firstLine="709"/>
        <w:rPr>
          <w:szCs w:val="28"/>
        </w:rPr>
      </w:pPr>
      <w:r w:rsidRPr="00D11CE0">
        <w:rPr>
          <w:szCs w:val="28"/>
        </w:rPr>
        <w:t xml:space="preserve">Конкурсные задания доступны по адресу </w:t>
      </w:r>
      <w:r w:rsidR="008B3D9B">
        <w:fldChar w:fldCharType="begin"/>
      </w:r>
      <w:r w:rsidR="008B3D9B">
        <w:instrText xml:space="preserve"> HYPERLINK "http://forum.worldskills.ru" </w:instrText>
      </w:r>
      <w:r w:rsidR="008B3D9B">
        <w:fldChar w:fldCharType="separate"/>
      </w:r>
      <w:r w:rsidRPr="00D11CE0">
        <w:rPr>
          <w:rStyle w:val="Hyperlink"/>
          <w:rFonts w:eastAsiaTheme="minorHAnsi"/>
          <w:szCs w:val="28"/>
        </w:rPr>
        <w:t>http://forum.worldskills.</w:t>
      </w:r>
      <w:proofErr w:type="spellStart"/>
      <w:r w:rsidRPr="00D11CE0">
        <w:rPr>
          <w:rStyle w:val="Hyperlink"/>
          <w:rFonts w:eastAsiaTheme="minorHAnsi"/>
          <w:szCs w:val="28"/>
          <w:lang w:val="en-US"/>
        </w:rPr>
        <w:t>ru</w:t>
      </w:r>
      <w:proofErr w:type="spellEnd"/>
      <w:r w:rsidR="008B3D9B">
        <w:rPr>
          <w:rStyle w:val="Hyperlink"/>
          <w:rFonts w:eastAsiaTheme="minorHAnsi"/>
          <w:szCs w:val="28"/>
          <w:lang w:val="en-US"/>
        </w:rPr>
        <w:fldChar w:fldCharType="end"/>
      </w:r>
      <w:r w:rsidRPr="00D11CE0">
        <w:rPr>
          <w:szCs w:val="28"/>
        </w:rPr>
        <w:t>.</w:t>
      </w:r>
    </w:p>
    <w:p w14:paraId="05C0CF96" w14:textId="77777777" w:rsidR="00AC6BAF" w:rsidRPr="00D11CE0" w:rsidRDefault="00AC6BAF" w:rsidP="00AC6BAF">
      <w:pPr>
        <w:pStyle w:val="-2"/>
        <w:ind w:firstLine="709"/>
        <w:rPr>
          <w:rFonts w:ascii="Times New Roman" w:hAnsi="Times New Roman"/>
          <w:szCs w:val="28"/>
        </w:rPr>
      </w:pPr>
      <w:bookmarkStart w:id="38" w:name="_Toc52793425"/>
      <w:r w:rsidRPr="00D11CE0">
        <w:rPr>
          <w:rFonts w:ascii="Times New Roman" w:hAnsi="Times New Roman"/>
          <w:szCs w:val="28"/>
        </w:rPr>
        <w:t>6.4 УПРАВЛЕНИЕ КОМПЕТЕНЦИЕЙ</w:t>
      </w:r>
      <w:bookmarkEnd w:id="38"/>
    </w:p>
    <w:p w14:paraId="50E85BB9" w14:textId="77777777" w:rsidR="00AC6BAF" w:rsidRPr="00D11CE0" w:rsidRDefault="00AC6BAF" w:rsidP="00AC6BAF">
      <w:pPr>
        <w:spacing w:after="0" w:line="360" w:lineRule="auto"/>
        <w:ind w:firstLine="709"/>
        <w:rPr>
          <w:szCs w:val="28"/>
        </w:rPr>
      </w:pPr>
      <w:r w:rsidRPr="00D11CE0">
        <w:rPr>
          <w:szCs w:val="28"/>
        </w:rPr>
        <w:t>Общее управление компетенцией осуществляется Международным экспертом и Менеджером компетенции с возможным привлечением экспертного сообщества.</w:t>
      </w:r>
    </w:p>
    <w:p w14:paraId="7D13A4D1" w14:textId="77777777" w:rsidR="00AC6BAF" w:rsidRPr="00D11CE0" w:rsidRDefault="00AC6BAF" w:rsidP="00AC6BAF">
      <w:pPr>
        <w:autoSpaceDE w:val="0"/>
        <w:autoSpaceDN w:val="0"/>
        <w:adjustRightInd w:val="0"/>
        <w:spacing w:after="0" w:line="360" w:lineRule="auto"/>
        <w:ind w:firstLine="709"/>
        <w:rPr>
          <w:szCs w:val="28"/>
        </w:rPr>
      </w:pPr>
      <w:r w:rsidRPr="00D11CE0">
        <w:rPr>
          <w:noProof/>
          <w:szCs w:val="28"/>
        </w:rPr>
        <mc:AlternateContent>
          <mc:Choice Requires="wps">
            <w:drawing>
              <wp:anchor distT="0" distB="0" distL="114300" distR="114300" simplePos="0" relativeHeight="251662336" behindDoc="0" locked="0" layoutInCell="1" allowOverlap="1" wp14:anchorId="6E65FA27" wp14:editId="593A8E7F">
                <wp:simplePos x="0" y="0"/>
                <wp:positionH relativeFrom="column">
                  <wp:posOffset>-5842635</wp:posOffset>
                </wp:positionH>
                <wp:positionV relativeFrom="paragraph">
                  <wp:posOffset>55880</wp:posOffset>
                </wp:positionV>
                <wp:extent cx="4635500" cy="1105535"/>
                <wp:effectExtent l="571500" t="0" r="0" b="37465"/>
                <wp:wrapNone/>
                <wp:docPr id="34" name="Скругленная прямоугольная выноска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0" cy="1105535"/>
                        </a:xfrm>
                        <a:prstGeom prst="wedgeRoundRectCallout">
                          <a:avLst>
                            <a:gd name="adj1" fmla="val -61441"/>
                            <a:gd name="adj2" fmla="val 51054"/>
                            <a:gd name="adj3" fmla="val 16667"/>
                          </a:avLst>
                        </a:prstGeom>
                        <a:ln>
                          <a:solidFill>
                            <a:srgbClr val="FF0000"/>
                          </a:solidFill>
                        </a:ln>
                      </wps:spPr>
                      <wps:style>
                        <a:lnRef idx="2">
                          <a:schemeClr val="accent1"/>
                        </a:lnRef>
                        <a:fillRef idx="1">
                          <a:schemeClr val="lt1"/>
                        </a:fillRef>
                        <a:effectRef idx="0">
                          <a:schemeClr val="accent1"/>
                        </a:effectRef>
                        <a:fontRef idx="minor">
                          <a:schemeClr val="dk1"/>
                        </a:fontRef>
                      </wps:style>
                      <wps:txbx>
                        <w:txbxContent>
                          <w:p w14:paraId="5D9C047F" w14:textId="77777777" w:rsidR="00A62F19" w:rsidRPr="00C34D40" w:rsidRDefault="00A62F19" w:rsidP="00AC6BAF">
                            <w:pPr>
                              <w:rPr>
                                <w:i/>
                                <w:sz w:val="24"/>
                                <w:szCs w:val="24"/>
                              </w:rPr>
                            </w:pPr>
                            <w:r>
                              <w:rPr>
                                <w:i/>
                                <w:sz w:val="24"/>
                                <w:szCs w:val="24"/>
                              </w:rPr>
                              <w:t>Общие требования по технике безопасности указываются в документации по технике безопасности и охране труда в соответствиями с требованиями ТБиОТ Российской Федерации. Специальные требования по ОТиТБ конкретной компетенции, а так же санкции за их нарушение описываются в данном разделе.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65FA27"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34" o:spid="_x0000_s1026" type="#_x0000_t62" style="position:absolute;left:0;text-align:left;margin-left:-460.05pt;margin-top:4.4pt;width:365pt;height:87.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" adj="-2471,21828" fillcolor="white [3201]" strokecolor="red" strokeweight="1pt">
                <v:path arrowok="t"/>
                <v:textbox>
                  <w:txbxContent>
                    <w:p w14:paraId="5D9C047F" w14:textId="77777777" w:rsidR="00A62F19" w:rsidRPr="00C34D40" w:rsidRDefault="00A62F19" w:rsidP="00AC6BAF">
                      <w:pPr>
                        <w:rPr>
                          <w:i/>
                          <w:sz w:val="24"/>
                          <w:szCs w:val="24"/>
                        </w:rPr>
                      </w:pPr>
                      <w:r>
                        <w:rPr>
                          <w:i/>
                          <w:sz w:val="24"/>
                          <w:szCs w:val="24"/>
                        </w:rPr>
                        <w:t xml:space="preserve">Общие требования по технике безопасности указываются в документации по технике безопасности и охране труда </w:t>
                      </w:r>
                      <w:proofErr w:type="gramStart"/>
                      <w:r>
                        <w:rPr>
                          <w:i/>
                          <w:sz w:val="24"/>
                          <w:szCs w:val="24"/>
                        </w:rPr>
                        <w:t>в соответствиями</w:t>
                      </w:r>
                      <w:proofErr w:type="gramEnd"/>
                      <w:r>
                        <w:rPr>
                          <w:i/>
                          <w:sz w:val="24"/>
                          <w:szCs w:val="24"/>
                        </w:rPr>
                        <w:t xml:space="preserve"> с требованиями </w:t>
                      </w:r>
                      <w:proofErr w:type="spellStart"/>
                      <w:r>
                        <w:rPr>
                          <w:i/>
                          <w:sz w:val="24"/>
                          <w:szCs w:val="24"/>
                        </w:rPr>
                        <w:t>ТБиОТ</w:t>
                      </w:r>
                      <w:proofErr w:type="spellEnd"/>
                      <w:r>
                        <w:rPr>
                          <w:i/>
                          <w:sz w:val="24"/>
                          <w:szCs w:val="24"/>
                        </w:rPr>
                        <w:t xml:space="preserve"> Российской Федерации. Специальные требования по </w:t>
                      </w:r>
                      <w:proofErr w:type="spellStart"/>
                      <w:r>
                        <w:rPr>
                          <w:i/>
                          <w:sz w:val="24"/>
                          <w:szCs w:val="24"/>
                        </w:rPr>
                        <w:t>ОТиТБ</w:t>
                      </w:r>
                      <w:proofErr w:type="spellEnd"/>
                      <w:r>
                        <w:rPr>
                          <w:i/>
                          <w:sz w:val="24"/>
                          <w:szCs w:val="24"/>
                        </w:rPr>
                        <w:t xml:space="preserve"> конкретной компетенции, а </w:t>
                      </w:r>
                      <w:proofErr w:type="gramStart"/>
                      <w:r>
                        <w:rPr>
                          <w:i/>
                          <w:sz w:val="24"/>
                          <w:szCs w:val="24"/>
                        </w:rPr>
                        <w:t>так же</w:t>
                      </w:r>
                      <w:proofErr w:type="gramEnd"/>
                      <w:r>
                        <w:rPr>
                          <w:i/>
                          <w:sz w:val="24"/>
                          <w:szCs w:val="24"/>
                        </w:rPr>
                        <w:t xml:space="preserve"> санкции за их нарушение описываются в данном разделе.</w:t>
                      </w:r>
                    </w:p>
                  </w:txbxContent>
                </v:textbox>
              </v:shape>
            </w:pict>
          </mc:Fallback>
        </mc:AlternateContent>
      </w:r>
      <w:r w:rsidRPr="00D11CE0">
        <w:rPr>
          <w:szCs w:val="28"/>
        </w:rPr>
        <w:t>Управление компетенцией в рамках конкретного чемпионата осуществляется Главным экспертом по Компетенции в соответствии с Регламентом чемпионата.</w:t>
      </w:r>
    </w:p>
    <w:p w14:paraId="75A6D33E" w14:textId="77777777" w:rsidR="00AC6BAF" w:rsidRPr="00D11CE0" w:rsidRDefault="00AC6BAF" w:rsidP="00AC6BAF">
      <w:pPr>
        <w:pStyle w:val="-1"/>
        <w:jc w:val="center"/>
        <w:rPr>
          <w:rFonts w:ascii="Times New Roman" w:hAnsi="Times New Roman"/>
          <w:sz w:val="34"/>
          <w:szCs w:val="34"/>
        </w:rPr>
      </w:pPr>
      <w:bookmarkStart w:id="39" w:name="_Toc52793426"/>
      <w:r w:rsidRPr="00D11CE0">
        <w:rPr>
          <w:rFonts w:ascii="Times New Roman" w:hAnsi="Times New Roman"/>
          <w:sz w:val="34"/>
          <w:szCs w:val="34"/>
        </w:rPr>
        <w:t>7 ТРЕБОВАНИЯ охраны труда и ТЕХНИКИ БЕЗОПАСНОСТИ</w:t>
      </w:r>
      <w:bookmarkEnd w:id="39"/>
    </w:p>
    <w:p w14:paraId="1C02F254" w14:textId="77777777" w:rsidR="00AC6BAF" w:rsidRPr="00D11CE0" w:rsidRDefault="00AC6BAF" w:rsidP="00AC6BAF">
      <w:pPr>
        <w:pStyle w:val="-2"/>
        <w:ind w:firstLine="709"/>
        <w:rPr>
          <w:rFonts w:ascii="Times New Roman" w:hAnsi="Times New Roman"/>
          <w:szCs w:val="28"/>
        </w:rPr>
      </w:pPr>
      <w:bookmarkStart w:id="40" w:name="_Toc52793427"/>
      <w:r w:rsidRPr="00D11CE0">
        <w:rPr>
          <w:rFonts w:ascii="Times New Roman" w:hAnsi="Times New Roman"/>
          <w:szCs w:val="28"/>
        </w:rPr>
        <w:t>7.1 ТРЕБОВАНИЯ ОХРАНЫ ТРУДА И ТЕХНИКИ БЕЗОПАСНОСТИ НА ЧЕМПИОНАТЕ</w:t>
      </w:r>
      <w:bookmarkEnd w:id="40"/>
    </w:p>
    <w:p w14:paraId="38173D49" w14:textId="77777777" w:rsidR="00AC6BAF" w:rsidRPr="00D11CE0" w:rsidRDefault="00AC6BAF" w:rsidP="00AC6BAF">
      <w:pPr>
        <w:autoSpaceDE w:val="0"/>
        <w:autoSpaceDN w:val="0"/>
        <w:adjustRightInd w:val="0"/>
        <w:spacing w:after="0" w:line="360" w:lineRule="auto"/>
        <w:ind w:firstLine="709"/>
        <w:rPr>
          <w:szCs w:val="28"/>
        </w:rPr>
      </w:pPr>
      <w:r w:rsidRPr="00D11CE0">
        <w:rPr>
          <w:szCs w:val="28"/>
        </w:rPr>
        <w:t>См. документацию по технике безопасности и охране труда предоставленные Оргкомитетом чемпионата.</w:t>
      </w:r>
    </w:p>
    <w:p w14:paraId="6E96D8E8" w14:textId="77777777" w:rsidR="00AC6BAF" w:rsidRPr="00D11CE0" w:rsidRDefault="00AC6BAF" w:rsidP="00AC6BAF">
      <w:pPr>
        <w:pStyle w:val="-2"/>
        <w:ind w:firstLine="709"/>
        <w:rPr>
          <w:rFonts w:ascii="Times New Roman" w:hAnsi="Times New Roman"/>
          <w:szCs w:val="28"/>
        </w:rPr>
      </w:pPr>
      <w:bookmarkStart w:id="41" w:name="_Toc52793428"/>
      <w:r w:rsidRPr="00D11CE0">
        <w:rPr>
          <w:rFonts w:ascii="Times New Roman" w:hAnsi="Times New Roman"/>
          <w:szCs w:val="28"/>
        </w:rPr>
        <w:t>7.2 СПЕЦИФИЧНЫЕ ТРЕБОВАНИЯ ОХРАНЫ ТРУДА, ТЕХНИКИ БЕЗОПАСНОСТИ И ОКРУЖАЮЩЕЙ СРЕДЫ КОМПЕТЕНЦИИ</w:t>
      </w:r>
      <w:bookmarkEnd w:id="41"/>
    </w:p>
    <w:p w14:paraId="2C0C2FBF" w14:textId="4AA9E94D" w:rsidR="00AC6BAF" w:rsidRPr="00D11CE0" w:rsidRDefault="008D20EE" w:rsidP="00840E95">
      <w:pPr>
        <w:autoSpaceDE w:val="0"/>
        <w:autoSpaceDN w:val="0"/>
        <w:adjustRightInd w:val="0"/>
        <w:spacing w:after="0" w:line="360" w:lineRule="auto"/>
        <w:ind w:firstLine="0"/>
        <w:rPr>
          <w:szCs w:val="28"/>
        </w:rPr>
      </w:pPr>
      <w:r>
        <w:rPr>
          <w:noProof/>
          <w:szCs w:val="28"/>
        </w:rPr>
      </w:r>
      <w:r w:rsidR="008D20EE">
        <w:rPr>
          <w:noProof/>
          <w:szCs w:val="28"/>
        </w:rPr>
        <w:pict w14:anchorId="16901A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36.25pt">
            <v:imagedata r:id="rId35" o:title="ТБИОТ"/>
          </v:shape>
        </w:pict>
      </w:r>
    </w:p>
    <w:p w14:paraId="6A9088C7" w14:textId="77777777" w:rsidR="00550C02" w:rsidRPr="00D11CE0" w:rsidRDefault="00550C02" w:rsidP="00AC6BAF">
      <w:pPr>
        <w:autoSpaceDE w:val="0"/>
        <w:autoSpaceDN w:val="0"/>
        <w:adjustRightInd w:val="0"/>
        <w:spacing w:after="0" w:line="360" w:lineRule="auto"/>
        <w:ind w:firstLine="709"/>
        <w:rPr>
          <w:szCs w:val="28"/>
        </w:rPr>
      </w:pPr>
    </w:p>
    <w:p w14:paraId="45DC24B1" w14:textId="77777777" w:rsidR="00550C02" w:rsidRPr="00D11CE0" w:rsidRDefault="00550C02" w:rsidP="00550C02">
      <w:pPr>
        <w:pStyle w:val="ListParagraph"/>
        <w:numPr>
          <w:ilvl w:val="0"/>
          <w:numId w:val="13"/>
        </w:numPr>
        <w:autoSpaceDE w:val="0"/>
        <w:autoSpaceDN w:val="0"/>
        <w:adjustRightInd w:val="0"/>
        <w:spacing w:after="0" w:line="360" w:lineRule="auto"/>
        <w:rPr>
          <w:rFonts w:ascii="Times New Roman" w:hAnsi="Times New Roman"/>
          <w:sz w:val="28"/>
          <w:szCs w:val="28"/>
        </w:rPr>
      </w:pPr>
      <w:r w:rsidRPr="00D11CE0">
        <w:rPr>
          <w:rFonts w:ascii="Times New Roman" w:hAnsi="Times New Roman"/>
          <w:sz w:val="28"/>
          <w:szCs w:val="28"/>
        </w:rPr>
        <w:t>Участники должны носить защитные очки во время всех операций обработки камня, включая заточку инструмента;</w:t>
      </w:r>
    </w:p>
    <w:p w14:paraId="29787172" w14:textId="77777777" w:rsidR="00550C02" w:rsidRPr="00D11CE0" w:rsidRDefault="00550C02" w:rsidP="00550C02">
      <w:pPr>
        <w:pStyle w:val="ListParagraph"/>
        <w:numPr>
          <w:ilvl w:val="0"/>
          <w:numId w:val="13"/>
        </w:numPr>
        <w:autoSpaceDE w:val="0"/>
        <w:autoSpaceDN w:val="0"/>
        <w:adjustRightInd w:val="0"/>
        <w:spacing w:after="0" w:line="360" w:lineRule="auto"/>
        <w:rPr>
          <w:rFonts w:ascii="Times New Roman" w:hAnsi="Times New Roman"/>
          <w:sz w:val="28"/>
          <w:szCs w:val="28"/>
        </w:rPr>
      </w:pPr>
      <w:r w:rsidRPr="00D11CE0">
        <w:rPr>
          <w:rFonts w:ascii="Times New Roman" w:hAnsi="Times New Roman"/>
          <w:sz w:val="28"/>
          <w:szCs w:val="28"/>
        </w:rPr>
        <w:t>Участники должны всегда носить перчатки, кроме случаев, когда они работают с точильным станком. Запрещается точить инструменты в перчатках;</w:t>
      </w:r>
    </w:p>
    <w:p w14:paraId="0CA4DF69" w14:textId="77777777" w:rsidR="00550C02" w:rsidRPr="00D11CE0" w:rsidRDefault="00550C02" w:rsidP="00550C02">
      <w:pPr>
        <w:pStyle w:val="ListParagraph"/>
        <w:numPr>
          <w:ilvl w:val="0"/>
          <w:numId w:val="13"/>
        </w:numPr>
        <w:autoSpaceDE w:val="0"/>
        <w:autoSpaceDN w:val="0"/>
        <w:adjustRightInd w:val="0"/>
        <w:spacing w:after="0" w:line="360" w:lineRule="auto"/>
        <w:rPr>
          <w:rFonts w:ascii="Times New Roman" w:hAnsi="Times New Roman"/>
          <w:sz w:val="28"/>
          <w:szCs w:val="28"/>
        </w:rPr>
      </w:pPr>
      <w:r w:rsidRPr="00D11CE0">
        <w:rPr>
          <w:rFonts w:ascii="Times New Roman" w:hAnsi="Times New Roman"/>
          <w:sz w:val="28"/>
          <w:szCs w:val="28"/>
        </w:rPr>
        <w:t>Участники должны всегда носить соответствующую одежду (короткие рукава разрешены) и защитную обувь;</w:t>
      </w:r>
    </w:p>
    <w:p w14:paraId="2C1B6D14" w14:textId="77777777" w:rsidR="00550C02" w:rsidRPr="00D11CE0" w:rsidRDefault="00550C02" w:rsidP="00550C02">
      <w:pPr>
        <w:pStyle w:val="ListParagraph"/>
        <w:numPr>
          <w:ilvl w:val="0"/>
          <w:numId w:val="13"/>
        </w:numPr>
        <w:autoSpaceDE w:val="0"/>
        <w:autoSpaceDN w:val="0"/>
        <w:adjustRightInd w:val="0"/>
        <w:spacing w:after="0" w:line="360" w:lineRule="auto"/>
        <w:rPr>
          <w:rFonts w:ascii="Times New Roman" w:hAnsi="Times New Roman"/>
          <w:sz w:val="28"/>
          <w:szCs w:val="28"/>
        </w:rPr>
      </w:pPr>
      <w:r w:rsidRPr="00D11CE0">
        <w:rPr>
          <w:rFonts w:ascii="Times New Roman" w:hAnsi="Times New Roman"/>
          <w:sz w:val="28"/>
          <w:szCs w:val="28"/>
        </w:rPr>
        <w:t>Участники должны всегда носить средства защиты слуха, за исключением случаев, когда они изготавливают шаблоны;</w:t>
      </w:r>
    </w:p>
    <w:p w14:paraId="33345901" w14:textId="45C6EE91" w:rsidR="00550C02" w:rsidRPr="00D11CE0" w:rsidRDefault="00550C02" w:rsidP="00550C02">
      <w:pPr>
        <w:pStyle w:val="ListParagraph"/>
        <w:numPr>
          <w:ilvl w:val="0"/>
          <w:numId w:val="13"/>
        </w:numPr>
        <w:autoSpaceDE w:val="0"/>
        <w:autoSpaceDN w:val="0"/>
        <w:adjustRightInd w:val="0"/>
        <w:spacing w:after="0" w:line="360" w:lineRule="auto"/>
        <w:rPr>
          <w:rFonts w:ascii="Times New Roman" w:hAnsi="Times New Roman"/>
          <w:sz w:val="28"/>
          <w:szCs w:val="28"/>
        </w:rPr>
      </w:pPr>
      <w:r w:rsidRPr="00D11CE0">
        <w:rPr>
          <w:rFonts w:ascii="Times New Roman" w:hAnsi="Times New Roman"/>
          <w:sz w:val="28"/>
          <w:szCs w:val="28"/>
        </w:rPr>
        <w:t>Участники должны носить защитную маску от пыли при работе с пневматическим молотком, при заточке инструмента и во время уборки рабочего места;</w:t>
      </w:r>
    </w:p>
    <w:p w14:paraId="7BBAF8FA" w14:textId="623B77B0" w:rsidR="00ED158C" w:rsidRPr="00D11CE0" w:rsidRDefault="00ED158C" w:rsidP="00550C02">
      <w:pPr>
        <w:pStyle w:val="ListParagraph"/>
        <w:numPr>
          <w:ilvl w:val="0"/>
          <w:numId w:val="13"/>
        </w:numPr>
        <w:autoSpaceDE w:val="0"/>
        <w:autoSpaceDN w:val="0"/>
        <w:adjustRightInd w:val="0"/>
        <w:spacing w:after="0" w:line="360" w:lineRule="auto"/>
        <w:rPr>
          <w:rFonts w:ascii="Times New Roman" w:hAnsi="Times New Roman"/>
          <w:sz w:val="28"/>
          <w:szCs w:val="28"/>
        </w:rPr>
      </w:pPr>
      <w:r w:rsidRPr="00D11CE0">
        <w:rPr>
          <w:rFonts w:ascii="Times New Roman" w:hAnsi="Times New Roman"/>
          <w:sz w:val="28"/>
          <w:szCs w:val="28"/>
        </w:rPr>
        <w:t>Слушать музыку в наушниках во время выполнения конкурсного задания запрещено;</w:t>
      </w:r>
    </w:p>
    <w:p w14:paraId="3FE0957A" w14:textId="1CE5233D" w:rsidR="00E56336" w:rsidRPr="00D11CE0" w:rsidRDefault="00550C02" w:rsidP="00E56336">
      <w:pPr>
        <w:pStyle w:val="ListParagraph"/>
        <w:numPr>
          <w:ilvl w:val="0"/>
          <w:numId w:val="13"/>
        </w:numPr>
        <w:autoSpaceDE w:val="0"/>
        <w:autoSpaceDN w:val="0"/>
        <w:adjustRightInd w:val="0"/>
        <w:spacing w:after="0" w:line="360" w:lineRule="auto"/>
        <w:rPr>
          <w:rFonts w:ascii="Times New Roman" w:hAnsi="Times New Roman"/>
          <w:sz w:val="28"/>
          <w:szCs w:val="28"/>
        </w:rPr>
      </w:pPr>
      <w:r w:rsidRPr="00D11CE0">
        <w:rPr>
          <w:rFonts w:ascii="Times New Roman" w:hAnsi="Times New Roman"/>
          <w:sz w:val="28"/>
          <w:szCs w:val="28"/>
        </w:rPr>
        <w:t>Участники должны очистить свою рабочую площадку и удалить отходы после окончания каждого соревновательного дня;</w:t>
      </w:r>
    </w:p>
    <w:p w14:paraId="1D4081B4" w14:textId="77777777" w:rsidR="00550C02" w:rsidRPr="00D11CE0" w:rsidRDefault="00550C02" w:rsidP="00550C02">
      <w:pPr>
        <w:pStyle w:val="ListParagraph"/>
        <w:numPr>
          <w:ilvl w:val="0"/>
          <w:numId w:val="13"/>
        </w:numPr>
        <w:autoSpaceDE w:val="0"/>
        <w:autoSpaceDN w:val="0"/>
        <w:adjustRightInd w:val="0"/>
        <w:spacing w:after="0" w:line="360" w:lineRule="auto"/>
        <w:rPr>
          <w:rFonts w:ascii="Times New Roman" w:hAnsi="Times New Roman"/>
          <w:sz w:val="28"/>
          <w:szCs w:val="28"/>
        </w:rPr>
      </w:pPr>
      <w:r w:rsidRPr="00D11CE0">
        <w:rPr>
          <w:rFonts w:ascii="Times New Roman" w:hAnsi="Times New Roman"/>
          <w:sz w:val="28"/>
          <w:szCs w:val="28"/>
        </w:rPr>
        <w:t>Несоблюдение Участником правил безопасности или инструкций повлечет за собой потерю баллов за аспекты безопасности.</w:t>
      </w:r>
    </w:p>
    <w:p w14:paraId="4EBC9A5A" w14:textId="77777777" w:rsidR="00AC6BAF" w:rsidRPr="00D11CE0" w:rsidRDefault="00AC6BAF" w:rsidP="00AC6BAF">
      <w:pPr>
        <w:pStyle w:val="-1"/>
        <w:jc w:val="center"/>
        <w:rPr>
          <w:rFonts w:ascii="Times New Roman" w:hAnsi="Times New Roman"/>
          <w:sz w:val="34"/>
          <w:szCs w:val="34"/>
        </w:rPr>
      </w:pPr>
      <w:bookmarkStart w:id="42" w:name="_Toc52793429"/>
      <w:r w:rsidRPr="00D11CE0">
        <w:rPr>
          <w:rFonts w:ascii="Times New Roman" w:hAnsi="Times New Roman"/>
          <w:sz w:val="34"/>
          <w:szCs w:val="34"/>
        </w:rPr>
        <w:t>8 МАТЕРИАЛЫ И ОБОРУДОВАНИЕ</w:t>
      </w:r>
      <w:bookmarkEnd w:id="42"/>
    </w:p>
    <w:p w14:paraId="347A3EDF" w14:textId="77777777" w:rsidR="00AC6BAF" w:rsidRPr="00D11CE0" w:rsidRDefault="00AC6BAF" w:rsidP="00AC6BAF">
      <w:pPr>
        <w:pStyle w:val="-2"/>
        <w:ind w:firstLine="709"/>
        <w:rPr>
          <w:rFonts w:ascii="Times New Roman" w:hAnsi="Times New Roman"/>
          <w:szCs w:val="28"/>
        </w:rPr>
      </w:pPr>
      <w:bookmarkStart w:id="43" w:name="_Toc52793430"/>
      <w:r w:rsidRPr="00D11CE0">
        <w:rPr>
          <w:rFonts w:ascii="Times New Roman" w:hAnsi="Times New Roman"/>
          <w:szCs w:val="28"/>
        </w:rPr>
        <w:t>8.1 ИНФРАСТРУКТУРНЫЙ ЛИСТ</w:t>
      </w:r>
      <w:bookmarkEnd w:id="43"/>
    </w:p>
    <w:p w14:paraId="50CAB220" w14:textId="77777777" w:rsidR="00AC6BAF" w:rsidRPr="00D11CE0" w:rsidRDefault="00AC6BAF" w:rsidP="00AC6BAF">
      <w:pPr>
        <w:autoSpaceDE w:val="0"/>
        <w:autoSpaceDN w:val="0"/>
        <w:adjustRightInd w:val="0"/>
        <w:spacing w:after="0" w:line="360" w:lineRule="auto"/>
        <w:ind w:firstLine="709"/>
        <w:rPr>
          <w:szCs w:val="28"/>
        </w:rPr>
      </w:pPr>
      <w:r w:rsidRPr="00D11CE0">
        <w:rPr>
          <w:szCs w:val="28"/>
        </w:rPr>
        <w:t>Инфраструктурный лист включает в себя всю инфраструктуру, оборудование и расходные материалы, которые необходимы для выполнения Конкурсного задания. Инфраструктурный лист обязан содержать пример данного оборудования и его чёткие и понятные характеристики в случае возможности приобретения аналогов.</w:t>
      </w:r>
    </w:p>
    <w:p w14:paraId="0B20498C" w14:textId="77777777" w:rsidR="00AC6BAF" w:rsidRPr="00D11CE0" w:rsidRDefault="00AC6BAF" w:rsidP="00AC6BAF">
      <w:pPr>
        <w:autoSpaceDE w:val="0"/>
        <w:autoSpaceDN w:val="0"/>
        <w:adjustRightInd w:val="0"/>
        <w:spacing w:after="0" w:line="360" w:lineRule="auto"/>
        <w:ind w:firstLine="709"/>
        <w:rPr>
          <w:szCs w:val="28"/>
        </w:rPr>
      </w:pPr>
      <w:r w:rsidRPr="00D11CE0">
        <w:rPr>
          <w:szCs w:val="28"/>
        </w:rPr>
        <w:t>При разработке Инфраструктурного листа для конкретного чемпионата необходимо руководствоваться Инфраструктурным листом, размещённым на форуме экспертов Менеджером компетенции. Все изменения в Инфраструктурном листе должны согласовываться с Менеджером компетенции в обязательном порядке.</w:t>
      </w:r>
    </w:p>
    <w:p w14:paraId="70B2441E" w14:textId="77777777" w:rsidR="00AC6BAF" w:rsidRPr="00D11CE0" w:rsidRDefault="00AC6BAF" w:rsidP="00AC6BAF">
      <w:pPr>
        <w:autoSpaceDE w:val="0"/>
        <w:autoSpaceDN w:val="0"/>
        <w:adjustRightInd w:val="0"/>
        <w:spacing w:after="0" w:line="360" w:lineRule="auto"/>
        <w:ind w:firstLine="709"/>
        <w:rPr>
          <w:szCs w:val="28"/>
        </w:rPr>
      </w:pPr>
      <w:r w:rsidRPr="00D11CE0">
        <w:rPr>
          <w:szCs w:val="28"/>
        </w:rPr>
        <w:t>На каждом конкурсе Технический эксперт должен проводить учет элементов инфраструктуры. Список не должен включать элементы, которые попросили включить в него эксперты или конкурсанты, а также запрещенные элементы.</w:t>
      </w:r>
    </w:p>
    <w:p w14:paraId="01EC1EF3" w14:textId="77777777" w:rsidR="00AC6BAF" w:rsidRPr="00D11CE0" w:rsidRDefault="00AC6BAF" w:rsidP="00AC6BAF">
      <w:pPr>
        <w:autoSpaceDE w:val="0"/>
        <w:autoSpaceDN w:val="0"/>
        <w:adjustRightInd w:val="0"/>
        <w:spacing w:after="0" w:line="360" w:lineRule="auto"/>
        <w:ind w:firstLine="709"/>
        <w:rPr>
          <w:szCs w:val="28"/>
        </w:rPr>
      </w:pPr>
      <w:r w:rsidRPr="00D11CE0">
        <w:rPr>
          <w:szCs w:val="28"/>
        </w:rPr>
        <w:t>По итогам соревнования, в случае необходимости, Технический эксперт и Главный эксперт должны дать рекомендации Оргкомитету чемпионата и Менеджеру компетенции о изменениях в Инфраструктурном листе.</w:t>
      </w:r>
    </w:p>
    <w:p w14:paraId="5A6C010E" w14:textId="77777777" w:rsidR="00AC6BAF" w:rsidRPr="00D11CE0" w:rsidRDefault="00AC6BAF" w:rsidP="00AC6BAF">
      <w:pPr>
        <w:pStyle w:val="-2"/>
        <w:ind w:firstLine="709"/>
        <w:rPr>
          <w:rFonts w:ascii="Times New Roman" w:hAnsi="Times New Roman"/>
          <w:szCs w:val="28"/>
        </w:rPr>
      </w:pPr>
      <w:bookmarkStart w:id="44" w:name="_Toc52793431"/>
      <w:r w:rsidRPr="00D11CE0">
        <w:rPr>
          <w:rFonts w:ascii="Times New Roman" w:hAnsi="Times New Roman"/>
          <w:szCs w:val="28"/>
        </w:rPr>
        <w:t>8.2 МАТЕРИАЛЫ, ОБОРУДОВАНИЕ И ИНСТРУМЕНТЫ В ИНСТРУМЕНТАЛЬНОМ ЯЩИКЕ (ТУЛБОКС, TOOLBOX)</w:t>
      </w:r>
      <w:bookmarkEnd w:id="44"/>
    </w:p>
    <w:p w14:paraId="7C715971" w14:textId="77777777" w:rsidR="00550C02" w:rsidRPr="00D11CE0" w:rsidRDefault="00550C02" w:rsidP="00550C02">
      <w:pPr>
        <w:autoSpaceDE w:val="0"/>
        <w:autoSpaceDN w:val="0"/>
        <w:adjustRightInd w:val="0"/>
        <w:spacing w:after="0" w:line="360" w:lineRule="auto"/>
        <w:ind w:firstLine="709"/>
        <w:rPr>
          <w:szCs w:val="28"/>
        </w:rPr>
      </w:pPr>
    </w:p>
    <w:p w14:paraId="23812F5A" w14:textId="77777777" w:rsidR="00AC6BAF" w:rsidRPr="00D11CE0" w:rsidRDefault="00AC6BAF" w:rsidP="00550C02">
      <w:pPr>
        <w:autoSpaceDE w:val="0"/>
        <w:autoSpaceDN w:val="0"/>
        <w:adjustRightInd w:val="0"/>
        <w:spacing w:after="0" w:line="360" w:lineRule="auto"/>
        <w:ind w:firstLine="709"/>
        <w:rPr>
          <w:szCs w:val="28"/>
        </w:rPr>
      </w:pPr>
      <w:r w:rsidRPr="00D11CE0">
        <w:rPr>
          <w:szCs w:val="28"/>
        </w:rPr>
        <w:t>Рек</w:t>
      </w:r>
      <w:r w:rsidR="00550C02" w:rsidRPr="00D11CE0">
        <w:rPr>
          <w:szCs w:val="28"/>
        </w:rPr>
        <w:t>омендуемый список инструментов:</w:t>
      </w:r>
    </w:p>
    <w:tbl>
      <w:tblPr>
        <w:tblW w:w="7650" w:type="dxa"/>
        <w:jc w:val="center"/>
        <w:tblLayout w:type="fixed"/>
        <w:tblLook w:val="04A0" w:firstRow="1" w:lastRow="0" w:firstColumn="1" w:lastColumn="0" w:noHBand="0" w:noVBand="1"/>
      </w:tblPr>
      <w:tblGrid>
        <w:gridCol w:w="3267"/>
        <w:gridCol w:w="1281"/>
        <w:gridCol w:w="3102"/>
      </w:tblGrid>
      <w:tr w:rsidR="00F30806" w:rsidRPr="00D11CE0" w14:paraId="3A6DF04C" w14:textId="4A79193A" w:rsidTr="007B1DC4">
        <w:trPr>
          <w:cantSplit/>
          <w:trHeight w:val="1134"/>
          <w:jc w:val="center"/>
        </w:trPr>
        <w:tc>
          <w:tcPr>
            <w:tcW w:w="3267" w:type="dxa"/>
            <w:tcBorders>
              <w:top w:val="single" w:sz="4" w:space="0" w:color="auto"/>
              <w:left w:val="single" w:sz="4" w:space="0" w:color="auto"/>
              <w:bottom w:val="single" w:sz="4" w:space="0" w:color="auto"/>
              <w:right w:val="single" w:sz="4" w:space="0" w:color="auto"/>
            </w:tcBorders>
            <w:shd w:val="clear" w:color="auto" w:fill="auto"/>
            <w:vAlign w:val="center"/>
          </w:tcPr>
          <w:p w14:paraId="2E02475E" w14:textId="77777777" w:rsidR="00F30806" w:rsidRPr="00D11CE0" w:rsidRDefault="00F30806" w:rsidP="0056681F">
            <w:pPr>
              <w:spacing w:after="0" w:line="240" w:lineRule="auto"/>
              <w:ind w:firstLine="0"/>
              <w:rPr>
                <w:szCs w:val="28"/>
              </w:rPr>
            </w:pPr>
            <w:r w:rsidRPr="00D11CE0">
              <w:rPr>
                <w:szCs w:val="28"/>
              </w:rPr>
              <w:t>Наименование</w:t>
            </w:r>
          </w:p>
        </w:tc>
        <w:tc>
          <w:tcPr>
            <w:tcW w:w="1281" w:type="dxa"/>
            <w:tcBorders>
              <w:top w:val="single" w:sz="4" w:space="0" w:color="auto"/>
              <w:left w:val="single" w:sz="4" w:space="0" w:color="auto"/>
              <w:bottom w:val="single" w:sz="4" w:space="0" w:color="auto"/>
              <w:right w:val="single" w:sz="4" w:space="0" w:color="auto"/>
            </w:tcBorders>
            <w:vAlign w:val="center"/>
          </w:tcPr>
          <w:p w14:paraId="2878B96A" w14:textId="77777777" w:rsidR="00F30806" w:rsidRPr="00D11CE0" w:rsidRDefault="00F30806" w:rsidP="007B1DC4">
            <w:pPr>
              <w:spacing w:after="0" w:line="240" w:lineRule="auto"/>
              <w:ind w:firstLine="0"/>
              <w:jc w:val="center"/>
              <w:rPr>
                <w:szCs w:val="28"/>
              </w:rPr>
            </w:pPr>
            <w:r w:rsidRPr="00D11CE0">
              <w:rPr>
                <w:szCs w:val="28"/>
              </w:rPr>
              <w:t>Кол-во</w:t>
            </w:r>
          </w:p>
        </w:tc>
        <w:tc>
          <w:tcPr>
            <w:tcW w:w="3102" w:type="dxa"/>
            <w:tcBorders>
              <w:top w:val="single" w:sz="4" w:space="0" w:color="auto"/>
              <w:left w:val="single" w:sz="4" w:space="0" w:color="auto"/>
              <w:bottom w:val="single" w:sz="4" w:space="0" w:color="auto"/>
              <w:right w:val="single" w:sz="4" w:space="0" w:color="auto"/>
            </w:tcBorders>
          </w:tcPr>
          <w:p w14:paraId="420D1E55" w14:textId="77777777" w:rsidR="00F30806" w:rsidRPr="00D11CE0" w:rsidRDefault="00F30806" w:rsidP="007B1DC4">
            <w:pPr>
              <w:spacing w:after="0" w:line="240" w:lineRule="auto"/>
              <w:ind w:firstLine="0"/>
              <w:jc w:val="center"/>
              <w:rPr>
                <w:szCs w:val="28"/>
              </w:rPr>
            </w:pPr>
          </w:p>
          <w:p w14:paraId="287696B6" w14:textId="398C0A15" w:rsidR="000E0F40" w:rsidRPr="00D11CE0" w:rsidRDefault="007B1DC4" w:rsidP="007B1DC4">
            <w:pPr>
              <w:spacing w:after="0" w:line="240" w:lineRule="auto"/>
              <w:ind w:firstLine="0"/>
              <w:jc w:val="center"/>
              <w:rPr>
                <w:szCs w:val="28"/>
              </w:rPr>
            </w:pPr>
            <w:r w:rsidRPr="00D11CE0">
              <w:rPr>
                <w:szCs w:val="28"/>
              </w:rPr>
              <w:t>Пример рекомендованного инструмента на фото</w:t>
            </w:r>
          </w:p>
        </w:tc>
      </w:tr>
      <w:tr w:rsidR="00F30806" w:rsidRPr="00D11CE0" w14:paraId="48C267C6" w14:textId="72236DB6"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hideMark/>
          </w:tcPr>
          <w:p w14:paraId="63056031" w14:textId="750E98BB" w:rsidR="00F30806" w:rsidRPr="00D11CE0" w:rsidRDefault="00F30806" w:rsidP="00F30806">
            <w:pPr>
              <w:spacing w:after="0" w:line="240" w:lineRule="auto"/>
              <w:ind w:firstLine="0"/>
              <w:jc w:val="left"/>
              <w:rPr>
                <w:szCs w:val="28"/>
              </w:rPr>
            </w:pPr>
            <w:r w:rsidRPr="00D11CE0">
              <w:rPr>
                <w:szCs w:val="28"/>
              </w:rPr>
              <w:t>Защитные очки</w:t>
            </w:r>
          </w:p>
        </w:tc>
        <w:tc>
          <w:tcPr>
            <w:tcW w:w="1281" w:type="dxa"/>
            <w:tcBorders>
              <w:top w:val="nil"/>
              <w:left w:val="single" w:sz="4" w:space="0" w:color="auto"/>
              <w:bottom w:val="single" w:sz="4" w:space="0" w:color="auto"/>
              <w:right w:val="single" w:sz="4" w:space="0" w:color="auto"/>
            </w:tcBorders>
            <w:vAlign w:val="center"/>
          </w:tcPr>
          <w:p w14:paraId="604817B5" w14:textId="77777777" w:rsidR="00F30806" w:rsidRPr="00D11CE0" w:rsidRDefault="00F30806"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0FCA9275" w14:textId="4C39A63F" w:rsidR="00F30806" w:rsidRPr="00D11CE0" w:rsidRDefault="00F30806" w:rsidP="007B1DC4">
            <w:pPr>
              <w:spacing w:after="0" w:line="240" w:lineRule="auto"/>
              <w:ind w:firstLine="0"/>
              <w:jc w:val="center"/>
              <w:rPr>
                <w:szCs w:val="28"/>
              </w:rPr>
            </w:pPr>
            <w:r w:rsidRPr="00D11CE0">
              <w:rPr>
                <w:noProof/>
                <w:szCs w:val="28"/>
              </w:rPr>
              <w:drawing>
                <wp:inline distT="0" distB="0" distL="0" distR="0" wp14:anchorId="5AAB9713" wp14:editId="79E4F1F1">
                  <wp:extent cx="1350000" cy="1800000"/>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очки.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7E2F9D46"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777784C3" w14:textId="0078BBBC" w:rsidR="00F30806" w:rsidRPr="00D11CE0" w:rsidRDefault="0056681F" w:rsidP="00F30806">
            <w:pPr>
              <w:spacing w:after="0" w:line="240" w:lineRule="auto"/>
              <w:ind w:firstLine="0"/>
              <w:jc w:val="left"/>
              <w:rPr>
                <w:szCs w:val="28"/>
              </w:rPr>
            </w:pPr>
            <w:r w:rsidRPr="00D11CE0">
              <w:rPr>
                <w:szCs w:val="28"/>
              </w:rPr>
              <w:t>Защитные наушники</w:t>
            </w:r>
          </w:p>
        </w:tc>
        <w:tc>
          <w:tcPr>
            <w:tcW w:w="1281" w:type="dxa"/>
            <w:tcBorders>
              <w:top w:val="nil"/>
              <w:left w:val="single" w:sz="4" w:space="0" w:color="auto"/>
              <w:bottom w:val="single" w:sz="4" w:space="0" w:color="auto"/>
              <w:right w:val="single" w:sz="4" w:space="0" w:color="auto"/>
            </w:tcBorders>
            <w:vAlign w:val="center"/>
          </w:tcPr>
          <w:p w14:paraId="3F2D1E6E" w14:textId="0E383F91" w:rsidR="00F30806" w:rsidRPr="00D11CE0" w:rsidRDefault="0056681F"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40F549E3" w14:textId="48861F8D"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5C7535AB" wp14:editId="1798CBF9">
                  <wp:extent cx="1350000" cy="1800000"/>
                  <wp:effectExtent l="0" t="0" r="317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уши.jpe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67D9D94D" w14:textId="0926589C"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36776FBD" w14:textId="2FE10073" w:rsidR="00F30806" w:rsidRPr="00D11CE0" w:rsidRDefault="0056681F" w:rsidP="00F30806">
            <w:pPr>
              <w:spacing w:after="0" w:line="240" w:lineRule="auto"/>
              <w:ind w:firstLine="0"/>
              <w:jc w:val="left"/>
              <w:rPr>
                <w:szCs w:val="28"/>
              </w:rPr>
            </w:pPr>
            <w:r w:rsidRPr="00D11CE0">
              <w:rPr>
                <w:szCs w:val="28"/>
              </w:rPr>
              <w:t>Респиратор</w:t>
            </w:r>
          </w:p>
        </w:tc>
        <w:tc>
          <w:tcPr>
            <w:tcW w:w="1281" w:type="dxa"/>
            <w:tcBorders>
              <w:top w:val="nil"/>
              <w:left w:val="single" w:sz="4" w:space="0" w:color="auto"/>
              <w:bottom w:val="single" w:sz="4" w:space="0" w:color="auto"/>
              <w:right w:val="single" w:sz="4" w:space="0" w:color="auto"/>
            </w:tcBorders>
            <w:vAlign w:val="center"/>
          </w:tcPr>
          <w:p w14:paraId="1F066E6B" w14:textId="13B2E836" w:rsidR="00F30806" w:rsidRPr="00D11CE0" w:rsidRDefault="00F30806"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54C6C0A8" w14:textId="3174E867"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6D048C29" wp14:editId="6281EB71">
                  <wp:extent cx="1350000" cy="1800000"/>
                  <wp:effectExtent l="0" t="0" r="3175" b="0"/>
                  <wp:docPr id="51778" name="Рисунок 5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78" name="респик.jpe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503ED927"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762A24D5" w14:textId="240A7C95" w:rsidR="00F30806" w:rsidRPr="00D11CE0" w:rsidRDefault="0056681F" w:rsidP="00F30806">
            <w:pPr>
              <w:spacing w:after="0" w:line="240" w:lineRule="auto"/>
              <w:ind w:firstLine="0"/>
              <w:jc w:val="left"/>
              <w:rPr>
                <w:szCs w:val="28"/>
              </w:rPr>
            </w:pPr>
            <w:r w:rsidRPr="00D11CE0">
              <w:rPr>
                <w:szCs w:val="28"/>
              </w:rPr>
              <w:t>Защитные перчатки</w:t>
            </w:r>
          </w:p>
        </w:tc>
        <w:tc>
          <w:tcPr>
            <w:tcW w:w="1281" w:type="dxa"/>
            <w:tcBorders>
              <w:top w:val="nil"/>
              <w:left w:val="single" w:sz="4" w:space="0" w:color="auto"/>
              <w:bottom w:val="single" w:sz="4" w:space="0" w:color="auto"/>
              <w:right w:val="single" w:sz="4" w:space="0" w:color="auto"/>
            </w:tcBorders>
            <w:vAlign w:val="center"/>
          </w:tcPr>
          <w:p w14:paraId="49D3F8D6" w14:textId="78008E35" w:rsidR="00F30806" w:rsidRPr="00D11CE0" w:rsidRDefault="0056681F" w:rsidP="007B1DC4">
            <w:pPr>
              <w:spacing w:after="0" w:line="240" w:lineRule="auto"/>
              <w:ind w:firstLine="0"/>
              <w:jc w:val="center"/>
              <w:rPr>
                <w:szCs w:val="28"/>
              </w:rPr>
            </w:pPr>
            <w:r w:rsidRPr="00D11CE0">
              <w:rPr>
                <w:szCs w:val="28"/>
              </w:rPr>
              <w:t>3</w:t>
            </w:r>
          </w:p>
        </w:tc>
        <w:tc>
          <w:tcPr>
            <w:tcW w:w="3102" w:type="dxa"/>
            <w:tcBorders>
              <w:top w:val="nil"/>
              <w:left w:val="single" w:sz="4" w:space="0" w:color="auto"/>
              <w:bottom w:val="single" w:sz="4" w:space="0" w:color="auto"/>
              <w:right w:val="single" w:sz="4" w:space="0" w:color="auto"/>
            </w:tcBorders>
          </w:tcPr>
          <w:p w14:paraId="63FE1483" w14:textId="23456569"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38503A3F" wp14:editId="78D75933">
                  <wp:extent cx="1303200" cy="1800000"/>
                  <wp:effectExtent l="0" t="0" r="0" b="0"/>
                  <wp:docPr id="30" name="Рисунок 30" descr="C:\Users\nord\Desktop\Сним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nord\Desktop\Снимок.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03200" cy="1800000"/>
                          </a:xfrm>
                          <a:prstGeom prst="rect">
                            <a:avLst/>
                          </a:prstGeom>
                          <a:noFill/>
                          <a:ln>
                            <a:noFill/>
                          </a:ln>
                        </pic:spPr>
                      </pic:pic>
                    </a:graphicData>
                  </a:graphic>
                </wp:inline>
              </w:drawing>
            </w:r>
          </w:p>
        </w:tc>
      </w:tr>
      <w:tr w:rsidR="0056681F" w:rsidRPr="00D11CE0" w14:paraId="3EA5B7BC"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2960F111" w14:textId="6B20416F" w:rsidR="0056681F" w:rsidRPr="00D11CE0" w:rsidRDefault="0056681F" w:rsidP="00F30806">
            <w:pPr>
              <w:spacing w:after="0" w:line="240" w:lineRule="auto"/>
              <w:ind w:firstLine="0"/>
              <w:jc w:val="left"/>
              <w:rPr>
                <w:szCs w:val="28"/>
              </w:rPr>
            </w:pPr>
            <w:r w:rsidRPr="00D11CE0">
              <w:rPr>
                <w:szCs w:val="28"/>
              </w:rPr>
              <w:t>Ботинки с металлическим подноском</w:t>
            </w:r>
          </w:p>
        </w:tc>
        <w:tc>
          <w:tcPr>
            <w:tcW w:w="1281" w:type="dxa"/>
            <w:tcBorders>
              <w:top w:val="nil"/>
              <w:left w:val="single" w:sz="4" w:space="0" w:color="auto"/>
              <w:bottom w:val="single" w:sz="4" w:space="0" w:color="auto"/>
              <w:right w:val="single" w:sz="4" w:space="0" w:color="auto"/>
            </w:tcBorders>
            <w:vAlign w:val="center"/>
          </w:tcPr>
          <w:p w14:paraId="070CF544" w14:textId="28D7CCD8" w:rsidR="0056681F" w:rsidRPr="00D11CE0" w:rsidRDefault="0056681F"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1729EE3F" w14:textId="1CDB6E38" w:rsidR="0056681F" w:rsidRPr="00D11CE0" w:rsidRDefault="0056681F" w:rsidP="007B1DC4">
            <w:pPr>
              <w:spacing w:after="0" w:line="240" w:lineRule="auto"/>
              <w:ind w:firstLine="0"/>
              <w:jc w:val="center"/>
              <w:rPr>
                <w:noProof/>
                <w:szCs w:val="28"/>
              </w:rPr>
            </w:pPr>
            <w:r w:rsidRPr="00D11CE0">
              <w:rPr>
                <w:noProof/>
                <w:szCs w:val="28"/>
              </w:rPr>
              <w:drawing>
                <wp:inline distT="0" distB="0" distL="0" distR="0" wp14:anchorId="29200A3A" wp14:editId="0953D7A5">
                  <wp:extent cx="1350000" cy="1800000"/>
                  <wp:effectExtent l="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hatsApp Image 2020-10-05 at 11.56.25.jpe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39A7D67A" w14:textId="77E58339"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hideMark/>
          </w:tcPr>
          <w:p w14:paraId="6513FBC8" w14:textId="41A2FECA" w:rsidR="00F30806" w:rsidRPr="00D11CE0" w:rsidRDefault="0056681F" w:rsidP="00F30806">
            <w:pPr>
              <w:spacing w:after="0" w:line="240" w:lineRule="auto"/>
              <w:ind w:firstLine="0"/>
              <w:jc w:val="left"/>
              <w:rPr>
                <w:szCs w:val="28"/>
              </w:rPr>
            </w:pPr>
            <w:r w:rsidRPr="00D11CE0">
              <w:rPr>
                <w:szCs w:val="28"/>
              </w:rPr>
              <w:t>Пневмомолотки различных модификаций</w:t>
            </w:r>
          </w:p>
        </w:tc>
        <w:tc>
          <w:tcPr>
            <w:tcW w:w="1281" w:type="dxa"/>
            <w:tcBorders>
              <w:top w:val="nil"/>
              <w:left w:val="single" w:sz="4" w:space="0" w:color="auto"/>
              <w:bottom w:val="single" w:sz="4" w:space="0" w:color="auto"/>
              <w:right w:val="single" w:sz="4" w:space="0" w:color="auto"/>
            </w:tcBorders>
            <w:vAlign w:val="center"/>
          </w:tcPr>
          <w:p w14:paraId="4AAF143A" w14:textId="34AC4216" w:rsidR="00F30806" w:rsidRPr="00D11CE0" w:rsidRDefault="0056681F" w:rsidP="007B1DC4">
            <w:pPr>
              <w:spacing w:after="0" w:line="240" w:lineRule="auto"/>
              <w:ind w:firstLine="0"/>
              <w:jc w:val="center"/>
              <w:rPr>
                <w:szCs w:val="28"/>
              </w:rPr>
            </w:pPr>
            <w:r w:rsidRPr="00D11CE0">
              <w:rPr>
                <w:szCs w:val="28"/>
              </w:rPr>
              <w:t>5</w:t>
            </w:r>
          </w:p>
        </w:tc>
        <w:tc>
          <w:tcPr>
            <w:tcW w:w="3102" w:type="dxa"/>
            <w:tcBorders>
              <w:top w:val="nil"/>
              <w:left w:val="single" w:sz="4" w:space="0" w:color="auto"/>
              <w:bottom w:val="single" w:sz="4" w:space="0" w:color="auto"/>
              <w:right w:val="single" w:sz="4" w:space="0" w:color="auto"/>
            </w:tcBorders>
          </w:tcPr>
          <w:p w14:paraId="5541EEC9" w14:textId="58C185CA" w:rsidR="00F30806" w:rsidRPr="00D11CE0" w:rsidRDefault="00F30806" w:rsidP="007B1DC4">
            <w:pPr>
              <w:spacing w:after="0" w:line="240" w:lineRule="auto"/>
              <w:ind w:firstLine="0"/>
              <w:jc w:val="center"/>
              <w:rPr>
                <w:szCs w:val="28"/>
              </w:rPr>
            </w:pPr>
            <w:r w:rsidRPr="00D11CE0">
              <w:rPr>
                <w:noProof/>
                <w:szCs w:val="28"/>
              </w:rPr>
              <w:drawing>
                <wp:inline distT="0" distB="0" distL="0" distR="0" wp14:anchorId="133685E1" wp14:editId="2DBAC701">
                  <wp:extent cx="1350000" cy="1800000"/>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песты.jpe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5340F2C8" w14:textId="77021276"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hideMark/>
          </w:tcPr>
          <w:p w14:paraId="76DBE540" w14:textId="6B2AEDF5" w:rsidR="00F30806" w:rsidRPr="00D11CE0" w:rsidRDefault="0056681F" w:rsidP="00F30806">
            <w:pPr>
              <w:spacing w:after="0" w:line="240" w:lineRule="auto"/>
              <w:ind w:firstLine="0"/>
              <w:jc w:val="left"/>
              <w:rPr>
                <w:szCs w:val="28"/>
              </w:rPr>
            </w:pPr>
            <w:r w:rsidRPr="00D11CE0">
              <w:rPr>
                <w:szCs w:val="28"/>
              </w:rPr>
              <w:t>Скарпель пневматическая (ширина 10 мм)</w:t>
            </w:r>
          </w:p>
        </w:tc>
        <w:tc>
          <w:tcPr>
            <w:tcW w:w="1281" w:type="dxa"/>
            <w:tcBorders>
              <w:top w:val="nil"/>
              <w:left w:val="single" w:sz="4" w:space="0" w:color="auto"/>
              <w:bottom w:val="single" w:sz="4" w:space="0" w:color="auto"/>
              <w:right w:val="single" w:sz="4" w:space="0" w:color="auto"/>
            </w:tcBorders>
            <w:vAlign w:val="center"/>
          </w:tcPr>
          <w:p w14:paraId="6CF6CDC5" w14:textId="16DD4FA3" w:rsidR="00F30806" w:rsidRPr="00D11CE0" w:rsidRDefault="0056681F"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08FA0C45" w14:textId="34413BF1" w:rsidR="00F30806" w:rsidRPr="00D11CE0" w:rsidRDefault="00F30806" w:rsidP="007B1DC4">
            <w:pPr>
              <w:spacing w:after="0" w:line="240" w:lineRule="auto"/>
              <w:ind w:firstLine="0"/>
              <w:jc w:val="center"/>
              <w:rPr>
                <w:szCs w:val="28"/>
              </w:rPr>
            </w:pPr>
            <w:r w:rsidRPr="00D11CE0">
              <w:rPr>
                <w:noProof/>
                <w:szCs w:val="28"/>
              </w:rPr>
              <w:drawing>
                <wp:inline distT="0" distB="0" distL="0" distR="0" wp14:anchorId="45A56C62" wp14:editId="763BD1A7">
                  <wp:extent cx="1350000" cy="1800000"/>
                  <wp:effectExtent l="0" t="0" r="317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скарпель 10.jpe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3B4EB821"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6238156E" w14:textId="540F31D4" w:rsidR="00F30806" w:rsidRPr="00D11CE0" w:rsidRDefault="0056681F" w:rsidP="00F30806">
            <w:pPr>
              <w:spacing w:after="0" w:line="240" w:lineRule="auto"/>
              <w:ind w:firstLine="0"/>
              <w:jc w:val="left"/>
              <w:rPr>
                <w:szCs w:val="28"/>
              </w:rPr>
            </w:pPr>
            <w:r w:rsidRPr="00D11CE0">
              <w:rPr>
                <w:szCs w:val="28"/>
              </w:rPr>
              <w:t>Скарпель пневматическая (ширина 12 мм)</w:t>
            </w:r>
          </w:p>
        </w:tc>
        <w:tc>
          <w:tcPr>
            <w:tcW w:w="1281" w:type="dxa"/>
            <w:tcBorders>
              <w:top w:val="nil"/>
              <w:left w:val="single" w:sz="4" w:space="0" w:color="auto"/>
              <w:bottom w:val="single" w:sz="4" w:space="0" w:color="auto"/>
              <w:right w:val="single" w:sz="4" w:space="0" w:color="auto"/>
            </w:tcBorders>
            <w:vAlign w:val="center"/>
          </w:tcPr>
          <w:p w14:paraId="1C9B154C" w14:textId="6023AF8E" w:rsidR="00F30806" w:rsidRPr="00D11CE0" w:rsidRDefault="0056681F"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048CD383" w14:textId="289A61F8"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45AD2223" wp14:editId="1E0377A7">
                  <wp:extent cx="1350000" cy="1800000"/>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скарпель 12.jpe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3C4444F1" w14:textId="650B880C"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25D5D182" w14:textId="503F28DF" w:rsidR="00F30806" w:rsidRPr="00D11CE0" w:rsidRDefault="0056681F" w:rsidP="00F30806">
            <w:pPr>
              <w:spacing w:after="0" w:line="240" w:lineRule="auto"/>
              <w:ind w:firstLine="0"/>
              <w:jc w:val="left"/>
              <w:rPr>
                <w:szCs w:val="28"/>
              </w:rPr>
            </w:pPr>
            <w:r w:rsidRPr="00D11CE0">
              <w:rPr>
                <w:szCs w:val="28"/>
              </w:rPr>
              <w:t>Скарпель пневматическая (ширина 25 мм)</w:t>
            </w:r>
          </w:p>
        </w:tc>
        <w:tc>
          <w:tcPr>
            <w:tcW w:w="1281" w:type="dxa"/>
            <w:tcBorders>
              <w:top w:val="nil"/>
              <w:left w:val="single" w:sz="4" w:space="0" w:color="auto"/>
              <w:bottom w:val="single" w:sz="4" w:space="0" w:color="auto"/>
              <w:right w:val="single" w:sz="4" w:space="0" w:color="auto"/>
            </w:tcBorders>
            <w:vAlign w:val="center"/>
          </w:tcPr>
          <w:p w14:paraId="16D32838" w14:textId="7B9BF15F" w:rsidR="00F30806" w:rsidRPr="00D11CE0" w:rsidRDefault="0056681F"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3DBAA477" w14:textId="5E93C0AB" w:rsidR="00F30806" w:rsidRPr="00D11CE0" w:rsidRDefault="00F30806" w:rsidP="007B1DC4">
            <w:pPr>
              <w:spacing w:after="0" w:line="240" w:lineRule="auto"/>
              <w:ind w:firstLine="0"/>
              <w:jc w:val="center"/>
              <w:rPr>
                <w:szCs w:val="28"/>
              </w:rPr>
            </w:pPr>
            <w:r w:rsidRPr="00D11CE0">
              <w:rPr>
                <w:noProof/>
                <w:szCs w:val="28"/>
              </w:rPr>
              <w:drawing>
                <wp:inline distT="0" distB="0" distL="0" distR="0" wp14:anchorId="655339F5" wp14:editId="44E3640A">
                  <wp:extent cx="1350000" cy="1800000"/>
                  <wp:effectExtent l="0" t="0" r="317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скарпель 25.jpe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4ABF8D68"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04F4CD12" w14:textId="080E0F8A" w:rsidR="00F30806" w:rsidRPr="00D11CE0" w:rsidRDefault="0056681F" w:rsidP="00F30806">
            <w:pPr>
              <w:spacing w:after="0" w:line="240" w:lineRule="auto"/>
              <w:ind w:firstLine="0"/>
              <w:jc w:val="left"/>
              <w:rPr>
                <w:szCs w:val="28"/>
              </w:rPr>
            </w:pPr>
            <w:r w:rsidRPr="00D11CE0">
              <w:rPr>
                <w:szCs w:val="28"/>
              </w:rPr>
              <w:t>Скарпель пневматическая (ширина 40 мм)</w:t>
            </w:r>
          </w:p>
        </w:tc>
        <w:tc>
          <w:tcPr>
            <w:tcW w:w="1281" w:type="dxa"/>
            <w:tcBorders>
              <w:top w:val="nil"/>
              <w:left w:val="single" w:sz="4" w:space="0" w:color="auto"/>
              <w:bottom w:val="single" w:sz="4" w:space="0" w:color="auto"/>
              <w:right w:val="single" w:sz="4" w:space="0" w:color="auto"/>
            </w:tcBorders>
            <w:vAlign w:val="center"/>
          </w:tcPr>
          <w:p w14:paraId="3E6BED54" w14:textId="2B08D30D" w:rsidR="00F30806" w:rsidRPr="00D11CE0" w:rsidRDefault="007B1DC4" w:rsidP="007B1DC4">
            <w:pPr>
              <w:spacing w:after="0" w:line="240" w:lineRule="auto"/>
              <w:ind w:firstLine="0"/>
              <w:jc w:val="center"/>
              <w:rPr>
                <w:szCs w:val="28"/>
              </w:rPr>
            </w:pPr>
            <w:r w:rsidRPr="00D11CE0">
              <w:rPr>
                <w:szCs w:val="28"/>
              </w:rPr>
              <w:t>3</w:t>
            </w:r>
          </w:p>
        </w:tc>
        <w:tc>
          <w:tcPr>
            <w:tcW w:w="3102" w:type="dxa"/>
            <w:tcBorders>
              <w:top w:val="nil"/>
              <w:left w:val="single" w:sz="4" w:space="0" w:color="auto"/>
              <w:bottom w:val="single" w:sz="4" w:space="0" w:color="auto"/>
              <w:right w:val="single" w:sz="4" w:space="0" w:color="auto"/>
            </w:tcBorders>
          </w:tcPr>
          <w:p w14:paraId="4D7C756C" w14:textId="2DEF6228"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5395621C" wp14:editId="24E1B440">
                  <wp:extent cx="1350000" cy="1800000"/>
                  <wp:effectExtent l="0" t="0" r="317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скарпель 40.jpe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0243DE9D" w14:textId="3450C986"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23F56D5F" w14:textId="157ECC21" w:rsidR="00F30806" w:rsidRPr="00D11CE0" w:rsidRDefault="0056681F" w:rsidP="00F30806">
            <w:pPr>
              <w:spacing w:after="0" w:line="240" w:lineRule="auto"/>
              <w:ind w:firstLine="0"/>
              <w:jc w:val="left"/>
              <w:rPr>
                <w:szCs w:val="28"/>
              </w:rPr>
            </w:pPr>
            <w:r w:rsidRPr="00D11CE0">
              <w:rPr>
                <w:szCs w:val="28"/>
              </w:rPr>
              <w:t>Скарпель пневматическая (ширина 50 мм)</w:t>
            </w:r>
          </w:p>
        </w:tc>
        <w:tc>
          <w:tcPr>
            <w:tcW w:w="1281" w:type="dxa"/>
            <w:tcBorders>
              <w:top w:val="nil"/>
              <w:left w:val="single" w:sz="4" w:space="0" w:color="auto"/>
              <w:bottom w:val="single" w:sz="4" w:space="0" w:color="auto"/>
              <w:right w:val="single" w:sz="4" w:space="0" w:color="auto"/>
            </w:tcBorders>
            <w:vAlign w:val="center"/>
          </w:tcPr>
          <w:p w14:paraId="1971A457" w14:textId="68439BE2" w:rsidR="00F30806" w:rsidRPr="00D11CE0" w:rsidRDefault="007B1DC4"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37BA5461" w14:textId="7FB0F396"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427DC2BE" wp14:editId="6DA4D999">
                  <wp:extent cx="1350000" cy="180000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скарпель 50.jpe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716BBB6D"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616E2204" w14:textId="03AC7C3D" w:rsidR="00F30806" w:rsidRPr="00D11CE0" w:rsidRDefault="0056681F" w:rsidP="00F30806">
            <w:pPr>
              <w:spacing w:after="0" w:line="240" w:lineRule="auto"/>
              <w:ind w:firstLine="0"/>
              <w:jc w:val="left"/>
              <w:rPr>
                <w:szCs w:val="28"/>
              </w:rPr>
            </w:pPr>
            <w:r w:rsidRPr="00D11CE0">
              <w:rPr>
                <w:szCs w:val="28"/>
              </w:rPr>
              <w:t>Закругленные пневматические скарпели различной ширины</w:t>
            </w:r>
          </w:p>
        </w:tc>
        <w:tc>
          <w:tcPr>
            <w:tcW w:w="1281" w:type="dxa"/>
            <w:tcBorders>
              <w:top w:val="nil"/>
              <w:left w:val="single" w:sz="4" w:space="0" w:color="auto"/>
              <w:bottom w:val="single" w:sz="4" w:space="0" w:color="auto"/>
              <w:right w:val="single" w:sz="4" w:space="0" w:color="auto"/>
            </w:tcBorders>
            <w:vAlign w:val="center"/>
          </w:tcPr>
          <w:p w14:paraId="591BECD6" w14:textId="42A4FB51" w:rsidR="00F30806" w:rsidRPr="00D11CE0" w:rsidRDefault="00CD2284"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1F59B179" w14:textId="48F080AF"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4D85A40C" wp14:editId="1AF33E79">
                  <wp:extent cx="1350000" cy="1800000"/>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полукруг скарпели.jpe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040981B1" w14:textId="092C9C42"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5E90248E" w14:textId="68D03464" w:rsidR="00F30806" w:rsidRPr="00D11CE0" w:rsidRDefault="0056681F" w:rsidP="0056681F">
            <w:pPr>
              <w:spacing w:after="0" w:line="240" w:lineRule="auto"/>
              <w:ind w:firstLine="0"/>
              <w:jc w:val="left"/>
              <w:rPr>
                <w:szCs w:val="28"/>
              </w:rPr>
            </w:pPr>
            <w:r w:rsidRPr="00D11CE0">
              <w:rPr>
                <w:szCs w:val="28"/>
              </w:rPr>
              <w:t>Набор ручных скарпелей для резьбы букв</w:t>
            </w:r>
          </w:p>
        </w:tc>
        <w:tc>
          <w:tcPr>
            <w:tcW w:w="1281" w:type="dxa"/>
            <w:tcBorders>
              <w:top w:val="nil"/>
              <w:left w:val="single" w:sz="4" w:space="0" w:color="auto"/>
              <w:bottom w:val="single" w:sz="4" w:space="0" w:color="auto"/>
              <w:right w:val="single" w:sz="4" w:space="0" w:color="auto"/>
            </w:tcBorders>
            <w:vAlign w:val="center"/>
          </w:tcPr>
          <w:p w14:paraId="5AD74D40" w14:textId="23C57AA2" w:rsidR="00F30806" w:rsidRPr="00D11CE0" w:rsidRDefault="007B1DC4"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10BB7F26" w14:textId="7413803C"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2B2B61E7" wp14:editId="3A57A82B">
                  <wp:extent cx="1350000" cy="1800000"/>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скарпели ручные.jpe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2E5FF86F"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743FECEE" w14:textId="05BEDA60" w:rsidR="00F30806" w:rsidRPr="00D11CE0" w:rsidRDefault="0056681F" w:rsidP="00F30806">
            <w:pPr>
              <w:spacing w:after="0" w:line="240" w:lineRule="auto"/>
              <w:ind w:firstLine="0"/>
              <w:jc w:val="left"/>
              <w:rPr>
                <w:szCs w:val="28"/>
              </w:rPr>
            </w:pPr>
            <w:r w:rsidRPr="00D11CE0">
              <w:rPr>
                <w:szCs w:val="28"/>
              </w:rPr>
              <w:t>Троянки пневматические различной ширины и форм</w:t>
            </w:r>
          </w:p>
        </w:tc>
        <w:tc>
          <w:tcPr>
            <w:tcW w:w="1281" w:type="dxa"/>
            <w:tcBorders>
              <w:top w:val="nil"/>
              <w:left w:val="single" w:sz="4" w:space="0" w:color="auto"/>
              <w:bottom w:val="single" w:sz="4" w:space="0" w:color="auto"/>
              <w:right w:val="single" w:sz="4" w:space="0" w:color="auto"/>
            </w:tcBorders>
            <w:vAlign w:val="center"/>
          </w:tcPr>
          <w:p w14:paraId="53716743" w14:textId="24DE4354" w:rsidR="00F30806" w:rsidRPr="00D11CE0" w:rsidRDefault="007B1DC4" w:rsidP="007B1DC4">
            <w:pPr>
              <w:spacing w:after="0" w:line="240" w:lineRule="auto"/>
              <w:ind w:firstLine="0"/>
              <w:jc w:val="center"/>
              <w:rPr>
                <w:szCs w:val="28"/>
              </w:rPr>
            </w:pPr>
            <w:r w:rsidRPr="00D11CE0">
              <w:rPr>
                <w:szCs w:val="28"/>
              </w:rPr>
              <w:t>4</w:t>
            </w:r>
          </w:p>
        </w:tc>
        <w:tc>
          <w:tcPr>
            <w:tcW w:w="3102" w:type="dxa"/>
            <w:tcBorders>
              <w:top w:val="nil"/>
              <w:left w:val="single" w:sz="4" w:space="0" w:color="auto"/>
              <w:bottom w:val="single" w:sz="4" w:space="0" w:color="auto"/>
              <w:right w:val="single" w:sz="4" w:space="0" w:color="auto"/>
            </w:tcBorders>
          </w:tcPr>
          <w:p w14:paraId="40935878" w14:textId="6A2234C5"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3D4F4E32" wp14:editId="2677ABD5">
                  <wp:extent cx="1350000" cy="1800000"/>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троянки.jpe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6D35E122" w14:textId="143A42F0"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7C73F445" w14:textId="7B714D0B" w:rsidR="00F30806" w:rsidRPr="00D11CE0" w:rsidRDefault="0056681F" w:rsidP="00F30806">
            <w:pPr>
              <w:spacing w:after="0" w:line="240" w:lineRule="auto"/>
              <w:ind w:firstLine="0"/>
              <w:jc w:val="left"/>
              <w:rPr>
                <w:szCs w:val="28"/>
              </w:rPr>
            </w:pPr>
            <w:r w:rsidRPr="00D11CE0">
              <w:rPr>
                <w:szCs w:val="28"/>
              </w:rPr>
              <w:t>Шпунты пневматические</w:t>
            </w:r>
          </w:p>
        </w:tc>
        <w:tc>
          <w:tcPr>
            <w:tcW w:w="1281" w:type="dxa"/>
            <w:tcBorders>
              <w:top w:val="nil"/>
              <w:left w:val="single" w:sz="4" w:space="0" w:color="auto"/>
              <w:bottom w:val="single" w:sz="4" w:space="0" w:color="auto"/>
              <w:right w:val="single" w:sz="4" w:space="0" w:color="auto"/>
            </w:tcBorders>
            <w:vAlign w:val="center"/>
          </w:tcPr>
          <w:p w14:paraId="076EF188" w14:textId="7BA1A529" w:rsidR="00F30806" w:rsidRPr="00D11CE0" w:rsidRDefault="007B1DC4"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4634A8A0" w14:textId="78FCD7E4"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16F34C7A" wp14:editId="0EC9A789">
                  <wp:extent cx="1350000" cy="1800000"/>
                  <wp:effectExtent l="0" t="0" r="3175" b="0"/>
                  <wp:docPr id="51777" name="Рисунок 5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77" name="шпунты.jpe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7F323749"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1A856627" w14:textId="38A49687" w:rsidR="00F30806" w:rsidRPr="00D11CE0" w:rsidRDefault="0056681F" w:rsidP="00F30806">
            <w:pPr>
              <w:spacing w:after="0" w:line="240" w:lineRule="auto"/>
              <w:ind w:firstLine="0"/>
              <w:jc w:val="left"/>
              <w:rPr>
                <w:szCs w:val="28"/>
              </w:rPr>
            </w:pPr>
            <w:r w:rsidRPr="00D11CE0">
              <w:rPr>
                <w:szCs w:val="28"/>
              </w:rPr>
              <w:t>Бучарды пневматические</w:t>
            </w:r>
          </w:p>
        </w:tc>
        <w:tc>
          <w:tcPr>
            <w:tcW w:w="1281" w:type="dxa"/>
            <w:tcBorders>
              <w:top w:val="nil"/>
              <w:left w:val="single" w:sz="4" w:space="0" w:color="auto"/>
              <w:bottom w:val="single" w:sz="4" w:space="0" w:color="auto"/>
              <w:right w:val="single" w:sz="4" w:space="0" w:color="auto"/>
            </w:tcBorders>
            <w:vAlign w:val="center"/>
          </w:tcPr>
          <w:p w14:paraId="0AACA0D7" w14:textId="057A67CC" w:rsidR="00F30806" w:rsidRPr="00D11CE0" w:rsidRDefault="007B1DC4" w:rsidP="007B1DC4">
            <w:pPr>
              <w:spacing w:after="0" w:line="240" w:lineRule="auto"/>
              <w:ind w:firstLine="0"/>
              <w:jc w:val="center"/>
              <w:rPr>
                <w:szCs w:val="28"/>
              </w:rPr>
            </w:pPr>
            <w:r w:rsidRPr="00D11CE0">
              <w:rPr>
                <w:szCs w:val="28"/>
              </w:rPr>
              <w:t>3</w:t>
            </w:r>
          </w:p>
        </w:tc>
        <w:tc>
          <w:tcPr>
            <w:tcW w:w="3102" w:type="dxa"/>
            <w:tcBorders>
              <w:top w:val="nil"/>
              <w:left w:val="single" w:sz="4" w:space="0" w:color="auto"/>
              <w:bottom w:val="single" w:sz="4" w:space="0" w:color="auto"/>
              <w:right w:val="single" w:sz="4" w:space="0" w:color="auto"/>
            </w:tcBorders>
          </w:tcPr>
          <w:p w14:paraId="1BA31433" w14:textId="3A10EF93"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36C3AED9" wp14:editId="0C178983">
                  <wp:extent cx="1350000" cy="1800000"/>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бучарды.jpe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6E3A6606" w14:textId="2933B1E9"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22C9AADE" w14:textId="463C6496" w:rsidR="00F30806" w:rsidRPr="00D11CE0" w:rsidRDefault="000E0F40" w:rsidP="00F30806">
            <w:pPr>
              <w:spacing w:after="0" w:line="240" w:lineRule="auto"/>
              <w:ind w:firstLine="0"/>
              <w:jc w:val="left"/>
              <w:rPr>
                <w:szCs w:val="28"/>
              </w:rPr>
            </w:pPr>
            <w:r w:rsidRPr="00D11CE0">
              <w:rPr>
                <w:szCs w:val="28"/>
              </w:rPr>
              <w:t>Алмазный заточной брусок</w:t>
            </w:r>
          </w:p>
        </w:tc>
        <w:tc>
          <w:tcPr>
            <w:tcW w:w="1281" w:type="dxa"/>
            <w:tcBorders>
              <w:top w:val="nil"/>
              <w:left w:val="single" w:sz="4" w:space="0" w:color="auto"/>
              <w:bottom w:val="single" w:sz="4" w:space="0" w:color="auto"/>
              <w:right w:val="single" w:sz="4" w:space="0" w:color="auto"/>
            </w:tcBorders>
            <w:vAlign w:val="center"/>
          </w:tcPr>
          <w:p w14:paraId="2DACD2C7" w14:textId="51CEA316" w:rsidR="00F30806" w:rsidRPr="00D11CE0" w:rsidRDefault="000E0F40"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5A1EE4BF" w14:textId="7341FA34"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45289D78" wp14:editId="422DD2BF">
                  <wp:extent cx="1350000" cy="1800000"/>
                  <wp:effectExtent l="0" t="0" r="317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бруски.jpe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166125C7" w14:textId="6FEE7441"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46263BCE" w14:textId="7922446A" w:rsidR="00F30806" w:rsidRPr="00D11CE0" w:rsidRDefault="000E0F40" w:rsidP="00F30806">
            <w:pPr>
              <w:spacing w:after="0" w:line="240" w:lineRule="auto"/>
              <w:ind w:firstLine="0"/>
              <w:jc w:val="left"/>
              <w:rPr>
                <w:szCs w:val="28"/>
              </w:rPr>
            </w:pPr>
            <w:r w:rsidRPr="00D11CE0">
              <w:rPr>
                <w:szCs w:val="28"/>
              </w:rPr>
              <w:t>Карандаш</w:t>
            </w:r>
          </w:p>
        </w:tc>
        <w:tc>
          <w:tcPr>
            <w:tcW w:w="1281" w:type="dxa"/>
            <w:tcBorders>
              <w:top w:val="nil"/>
              <w:left w:val="single" w:sz="4" w:space="0" w:color="auto"/>
              <w:bottom w:val="single" w:sz="4" w:space="0" w:color="auto"/>
              <w:right w:val="single" w:sz="4" w:space="0" w:color="auto"/>
            </w:tcBorders>
            <w:vAlign w:val="center"/>
          </w:tcPr>
          <w:p w14:paraId="43D117DD" w14:textId="46FBC048" w:rsidR="00F30806" w:rsidRPr="00D11CE0" w:rsidRDefault="007B1DC4" w:rsidP="007B1DC4">
            <w:pPr>
              <w:spacing w:after="0" w:line="240" w:lineRule="auto"/>
              <w:ind w:firstLine="0"/>
              <w:jc w:val="center"/>
              <w:rPr>
                <w:szCs w:val="28"/>
              </w:rPr>
            </w:pPr>
            <w:r w:rsidRPr="00D11CE0">
              <w:rPr>
                <w:szCs w:val="28"/>
              </w:rPr>
              <w:t>5</w:t>
            </w:r>
          </w:p>
        </w:tc>
        <w:tc>
          <w:tcPr>
            <w:tcW w:w="3102" w:type="dxa"/>
            <w:tcBorders>
              <w:top w:val="nil"/>
              <w:left w:val="single" w:sz="4" w:space="0" w:color="auto"/>
              <w:bottom w:val="single" w:sz="4" w:space="0" w:color="auto"/>
              <w:right w:val="single" w:sz="4" w:space="0" w:color="auto"/>
            </w:tcBorders>
          </w:tcPr>
          <w:p w14:paraId="478D64CF" w14:textId="4DA64A8D"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7F86D51E" wp14:editId="72AACE31">
                  <wp:extent cx="1350000" cy="1800000"/>
                  <wp:effectExtent l="0" t="0" r="317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карандаши.jpe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03077D3E" w14:textId="0769D4F4"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0879D8C9" w14:textId="3A1938C5" w:rsidR="00F30806" w:rsidRPr="00D11CE0" w:rsidRDefault="000E0F40" w:rsidP="00F30806">
            <w:pPr>
              <w:spacing w:after="0" w:line="240" w:lineRule="auto"/>
              <w:ind w:firstLine="0"/>
              <w:jc w:val="left"/>
              <w:rPr>
                <w:szCs w:val="28"/>
              </w:rPr>
            </w:pPr>
            <w:r w:rsidRPr="00D11CE0">
              <w:rPr>
                <w:szCs w:val="28"/>
              </w:rPr>
              <w:t>Надфиль (для удаления заусенцев с шаблонов)</w:t>
            </w:r>
          </w:p>
        </w:tc>
        <w:tc>
          <w:tcPr>
            <w:tcW w:w="1281" w:type="dxa"/>
            <w:tcBorders>
              <w:top w:val="nil"/>
              <w:left w:val="single" w:sz="4" w:space="0" w:color="auto"/>
              <w:bottom w:val="single" w:sz="4" w:space="0" w:color="auto"/>
              <w:right w:val="single" w:sz="4" w:space="0" w:color="auto"/>
            </w:tcBorders>
            <w:vAlign w:val="center"/>
          </w:tcPr>
          <w:p w14:paraId="457E5C8E" w14:textId="1DF6876E" w:rsidR="00F30806" w:rsidRPr="00D11CE0" w:rsidRDefault="007B1DC4"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1BB17CA5" w14:textId="420F205D"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595958EA" wp14:editId="53B4EDA3">
                  <wp:extent cx="1350000" cy="1800000"/>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надфиль.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413E7F32" w14:textId="064FA26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12B4334B" w14:textId="30A7DBFC" w:rsidR="00F30806" w:rsidRPr="00D11CE0" w:rsidRDefault="000E0F40" w:rsidP="00F30806">
            <w:pPr>
              <w:spacing w:after="0" w:line="240" w:lineRule="auto"/>
              <w:ind w:firstLine="0"/>
              <w:jc w:val="left"/>
              <w:rPr>
                <w:szCs w:val="28"/>
              </w:rPr>
            </w:pPr>
            <w:r w:rsidRPr="00D11CE0">
              <w:rPr>
                <w:szCs w:val="28"/>
              </w:rPr>
              <w:t>Киянка</w:t>
            </w:r>
          </w:p>
        </w:tc>
        <w:tc>
          <w:tcPr>
            <w:tcW w:w="1281" w:type="dxa"/>
            <w:tcBorders>
              <w:top w:val="nil"/>
              <w:left w:val="single" w:sz="4" w:space="0" w:color="auto"/>
              <w:bottom w:val="single" w:sz="4" w:space="0" w:color="auto"/>
              <w:right w:val="single" w:sz="4" w:space="0" w:color="auto"/>
            </w:tcBorders>
            <w:vAlign w:val="center"/>
          </w:tcPr>
          <w:p w14:paraId="26207F37" w14:textId="33C29F99" w:rsidR="00F30806" w:rsidRPr="00D11CE0" w:rsidRDefault="007B1DC4"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47BD38F2" w14:textId="09E7035F"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7E791033" wp14:editId="056F79AE">
                  <wp:extent cx="1350000" cy="1800000"/>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киянки.jpe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7B1DC4" w:rsidRPr="00D11CE0" w14:paraId="52C8F629"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noWrap/>
            <w:vAlign w:val="center"/>
          </w:tcPr>
          <w:p w14:paraId="56D58AB5" w14:textId="16E25534" w:rsidR="007B1DC4" w:rsidRPr="00D11CE0" w:rsidRDefault="007B1DC4" w:rsidP="007B1DC4">
            <w:pPr>
              <w:spacing w:after="0" w:line="240" w:lineRule="auto"/>
              <w:ind w:firstLine="0"/>
              <w:jc w:val="left"/>
              <w:rPr>
                <w:szCs w:val="28"/>
              </w:rPr>
            </w:pPr>
            <w:r w:rsidRPr="00D11CE0">
              <w:rPr>
                <w:szCs w:val="28"/>
              </w:rPr>
              <w:t>Молотки разной массы</w:t>
            </w:r>
          </w:p>
        </w:tc>
        <w:tc>
          <w:tcPr>
            <w:tcW w:w="1281" w:type="dxa"/>
            <w:tcBorders>
              <w:top w:val="nil"/>
              <w:left w:val="single" w:sz="4" w:space="0" w:color="auto"/>
              <w:bottom w:val="single" w:sz="4" w:space="0" w:color="auto"/>
              <w:right w:val="single" w:sz="4" w:space="0" w:color="auto"/>
            </w:tcBorders>
            <w:vAlign w:val="center"/>
          </w:tcPr>
          <w:p w14:paraId="59372748" w14:textId="56ABD7A5" w:rsidR="007B1DC4" w:rsidRPr="00D11CE0" w:rsidRDefault="007B1DC4"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33EAD3B8" w14:textId="5F4DD1DE" w:rsidR="007B1DC4" w:rsidRPr="00D11CE0" w:rsidRDefault="007B1DC4" w:rsidP="007B1DC4">
            <w:pPr>
              <w:spacing w:after="0" w:line="240" w:lineRule="auto"/>
              <w:ind w:firstLine="0"/>
              <w:jc w:val="center"/>
              <w:rPr>
                <w:noProof/>
                <w:szCs w:val="28"/>
              </w:rPr>
            </w:pPr>
            <w:r w:rsidRPr="00D11CE0">
              <w:rPr>
                <w:noProof/>
                <w:szCs w:val="28"/>
              </w:rPr>
              <w:drawing>
                <wp:inline distT="0" distB="0" distL="0" distR="0" wp14:anchorId="477929E9" wp14:editId="0E499794">
                  <wp:extent cx="1350000" cy="1800000"/>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молотки.jpe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61205EC3" w14:textId="0AF28186"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53C43875" w14:textId="1B404339" w:rsidR="00F30806" w:rsidRPr="00D11CE0" w:rsidRDefault="007B1DC4" w:rsidP="00F30806">
            <w:pPr>
              <w:spacing w:after="0" w:line="240" w:lineRule="auto"/>
              <w:ind w:firstLine="0"/>
              <w:jc w:val="left"/>
              <w:rPr>
                <w:szCs w:val="28"/>
              </w:rPr>
            </w:pPr>
            <w:r w:rsidRPr="00D11CE0">
              <w:rPr>
                <w:szCs w:val="28"/>
              </w:rPr>
              <w:t>Закольник</w:t>
            </w:r>
          </w:p>
        </w:tc>
        <w:tc>
          <w:tcPr>
            <w:tcW w:w="1281" w:type="dxa"/>
            <w:tcBorders>
              <w:top w:val="nil"/>
              <w:left w:val="single" w:sz="4" w:space="0" w:color="auto"/>
              <w:bottom w:val="single" w:sz="4" w:space="0" w:color="auto"/>
              <w:right w:val="single" w:sz="4" w:space="0" w:color="auto"/>
            </w:tcBorders>
            <w:vAlign w:val="center"/>
          </w:tcPr>
          <w:p w14:paraId="29B6B3E7" w14:textId="7457D25B" w:rsidR="00F30806" w:rsidRPr="00D11CE0" w:rsidRDefault="007B1DC4"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580BB89C" w14:textId="48CAFA19" w:rsidR="00F30806" w:rsidRPr="00D11CE0" w:rsidRDefault="00F30806" w:rsidP="007B1DC4">
            <w:pPr>
              <w:spacing w:after="0" w:line="240" w:lineRule="auto"/>
              <w:ind w:firstLine="0"/>
              <w:jc w:val="center"/>
              <w:rPr>
                <w:szCs w:val="28"/>
              </w:rPr>
            </w:pPr>
            <w:r w:rsidRPr="00D11CE0">
              <w:rPr>
                <w:noProof/>
                <w:szCs w:val="28"/>
              </w:rPr>
              <w:drawing>
                <wp:inline distT="0" distB="0" distL="0" distR="0" wp14:anchorId="2DE977F6" wp14:editId="70ABDAE7">
                  <wp:extent cx="1350000" cy="1800000"/>
                  <wp:effectExtent l="0" t="0" r="317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закольники.jpe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3F59A0AF" w14:textId="78CC04D3"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5703FF96" w14:textId="7D1CD43A" w:rsidR="00F30806" w:rsidRPr="00D11CE0" w:rsidRDefault="007B1DC4" w:rsidP="00F30806">
            <w:pPr>
              <w:spacing w:after="0" w:line="240" w:lineRule="auto"/>
              <w:ind w:firstLine="0"/>
              <w:jc w:val="left"/>
              <w:rPr>
                <w:szCs w:val="28"/>
              </w:rPr>
            </w:pPr>
            <w:r w:rsidRPr="00D11CE0">
              <w:rPr>
                <w:szCs w:val="28"/>
              </w:rPr>
              <w:t>Чертилка</w:t>
            </w:r>
          </w:p>
        </w:tc>
        <w:tc>
          <w:tcPr>
            <w:tcW w:w="1281" w:type="dxa"/>
            <w:tcBorders>
              <w:top w:val="nil"/>
              <w:left w:val="single" w:sz="4" w:space="0" w:color="auto"/>
              <w:bottom w:val="single" w:sz="4" w:space="0" w:color="auto"/>
              <w:right w:val="single" w:sz="4" w:space="0" w:color="auto"/>
            </w:tcBorders>
            <w:vAlign w:val="center"/>
          </w:tcPr>
          <w:p w14:paraId="4F710F02" w14:textId="77777777" w:rsidR="00F30806" w:rsidRPr="00D11CE0" w:rsidRDefault="00F30806"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1B7B461F" w14:textId="1DC8DDFF" w:rsidR="00F30806" w:rsidRPr="00D11CE0" w:rsidRDefault="00F30806" w:rsidP="007B1DC4">
            <w:pPr>
              <w:spacing w:after="0" w:line="240" w:lineRule="auto"/>
              <w:ind w:firstLine="0"/>
              <w:jc w:val="center"/>
              <w:rPr>
                <w:szCs w:val="28"/>
              </w:rPr>
            </w:pPr>
            <w:r w:rsidRPr="00D11CE0">
              <w:rPr>
                <w:noProof/>
                <w:szCs w:val="28"/>
              </w:rPr>
              <w:drawing>
                <wp:inline distT="0" distB="0" distL="0" distR="0" wp14:anchorId="3DF93450" wp14:editId="1C58AF24">
                  <wp:extent cx="1350000" cy="180000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чертилка.jpe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28A3F9B1"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1BD8A78C" w14:textId="5A1D75FA" w:rsidR="00F30806" w:rsidRPr="00D11CE0" w:rsidRDefault="000E0F40" w:rsidP="00F30806">
            <w:pPr>
              <w:spacing w:after="0" w:line="240" w:lineRule="auto"/>
              <w:ind w:firstLine="0"/>
              <w:jc w:val="left"/>
              <w:rPr>
                <w:szCs w:val="28"/>
              </w:rPr>
            </w:pPr>
            <w:r w:rsidRPr="00D11CE0">
              <w:rPr>
                <w:szCs w:val="28"/>
              </w:rPr>
              <w:t>Ножницы</w:t>
            </w:r>
          </w:p>
        </w:tc>
        <w:tc>
          <w:tcPr>
            <w:tcW w:w="1281" w:type="dxa"/>
            <w:tcBorders>
              <w:top w:val="nil"/>
              <w:left w:val="single" w:sz="4" w:space="0" w:color="auto"/>
              <w:bottom w:val="single" w:sz="4" w:space="0" w:color="auto"/>
              <w:right w:val="single" w:sz="4" w:space="0" w:color="auto"/>
            </w:tcBorders>
            <w:vAlign w:val="center"/>
          </w:tcPr>
          <w:p w14:paraId="61A05F07" w14:textId="5356D7D8" w:rsidR="00F30806" w:rsidRPr="00D11CE0" w:rsidRDefault="000E0F40"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606A8015" w14:textId="60633F65"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5A83EB38" wp14:editId="11E3A1E8">
                  <wp:extent cx="1350000" cy="1800000"/>
                  <wp:effectExtent l="0" t="0" r="317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ножницы.jpe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4D939F39"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1715AD9C" w14:textId="394D8707" w:rsidR="00F30806" w:rsidRPr="00D11CE0" w:rsidRDefault="000E0F40" w:rsidP="00F30806">
            <w:pPr>
              <w:spacing w:after="0" w:line="240" w:lineRule="auto"/>
              <w:ind w:firstLine="0"/>
              <w:jc w:val="left"/>
              <w:rPr>
                <w:szCs w:val="28"/>
              </w:rPr>
            </w:pPr>
            <w:r w:rsidRPr="00D11CE0">
              <w:rPr>
                <w:szCs w:val="28"/>
              </w:rPr>
              <w:t>Канцелярский нож (с запасными лезвиями)</w:t>
            </w:r>
          </w:p>
        </w:tc>
        <w:tc>
          <w:tcPr>
            <w:tcW w:w="1281" w:type="dxa"/>
            <w:tcBorders>
              <w:top w:val="nil"/>
              <w:left w:val="single" w:sz="4" w:space="0" w:color="auto"/>
              <w:bottom w:val="single" w:sz="4" w:space="0" w:color="auto"/>
              <w:right w:val="single" w:sz="4" w:space="0" w:color="auto"/>
            </w:tcBorders>
            <w:vAlign w:val="center"/>
          </w:tcPr>
          <w:p w14:paraId="35B1FF95" w14:textId="0DCF693D" w:rsidR="00F30806" w:rsidRPr="00D11CE0" w:rsidRDefault="000E0F40"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08A6BCAB" w14:textId="5954E319"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28992042" wp14:editId="15774637">
                  <wp:extent cx="1350000" cy="1800000"/>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езак.jpe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26DE307F"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0EBD2C0A" w14:textId="28D0A9B8" w:rsidR="00F30806" w:rsidRPr="00D11CE0" w:rsidRDefault="000E0F40" w:rsidP="00F30806">
            <w:pPr>
              <w:spacing w:after="0" w:line="240" w:lineRule="auto"/>
              <w:ind w:firstLine="0"/>
              <w:jc w:val="left"/>
              <w:rPr>
                <w:szCs w:val="28"/>
              </w:rPr>
            </w:pPr>
            <w:r w:rsidRPr="00D11CE0">
              <w:rPr>
                <w:szCs w:val="28"/>
              </w:rPr>
              <w:t>Рейсмус</w:t>
            </w:r>
          </w:p>
        </w:tc>
        <w:tc>
          <w:tcPr>
            <w:tcW w:w="1281" w:type="dxa"/>
            <w:tcBorders>
              <w:top w:val="nil"/>
              <w:left w:val="single" w:sz="4" w:space="0" w:color="auto"/>
              <w:bottom w:val="single" w:sz="4" w:space="0" w:color="auto"/>
              <w:right w:val="single" w:sz="4" w:space="0" w:color="auto"/>
            </w:tcBorders>
            <w:vAlign w:val="center"/>
          </w:tcPr>
          <w:p w14:paraId="0A4F387A" w14:textId="5B1D25CC" w:rsidR="00F30806" w:rsidRPr="00D11CE0" w:rsidRDefault="000E0F40"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1C3666AE" w14:textId="7123D4EC"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06AC66BC" wp14:editId="1EEDFDA9">
                  <wp:extent cx="1350000" cy="1800000"/>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ейсмус.jpe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76750B12"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47114166" w14:textId="567CA3D0" w:rsidR="00F30806" w:rsidRPr="00D11CE0" w:rsidRDefault="000E0F40" w:rsidP="00F30806">
            <w:pPr>
              <w:spacing w:after="0" w:line="240" w:lineRule="auto"/>
              <w:ind w:firstLine="0"/>
              <w:jc w:val="left"/>
              <w:rPr>
                <w:szCs w:val="28"/>
              </w:rPr>
            </w:pPr>
            <w:r w:rsidRPr="00D11CE0">
              <w:rPr>
                <w:szCs w:val="28"/>
              </w:rPr>
              <w:t>Циркуль</w:t>
            </w:r>
          </w:p>
        </w:tc>
        <w:tc>
          <w:tcPr>
            <w:tcW w:w="1281" w:type="dxa"/>
            <w:tcBorders>
              <w:top w:val="nil"/>
              <w:left w:val="single" w:sz="4" w:space="0" w:color="auto"/>
              <w:bottom w:val="single" w:sz="4" w:space="0" w:color="auto"/>
              <w:right w:val="single" w:sz="4" w:space="0" w:color="auto"/>
            </w:tcBorders>
            <w:vAlign w:val="center"/>
          </w:tcPr>
          <w:p w14:paraId="7C06C8CF" w14:textId="423A62B4" w:rsidR="00F30806" w:rsidRPr="00D11CE0" w:rsidRDefault="007B1DC4"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2B52967A" w14:textId="0F4256D0"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7F092F04" wp14:editId="1E5DBB45">
                  <wp:extent cx="1350000" cy="1800000"/>
                  <wp:effectExtent l="0" t="0" r="3175" b="0"/>
                  <wp:docPr id="51776" name="Рисунок 5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76" name="циркули.jpe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765ABB27"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04FB2018" w14:textId="067D1ABF" w:rsidR="00F30806" w:rsidRPr="00D11CE0" w:rsidRDefault="000E0F40" w:rsidP="00F30806">
            <w:pPr>
              <w:spacing w:after="0" w:line="240" w:lineRule="auto"/>
              <w:ind w:firstLine="0"/>
              <w:jc w:val="left"/>
              <w:rPr>
                <w:szCs w:val="28"/>
              </w:rPr>
            </w:pPr>
            <w:r w:rsidRPr="00D11CE0">
              <w:rPr>
                <w:szCs w:val="28"/>
              </w:rPr>
              <w:t>Штангенциркуль</w:t>
            </w:r>
          </w:p>
        </w:tc>
        <w:tc>
          <w:tcPr>
            <w:tcW w:w="1281" w:type="dxa"/>
            <w:tcBorders>
              <w:top w:val="nil"/>
              <w:left w:val="single" w:sz="4" w:space="0" w:color="auto"/>
              <w:bottom w:val="single" w:sz="4" w:space="0" w:color="auto"/>
              <w:right w:val="single" w:sz="4" w:space="0" w:color="auto"/>
            </w:tcBorders>
            <w:vAlign w:val="center"/>
          </w:tcPr>
          <w:p w14:paraId="310ADB69" w14:textId="122665E2" w:rsidR="00F30806" w:rsidRPr="00D11CE0" w:rsidRDefault="000E0F40"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089028CF" w14:textId="59238FCC"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445065EB" wp14:editId="5B62B5EC">
                  <wp:extent cx="1350000" cy="1800000"/>
                  <wp:effectExtent l="0" t="0" r="317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штанген.jpe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15DC0A6C"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2D5AD830" w14:textId="0966463A" w:rsidR="00F30806" w:rsidRPr="00D11CE0" w:rsidRDefault="000E0F40" w:rsidP="00F30806">
            <w:pPr>
              <w:spacing w:after="0" w:line="240" w:lineRule="auto"/>
              <w:ind w:firstLine="0"/>
              <w:jc w:val="left"/>
              <w:rPr>
                <w:szCs w:val="28"/>
              </w:rPr>
            </w:pPr>
            <w:r w:rsidRPr="00D11CE0">
              <w:rPr>
                <w:szCs w:val="28"/>
              </w:rPr>
              <w:t>Глубиномер</w:t>
            </w:r>
          </w:p>
        </w:tc>
        <w:tc>
          <w:tcPr>
            <w:tcW w:w="1281" w:type="dxa"/>
            <w:tcBorders>
              <w:top w:val="nil"/>
              <w:left w:val="single" w:sz="4" w:space="0" w:color="auto"/>
              <w:bottom w:val="single" w:sz="4" w:space="0" w:color="auto"/>
              <w:right w:val="single" w:sz="4" w:space="0" w:color="auto"/>
            </w:tcBorders>
            <w:vAlign w:val="center"/>
          </w:tcPr>
          <w:p w14:paraId="112473EB" w14:textId="752521CB" w:rsidR="00F30806" w:rsidRPr="00D11CE0" w:rsidRDefault="000E0F40"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3E7FC6FA" w14:textId="0E2458BD"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236CFED0" wp14:editId="27783539">
                  <wp:extent cx="1350000" cy="1800000"/>
                  <wp:effectExtent l="0" t="0" r="317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глубиномер.jpe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0FB65237"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6AE34AD5" w14:textId="2C4AE866" w:rsidR="00F30806" w:rsidRPr="00D11CE0" w:rsidRDefault="000E0F40" w:rsidP="00F30806">
            <w:pPr>
              <w:spacing w:after="0" w:line="240" w:lineRule="auto"/>
              <w:ind w:firstLine="0"/>
              <w:jc w:val="left"/>
              <w:rPr>
                <w:szCs w:val="28"/>
              </w:rPr>
            </w:pPr>
            <w:r w:rsidRPr="00D11CE0">
              <w:rPr>
                <w:szCs w:val="28"/>
              </w:rPr>
              <w:t xml:space="preserve">Угольник комбинированный </w:t>
            </w:r>
          </w:p>
        </w:tc>
        <w:tc>
          <w:tcPr>
            <w:tcW w:w="1281" w:type="dxa"/>
            <w:tcBorders>
              <w:top w:val="nil"/>
              <w:left w:val="single" w:sz="4" w:space="0" w:color="auto"/>
              <w:bottom w:val="single" w:sz="4" w:space="0" w:color="auto"/>
              <w:right w:val="single" w:sz="4" w:space="0" w:color="auto"/>
            </w:tcBorders>
            <w:vAlign w:val="center"/>
          </w:tcPr>
          <w:p w14:paraId="2CBACDE2" w14:textId="497A75AE" w:rsidR="00F30806" w:rsidRPr="00D11CE0" w:rsidRDefault="007B1DC4" w:rsidP="007B1DC4">
            <w:pPr>
              <w:spacing w:after="0" w:line="240" w:lineRule="auto"/>
              <w:ind w:firstLine="0"/>
              <w:jc w:val="center"/>
              <w:rPr>
                <w:szCs w:val="28"/>
              </w:rPr>
            </w:pPr>
            <w:r w:rsidRPr="00D11CE0">
              <w:rPr>
                <w:szCs w:val="28"/>
              </w:rPr>
              <w:t>2</w:t>
            </w:r>
          </w:p>
        </w:tc>
        <w:tc>
          <w:tcPr>
            <w:tcW w:w="3102" w:type="dxa"/>
            <w:tcBorders>
              <w:top w:val="nil"/>
              <w:left w:val="single" w:sz="4" w:space="0" w:color="auto"/>
              <w:bottom w:val="single" w:sz="4" w:space="0" w:color="auto"/>
              <w:right w:val="single" w:sz="4" w:space="0" w:color="auto"/>
            </w:tcBorders>
          </w:tcPr>
          <w:p w14:paraId="15791E5C" w14:textId="37C3BA01"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6AC38BC2" wp14:editId="6AD571AF">
                  <wp:extent cx="1350000" cy="1800000"/>
                  <wp:effectExtent l="0" t="0" r="317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угольник.jpe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18DABDFE"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1A5DAB30" w14:textId="65E36774" w:rsidR="00F30806" w:rsidRPr="00D11CE0" w:rsidRDefault="000E0F40" w:rsidP="00F30806">
            <w:pPr>
              <w:spacing w:after="0" w:line="240" w:lineRule="auto"/>
              <w:ind w:firstLine="0"/>
              <w:jc w:val="left"/>
              <w:rPr>
                <w:szCs w:val="28"/>
              </w:rPr>
            </w:pPr>
            <w:r w:rsidRPr="00D11CE0">
              <w:rPr>
                <w:szCs w:val="28"/>
              </w:rPr>
              <w:t>Линейки разной длины</w:t>
            </w:r>
          </w:p>
        </w:tc>
        <w:tc>
          <w:tcPr>
            <w:tcW w:w="1281" w:type="dxa"/>
            <w:tcBorders>
              <w:top w:val="nil"/>
              <w:left w:val="single" w:sz="4" w:space="0" w:color="auto"/>
              <w:bottom w:val="single" w:sz="4" w:space="0" w:color="auto"/>
              <w:right w:val="single" w:sz="4" w:space="0" w:color="auto"/>
            </w:tcBorders>
            <w:vAlign w:val="center"/>
          </w:tcPr>
          <w:p w14:paraId="167D0F4E" w14:textId="6F6ACFFF" w:rsidR="00F30806" w:rsidRPr="00D11CE0" w:rsidRDefault="007B1DC4" w:rsidP="007B1DC4">
            <w:pPr>
              <w:spacing w:after="0" w:line="240" w:lineRule="auto"/>
              <w:ind w:firstLine="0"/>
              <w:jc w:val="center"/>
              <w:rPr>
                <w:szCs w:val="28"/>
              </w:rPr>
            </w:pPr>
            <w:r w:rsidRPr="00D11CE0">
              <w:rPr>
                <w:szCs w:val="28"/>
              </w:rPr>
              <w:t>3</w:t>
            </w:r>
          </w:p>
        </w:tc>
        <w:tc>
          <w:tcPr>
            <w:tcW w:w="3102" w:type="dxa"/>
            <w:tcBorders>
              <w:top w:val="nil"/>
              <w:left w:val="single" w:sz="4" w:space="0" w:color="auto"/>
              <w:bottom w:val="single" w:sz="4" w:space="0" w:color="auto"/>
              <w:right w:val="single" w:sz="4" w:space="0" w:color="auto"/>
            </w:tcBorders>
          </w:tcPr>
          <w:p w14:paraId="56C0E605" w14:textId="59B4BD9A"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05DA94FD" wp14:editId="2D9271CC">
                  <wp:extent cx="1350000" cy="1800000"/>
                  <wp:effectExtent l="0" t="0" r="317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линейки.jpe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6E8FB189"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7BEC5C93" w14:textId="1330035E" w:rsidR="00F30806" w:rsidRPr="00D11CE0" w:rsidRDefault="000E0F40" w:rsidP="00F30806">
            <w:pPr>
              <w:spacing w:after="0" w:line="240" w:lineRule="auto"/>
              <w:ind w:firstLine="0"/>
              <w:jc w:val="left"/>
              <w:rPr>
                <w:szCs w:val="28"/>
              </w:rPr>
            </w:pPr>
            <w:r w:rsidRPr="00D11CE0">
              <w:rPr>
                <w:szCs w:val="28"/>
              </w:rPr>
              <w:t>Угольники разных размеров</w:t>
            </w:r>
          </w:p>
        </w:tc>
        <w:tc>
          <w:tcPr>
            <w:tcW w:w="1281" w:type="dxa"/>
            <w:tcBorders>
              <w:top w:val="nil"/>
              <w:left w:val="single" w:sz="4" w:space="0" w:color="auto"/>
              <w:bottom w:val="single" w:sz="4" w:space="0" w:color="auto"/>
              <w:right w:val="single" w:sz="4" w:space="0" w:color="auto"/>
            </w:tcBorders>
            <w:vAlign w:val="center"/>
          </w:tcPr>
          <w:p w14:paraId="35A87C86" w14:textId="2F71EC6B" w:rsidR="00F30806" w:rsidRPr="00D11CE0" w:rsidRDefault="000E0F40" w:rsidP="007B1DC4">
            <w:pPr>
              <w:spacing w:after="0" w:line="240" w:lineRule="auto"/>
              <w:ind w:firstLine="0"/>
              <w:jc w:val="center"/>
              <w:rPr>
                <w:szCs w:val="28"/>
              </w:rPr>
            </w:pPr>
            <w:r w:rsidRPr="00D11CE0">
              <w:rPr>
                <w:szCs w:val="28"/>
              </w:rPr>
              <w:t>3</w:t>
            </w:r>
          </w:p>
        </w:tc>
        <w:tc>
          <w:tcPr>
            <w:tcW w:w="3102" w:type="dxa"/>
            <w:tcBorders>
              <w:top w:val="nil"/>
              <w:left w:val="single" w:sz="4" w:space="0" w:color="auto"/>
              <w:bottom w:val="single" w:sz="4" w:space="0" w:color="auto"/>
              <w:right w:val="single" w:sz="4" w:space="0" w:color="auto"/>
            </w:tcBorders>
          </w:tcPr>
          <w:p w14:paraId="1BBDE3BE" w14:textId="5CC89C8A"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172A43EF" wp14:editId="4B7CED95">
                  <wp:extent cx="1350000" cy="1800000"/>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угольники поверочные.jpe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r w:rsidR="00F30806" w:rsidRPr="00D11CE0" w14:paraId="1D815236" w14:textId="77777777" w:rsidTr="007B1DC4">
        <w:trPr>
          <w:cantSplit/>
          <w:trHeight w:val="1134"/>
          <w:jc w:val="center"/>
        </w:trPr>
        <w:tc>
          <w:tcPr>
            <w:tcW w:w="3267" w:type="dxa"/>
            <w:tcBorders>
              <w:top w:val="nil"/>
              <w:left w:val="single" w:sz="4" w:space="0" w:color="auto"/>
              <w:bottom w:val="single" w:sz="4" w:space="0" w:color="auto"/>
              <w:right w:val="single" w:sz="4" w:space="0" w:color="auto"/>
            </w:tcBorders>
            <w:shd w:val="clear" w:color="auto" w:fill="auto"/>
            <w:vAlign w:val="center"/>
          </w:tcPr>
          <w:p w14:paraId="426C4A7C" w14:textId="05EF4E8B" w:rsidR="00F30806" w:rsidRPr="00D11CE0" w:rsidRDefault="000E0F40" w:rsidP="00F30806">
            <w:pPr>
              <w:spacing w:after="0" w:line="240" w:lineRule="auto"/>
              <w:ind w:firstLine="0"/>
              <w:jc w:val="left"/>
              <w:rPr>
                <w:szCs w:val="28"/>
              </w:rPr>
            </w:pPr>
            <w:r w:rsidRPr="00D11CE0">
              <w:rPr>
                <w:szCs w:val="28"/>
              </w:rPr>
              <w:t>Щетка</w:t>
            </w:r>
          </w:p>
        </w:tc>
        <w:tc>
          <w:tcPr>
            <w:tcW w:w="1281" w:type="dxa"/>
            <w:tcBorders>
              <w:top w:val="nil"/>
              <w:left w:val="single" w:sz="4" w:space="0" w:color="auto"/>
              <w:bottom w:val="single" w:sz="4" w:space="0" w:color="auto"/>
              <w:right w:val="single" w:sz="4" w:space="0" w:color="auto"/>
            </w:tcBorders>
            <w:vAlign w:val="center"/>
          </w:tcPr>
          <w:p w14:paraId="4F7248CB" w14:textId="26C786B8" w:rsidR="00F30806" w:rsidRPr="00D11CE0" w:rsidRDefault="000E0F40" w:rsidP="007B1DC4">
            <w:pPr>
              <w:spacing w:after="0" w:line="240" w:lineRule="auto"/>
              <w:ind w:firstLine="0"/>
              <w:jc w:val="center"/>
              <w:rPr>
                <w:szCs w:val="28"/>
              </w:rPr>
            </w:pPr>
            <w:r w:rsidRPr="00D11CE0">
              <w:rPr>
                <w:szCs w:val="28"/>
              </w:rPr>
              <w:t>1</w:t>
            </w:r>
          </w:p>
        </w:tc>
        <w:tc>
          <w:tcPr>
            <w:tcW w:w="3102" w:type="dxa"/>
            <w:tcBorders>
              <w:top w:val="nil"/>
              <w:left w:val="single" w:sz="4" w:space="0" w:color="auto"/>
              <w:bottom w:val="single" w:sz="4" w:space="0" w:color="auto"/>
              <w:right w:val="single" w:sz="4" w:space="0" w:color="auto"/>
            </w:tcBorders>
          </w:tcPr>
          <w:p w14:paraId="6E5F741A" w14:textId="503E3A50" w:rsidR="00F30806" w:rsidRPr="00D11CE0" w:rsidRDefault="00F30806" w:rsidP="007B1DC4">
            <w:pPr>
              <w:spacing w:after="0" w:line="240" w:lineRule="auto"/>
              <w:ind w:firstLine="0"/>
              <w:jc w:val="center"/>
              <w:rPr>
                <w:noProof/>
                <w:szCs w:val="28"/>
              </w:rPr>
            </w:pPr>
            <w:r w:rsidRPr="00D11CE0">
              <w:rPr>
                <w:noProof/>
                <w:szCs w:val="28"/>
              </w:rPr>
              <w:drawing>
                <wp:inline distT="0" distB="0" distL="0" distR="0" wp14:anchorId="7E500273" wp14:editId="5E7AEB7D">
                  <wp:extent cx="1350000" cy="1800000"/>
                  <wp:effectExtent l="0" t="0" r="317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щетки.jpe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350000" cy="1800000"/>
                          </a:xfrm>
                          <a:prstGeom prst="rect">
                            <a:avLst/>
                          </a:prstGeom>
                        </pic:spPr>
                      </pic:pic>
                    </a:graphicData>
                  </a:graphic>
                </wp:inline>
              </w:drawing>
            </w:r>
          </w:p>
        </w:tc>
      </w:tr>
    </w:tbl>
    <w:p w14:paraId="62A54902" w14:textId="77777777" w:rsidR="00AC6BAF" w:rsidRPr="00D11CE0" w:rsidRDefault="00AC6BAF" w:rsidP="00AC6BAF">
      <w:pPr>
        <w:autoSpaceDE w:val="0"/>
        <w:autoSpaceDN w:val="0"/>
        <w:adjustRightInd w:val="0"/>
        <w:spacing w:after="0" w:line="360" w:lineRule="auto"/>
        <w:ind w:firstLine="709"/>
        <w:rPr>
          <w:szCs w:val="28"/>
        </w:rPr>
      </w:pPr>
    </w:p>
    <w:p w14:paraId="79EEB18E" w14:textId="77777777" w:rsidR="00AC6BAF" w:rsidRPr="00D11CE0" w:rsidRDefault="00AC6BAF" w:rsidP="00AC6BAF">
      <w:pPr>
        <w:pStyle w:val="-2"/>
        <w:ind w:firstLine="709"/>
        <w:rPr>
          <w:rFonts w:ascii="Times New Roman" w:hAnsi="Times New Roman"/>
          <w:szCs w:val="28"/>
        </w:rPr>
      </w:pPr>
      <w:bookmarkStart w:id="45" w:name="_Toc52793432"/>
      <w:r w:rsidRPr="00D11CE0">
        <w:rPr>
          <w:rFonts w:ascii="Times New Roman" w:hAnsi="Times New Roman"/>
          <w:szCs w:val="28"/>
        </w:rPr>
        <w:t>8.3 МАТЕРИАЛЫ И ОБОРУДОВАНИЕ, ЗАПРЕЩЕННЫЕ НА ПЛОЩАДКЕ</w:t>
      </w:r>
      <w:bookmarkEnd w:id="45"/>
    </w:p>
    <w:p w14:paraId="551EA100" w14:textId="77777777" w:rsidR="00AC6BAF" w:rsidRPr="00D11CE0" w:rsidRDefault="00AC6BAF" w:rsidP="00AC6BAF">
      <w:pPr>
        <w:autoSpaceDE w:val="0"/>
        <w:autoSpaceDN w:val="0"/>
        <w:adjustRightInd w:val="0"/>
        <w:spacing w:after="0" w:line="360" w:lineRule="auto"/>
        <w:ind w:firstLine="709"/>
        <w:rPr>
          <w:szCs w:val="28"/>
        </w:rPr>
      </w:pPr>
      <w:r w:rsidRPr="00D11CE0">
        <w:rPr>
          <w:szCs w:val="28"/>
        </w:rPr>
        <w:t xml:space="preserve">Любые материалы и оборудование, имеющиеся при себе у участников, необходимо </w:t>
      </w:r>
      <w:r w:rsidRPr="00D11CE0">
        <w:rPr>
          <w:szCs w:val="28"/>
        </w:rPr>
        <w:tab/>
        <w:t xml:space="preserve">предъявить </w:t>
      </w:r>
      <w:r w:rsidRPr="00D11CE0">
        <w:rPr>
          <w:szCs w:val="28"/>
        </w:rPr>
        <w:tab/>
        <w:t xml:space="preserve">Экспертам.  Жюри </w:t>
      </w:r>
      <w:r w:rsidRPr="00D11CE0">
        <w:rPr>
          <w:szCs w:val="28"/>
        </w:rPr>
        <w:tab/>
        <w:t xml:space="preserve">имеет право запретить использование любых предметов, которые не соответствуют правилам конкурса и дают несправедливое преимущество участнику. </w:t>
      </w:r>
    </w:p>
    <w:p w14:paraId="13136621" w14:textId="77777777" w:rsidR="00AC6BAF" w:rsidRPr="00D11CE0" w:rsidRDefault="00AC6BAF" w:rsidP="00AC6BAF">
      <w:pPr>
        <w:autoSpaceDE w:val="0"/>
        <w:autoSpaceDN w:val="0"/>
        <w:adjustRightInd w:val="0"/>
        <w:spacing w:after="0" w:line="360" w:lineRule="auto"/>
        <w:ind w:firstLine="0"/>
        <w:rPr>
          <w:szCs w:val="28"/>
        </w:rPr>
      </w:pPr>
      <w:r w:rsidRPr="00D11CE0">
        <w:rPr>
          <w:szCs w:val="28"/>
        </w:rPr>
        <w:t xml:space="preserve">Запрещено использовать следующее оборудование: </w:t>
      </w:r>
    </w:p>
    <w:p w14:paraId="6A41AD64" w14:textId="77777777" w:rsidR="00AC6BAF" w:rsidRPr="00D11CE0" w:rsidRDefault="00AC6BAF" w:rsidP="0062236C">
      <w:pPr>
        <w:pStyle w:val="ListParagraph"/>
        <w:numPr>
          <w:ilvl w:val="0"/>
          <w:numId w:val="10"/>
        </w:numPr>
        <w:autoSpaceDE w:val="0"/>
        <w:autoSpaceDN w:val="0"/>
        <w:adjustRightInd w:val="0"/>
        <w:spacing w:after="0" w:line="360" w:lineRule="auto"/>
        <w:jc w:val="both"/>
        <w:rPr>
          <w:rFonts w:ascii="Times New Roman" w:hAnsi="Times New Roman"/>
          <w:sz w:val="28"/>
          <w:szCs w:val="28"/>
        </w:rPr>
      </w:pPr>
      <w:r w:rsidRPr="00D11CE0">
        <w:rPr>
          <w:rFonts w:ascii="Times New Roman" w:hAnsi="Times New Roman"/>
          <w:sz w:val="28"/>
          <w:szCs w:val="28"/>
        </w:rPr>
        <w:t xml:space="preserve">Шлифовальные машины для резки и шлифовки </w:t>
      </w:r>
    </w:p>
    <w:p w14:paraId="74A5D860" w14:textId="77777777" w:rsidR="00AC6BAF" w:rsidRPr="00D11CE0" w:rsidRDefault="00AC6BAF" w:rsidP="0062236C">
      <w:pPr>
        <w:pStyle w:val="ListParagraph"/>
        <w:numPr>
          <w:ilvl w:val="0"/>
          <w:numId w:val="10"/>
        </w:numPr>
        <w:autoSpaceDE w:val="0"/>
        <w:autoSpaceDN w:val="0"/>
        <w:adjustRightInd w:val="0"/>
        <w:spacing w:after="0" w:line="360" w:lineRule="auto"/>
        <w:jc w:val="both"/>
        <w:rPr>
          <w:rFonts w:ascii="Times New Roman" w:hAnsi="Times New Roman"/>
          <w:sz w:val="28"/>
          <w:szCs w:val="28"/>
        </w:rPr>
      </w:pPr>
      <w:r w:rsidRPr="00D11CE0">
        <w:rPr>
          <w:rFonts w:ascii="Times New Roman" w:hAnsi="Times New Roman"/>
          <w:sz w:val="28"/>
          <w:szCs w:val="28"/>
        </w:rPr>
        <w:t xml:space="preserve">Ручные пилы  </w:t>
      </w:r>
    </w:p>
    <w:p w14:paraId="196ACF2B" w14:textId="77777777" w:rsidR="00AC6BAF" w:rsidRPr="00D11CE0" w:rsidRDefault="00AC6BAF" w:rsidP="0062236C">
      <w:pPr>
        <w:pStyle w:val="ListParagraph"/>
        <w:numPr>
          <w:ilvl w:val="0"/>
          <w:numId w:val="10"/>
        </w:numPr>
        <w:autoSpaceDE w:val="0"/>
        <w:autoSpaceDN w:val="0"/>
        <w:adjustRightInd w:val="0"/>
        <w:spacing w:after="0" w:line="360" w:lineRule="auto"/>
        <w:jc w:val="both"/>
        <w:rPr>
          <w:rFonts w:ascii="Times New Roman" w:hAnsi="Times New Roman"/>
          <w:sz w:val="28"/>
          <w:szCs w:val="28"/>
        </w:rPr>
      </w:pPr>
      <w:r w:rsidRPr="00D11CE0">
        <w:rPr>
          <w:rFonts w:ascii="Times New Roman" w:hAnsi="Times New Roman"/>
          <w:sz w:val="28"/>
          <w:szCs w:val="28"/>
        </w:rPr>
        <w:t>Рашпили, любые абразивные материалы (за исключением тех, которые применяются для удаления заусенцев шаблонов)</w:t>
      </w:r>
    </w:p>
    <w:p w14:paraId="319A5480" w14:textId="7068FCDF" w:rsidR="00AC6BAF" w:rsidRPr="00D11CE0" w:rsidRDefault="00AC6BAF" w:rsidP="0062236C">
      <w:pPr>
        <w:pStyle w:val="ListParagraph"/>
        <w:numPr>
          <w:ilvl w:val="0"/>
          <w:numId w:val="10"/>
        </w:numPr>
        <w:autoSpaceDE w:val="0"/>
        <w:autoSpaceDN w:val="0"/>
        <w:adjustRightInd w:val="0"/>
        <w:spacing w:after="0" w:line="360" w:lineRule="auto"/>
        <w:jc w:val="both"/>
        <w:rPr>
          <w:rFonts w:ascii="Times New Roman" w:hAnsi="Times New Roman"/>
          <w:sz w:val="28"/>
          <w:szCs w:val="28"/>
        </w:rPr>
      </w:pPr>
      <w:r w:rsidRPr="00D11CE0">
        <w:rPr>
          <w:rFonts w:ascii="Times New Roman" w:hAnsi="Times New Roman"/>
          <w:sz w:val="28"/>
          <w:szCs w:val="28"/>
        </w:rPr>
        <w:t>Клеящие материалы и пасты</w:t>
      </w:r>
    </w:p>
    <w:p w14:paraId="06B9EFA6" w14:textId="3930F210" w:rsidR="00BB25C4" w:rsidRPr="00D11CE0" w:rsidRDefault="00BB25C4" w:rsidP="00BB25C4">
      <w:pPr>
        <w:autoSpaceDE w:val="0"/>
        <w:autoSpaceDN w:val="0"/>
        <w:adjustRightInd w:val="0"/>
        <w:spacing w:after="0" w:line="360" w:lineRule="auto"/>
        <w:rPr>
          <w:szCs w:val="28"/>
        </w:rPr>
      </w:pPr>
    </w:p>
    <w:p w14:paraId="25C31233" w14:textId="0FF0F4F8" w:rsidR="00BB25C4" w:rsidRPr="00D11CE0" w:rsidRDefault="00BB25C4" w:rsidP="00BB25C4">
      <w:pPr>
        <w:autoSpaceDE w:val="0"/>
        <w:autoSpaceDN w:val="0"/>
        <w:adjustRightInd w:val="0"/>
        <w:spacing w:after="0" w:line="360" w:lineRule="auto"/>
        <w:rPr>
          <w:szCs w:val="28"/>
        </w:rPr>
      </w:pPr>
    </w:p>
    <w:p w14:paraId="29F2768F" w14:textId="42E82570" w:rsidR="00BB25C4" w:rsidRPr="00D11CE0" w:rsidRDefault="00BB25C4" w:rsidP="00BB25C4">
      <w:pPr>
        <w:autoSpaceDE w:val="0"/>
        <w:autoSpaceDN w:val="0"/>
        <w:adjustRightInd w:val="0"/>
        <w:spacing w:after="0" w:line="360" w:lineRule="auto"/>
        <w:rPr>
          <w:szCs w:val="28"/>
        </w:rPr>
      </w:pPr>
    </w:p>
    <w:p w14:paraId="5EF105F7" w14:textId="0D45BE6E" w:rsidR="00BB25C4" w:rsidRPr="00D11CE0" w:rsidRDefault="00BB25C4" w:rsidP="00BB25C4">
      <w:pPr>
        <w:autoSpaceDE w:val="0"/>
        <w:autoSpaceDN w:val="0"/>
        <w:adjustRightInd w:val="0"/>
        <w:spacing w:after="0" w:line="360" w:lineRule="auto"/>
        <w:rPr>
          <w:szCs w:val="28"/>
        </w:rPr>
      </w:pPr>
    </w:p>
    <w:p w14:paraId="47A746F8" w14:textId="5293F7D3" w:rsidR="00BB25C4" w:rsidRPr="00D11CE0" w:rsidRDefault="00BB25C4" w:rsidP="00BB25C4">
      <w:pPr>
        <w:autoSpaceDE w:val="0"/>
        <w:autoSpaceDN w:val="0"/>
        <w:adjustRightInd w:val="0"/>
        <w:spacing w:after="0" w:line="360" w:lineRule="auto"/>
        <w:rPr>
          <w:szCs w:val="28"/>
        </w:rPr>
      </w:pPr>
    </w:p>
    <w:p w14:paraId="1197396A" w14:textId="63DC44BB" w:rsidR="00BB25C4" w:rsidRPr="00D11CE0" w:rsidRDefault="00BB25C4" w:rsidP="00BB25C4">
      <w:pPr>
        <w:autoSpaceDE w:val="0"/>
        <w:autoSpaceDN w:val="0"/>
        <w:adjustRightInd w:val="0"/>
        <w:spacing w:after="0" w:line="360" w:lineRule="auto"/>
        <w:rPr>
          <w:szCs w:val="28"/>
        </w:rPr>
      </w:pPr>
    </w:p>
    <w:p w14:paraId="1445A635" w14:textId="5B2E5357" w:rsidR="007B1DC4" w:rsidRPr="00D11CE0" w:rsidRDefault="007B1DC4" w:rsidP="00BB25C4">
      <w:pPr>
        <w:autoSpaceDE w:val="0"/>
        <w:autoSpaceDN w:val="0"/>
        <w:adjustRightInd w:val="0"/>
        <w:spacing w:after="0" w:line="360" w:lineRule="auto"/>
        <w:rPr>
          <w:szCs w:val="28"/>
        </w:rPr>
      </w:pPr>
    </w:p>
    <w:p w14:paraId="1B4019CF" w14:textId="7D98466A" w:rsidR="007B1DC4" w:rsidRPr="00D11CE0" w:rsidRDefault="007B1DC4" w:rsidP="00BB25C4">
      <w:pPr>
        <w:autoSpaceDE w:val="0"/>
        <w:autoSpaceDN w:val="0"/>
        <w:adjustRightInd w:val="0"/>
        <w:spacing w:after="0" w:line="360" w:lineRule="auto"/>
        <w:rPr>
          <w:szCs w:val="28"/>
        </w:rPr>
      </w:pPr>
    </w:p>
    <w:p w14:paraId="55D24F6F" w14:textId="6A7CCE14" w:rsidR="007B1DC4" w:rsidRPr="00D11CE0" w:rsidRDefault="007B1DC4" w:rsidP="00BB25C4">
      <w:pPr>
        <w:autoSpaceDE w:val="0"/>
        <w:autoSpaceDN w:val="0"/>
        <w:adjustRightInd w:val="0"/>
        <w:spacing w:after="0" w:line="360" w:lineRule="auto"/>
        <w:rPr>
          <w:szCs w:val="28"/>
        </w:rPr>
      </w:pPr>
    </w:p>
    <w:p w14:paraId="50FAB3FA" w14:textId="50B195C8" w:rsidR="007B1DC4" w:rsidRPr="00D11CE0" w:rsidRDefault="007B1DC4" w:rsidP="00BB25C4">
      <w:pPr>
        <w:autoSpaceDE w:val="0"/>
        <w:autoSpaceDN w:val="0"/>
        <w:adjustRightInd w:val="0"/>
        <w:spacing w:after="0" w:line="360" w:lineRule="auto"/>
        <w:rPr>
          <w:szCs w:val="28"/>
        </w:rPr>
      </w:pPr>
    </w:p>
    <w:p w14:paraId="47CBEC01" w14:textId="788BA074" w:rsidR="007B1DC4" w:rsidRPr="00D11CE0" w:rsidRDefault="007B1DC4" w:rsidP="00BB25C4">
      <w:pPr>
        <w:autoSpaceDE w:val="0"/>
        <w:autoSpaceDN w:val="0"/>
        <w:adjustRightInd w:val="0"/>
        <w:spacing w:after="0" w:line="360" w:lineRule="auto"/>
        <w:rPr>
          <w:szCs w:val="28"/>
        </w:rPr>
      </w:pPr>
    </w:p>
    <w:p w14:paraId="1F9785F1" w14:textId="3B6125CE" w:rsidR="007B1DC4" w:rsidRPr="00D11CE0" w:rsidRDefault="007B1DC4" w:rsidP="00BB25C4">
      <w:pPr>
        <w:autoSpaceDE w:val="0"/>
        <w:autoSpaceDN w:val="0"/>
        <w:adjustRightInd w:val="0"/>
        <w:spacing w:after="0" w:line="360" w:lineRule="auto"/>
        <w:rPr>
          <w:szCs w:val="28"/>
        </w:rPr>
      </w:pPr>
    </w:p>
    <w:p w14:paraId="18F41599" w14:textId="77777777" w:rsidR="007B1DC4" w:rsidRPr="00D11CE0" w:rsidRDefault="007B1DC4" w:rsidP="00BB25C4">
      <w:pPr>
        <w:autoSpaceDE w:val="0"/>
        <w:autoSpaceDN w:val="0"/>
        <w:adjustRightInd w:val="0"/>
        <w:spacing w:after="0" w:line="360" w:lineRule="auto"/>
        <w:rPr>
          <w:szCs w:val="28"/>
        </w:rPr>
      </w:pPr>
    </w:p>
    <w:p w14:paraId="08A88EF7" w14:textId="77777777" w:rsidR="00AC6BAF" w:rsidRPr="00D11CE0" w:rsidRDefault="00AC6BAF" w:rsidP="00AC6BAF">
      <w:pPr>
        <w:pStyle w:val="-2"/>
        <w:ind w:firstLine="709"/>
        <w:rPr>
          <w:rFonts w:ascii="Times New Roman" w:hAnsi="Times New Roman"/>
          <w:szCs w:val="28"/>
        </w:rPr>
      </w:pPr>
      <w:bookmarkStart w:id="46" w:name="_Toc52793433"/>
      <w:r w:rsidRPr="00D11CE0">
        <w:rPr>
          <w:rFonts w:ascii="Times New Roman" w:hAnsi="Times New Roman"/>
          <w:szCs w:val="28"/>
        </w:rPr>
        <w:t>8.4 ПРЕДЛАГАЕМАЯ СХЕМА КОНКУРСНОЙ ПЛОЩАДКИ</w:t>
      </w:r>
      <w:bookmarkEnd w:id="46"/>
    </w:p>
    <w:p w14:paraId="458152C0" w14:textId="13BECDCC" w:rsidR="00AC6BAF" w:rsidRPr="00D11CE0" w:rsidRDefault="00AC6BAF" w:rsidP="004C7F32">
      <w:pPr>
        <w:autoSpaceDE w:val="0"/>
        <w:autoSpaceDN w:val="0"/>
        <w:adjustRightInd w:val="0"/>
        <w:spacing w:after="0" w:line="360" w:lineRule="auto"/>
        <w:ind w:firstLine="709"/>
        <w:rPr>
          <w:noProof/>
        </w:rPr>
      </w:pPr>
      <w:r w:rsidRPr="00D11CE0">
        <w:rPr>
          <w:szCs w:val="28"/>
        </w:rPr>
        <w:t>Схема конкурсной площадки (</w:t>
      </w:r>
      <w:r w:rsidRPr="00D11CE0">
        <w:rPr>
          <w:i/>
          <w:szCs w:val="28"/>
        </w:rPr>
        <w:t>см. иллюстрацию</w:t>
      </w:r>
      <w:r w:rsidRPr="00D11CE0">
        <w:rPr>
          <w:szCs w:val="28"/>
        </w:rPr>
        <w:t>).</w:t>
      </w:r>
    </w:p>
    <w:p w14:paraId="19E9BAB1" w14:textId="432B8A42" w:rsidR="00BB25C4" w:rsidRPr="00D11CE0" w:rsidRDefault="007B1DC4" w:rsidP="00BB25C4">
      <w:pPr>
        <w:autoSpaceDE w:val="0"/>
        <w:autoSpaceDN w:val="0"/>
        <w:adjustRightInd w:val="0"/>
        <w:spacing w:after="0" w:line="360" w:lineRule="auto"/>
        <w:ind w:right="-428" w:hanging="993"/>
        <w:jc w:val="center"/>
        <w:rPr>
          <w:rFonts w:eastAsia="Arial Unicode MS"/>
          <w:szCs w:val="28"/>
        </w:rPr>
      </w:pPr>
      <w:r w:rsidRPr="00D11CE0">
        <w:rPr>
          <w:rFonts w:eastAsia="Arial Unicode MS"/>
          <w:noProof/>
          <w:szCs w:val="28"/>
        </w:rPr>
        <w:drawing>
          <wp:inline distT="0" distB="0" distL="0" distR="0" wp14:anchorId="7863D938" wp14:editId="44AD0BE9">
            <wp:extent cx="6549280" cy="4625340"/>
            <wp:effectExtent l="0" t="0" r="4445" b="3810"/>
            <wp:docPr id="51779" name="Рисунок 5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79" name="план застройки.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551659" cy="4627020"/>
                    </a:xfrm>
                    <a:prstGeom prst="rect">
                      <a:avLst/>
                    </a:prstGeom>
                  </pic:spPr>
                </pic:pic>
              </a:graphicData>
            </a:graphic>
          </wp:inline>
        </w:drawing>
      </w:r>
    </w:p>
    <w:p w14:paraId="0D50725C" w14:textId="77777777" w:rsidR="00AC6BAF" w:rsidRPr="00D11CE0" w:rsidRDefault="00AC6BAF" w:rsidP="00AC6BAF">
      <w:pPr>
        <w:pStyle w:val="-1"/>
        <w:jc w:val="center"/>
        <w:rPr>
          <w:rFonts w:ascii="Times New Roman" w:hAnsi="Times New Roman"/>
          <w:sz w:val="34"/>
          <w:szCs w:val="34"/>
        </w:rPr>
      </w:pPr>
      <w:bookmarkStart w:id="47" w:name="_Toc52793434"/>
      <w:r w:rsidRPr="00D11CE0">
        <w:rPr>
          <w:rFonts w:ascii="Times New Roman" w:hAnsi="Times New Roman"/>
          <w:sz w:val="34"/>
          <w:szCs w:val="34"/>
        </w:rPr>
        <w:t xml:space="preserve">9 </w:t>
      </w:r>
      <w:r w:rsidRPr="00D11CE0">
        <w:rPr>
          <w:rFonts w:ascii="Times New Roman" w:hAnsi="Times New Roman"/>
          <w:caps w:val="0"/>
          <w:sz w:val="34"/>
          <w:szCs w:val="34"/>
        </w:rPr>
        <w:t>ОСОБЫЕ ПРАВИЛА ВОЗРАСТНОЙ ГРУППЫ ЮНИОРЫ</w:t>
      </w:r>
      <w:bookmarkEnd w:id="47"/>
    </w:p>
    <w:p w14:paraId="623FE865" w14:textId="77777777" w:rsidR="00AC6BAF" w:rsidRPr="00D11CE0" w:rsidRDefault="00AC6BAF" w:rsidP="00AC6BAF">
      <w:pPr>
        <w:spacing w:after="0" w:line="360" w:lineRule="auto"/>
        <w:ind w:firstLine="709"/>
        <w:rPr>
          <w:rFonts w:eastAsia="Arial Unicode MS"/>
          <w:szCs w:val="28"/>
        </w:rPr>
      </w:pPr>
      <w:r w:rsidRPr="00D11CE0">
        <w:rPr>
          <w:rFonts w:eastAsia="Arial Unicode MS"/>
          <w:szCs w:val="28"/>
        </w:rPr>
        <w:t xml:space="preserve">Продолжительность Конкурсного задания не должна </w:t>
      </w:r>
      <w:r w:rsidR="00546E37" w:rsidRPr="00D11CE0">
        <w:rPr>
          <w:rFonts w:eastAsia="Arial Unicode MS"/>
          <w:szCs w:val="28"/>
        </w:rPr>
        <w:t>превышать</w:t>
      </w:r>
      <w:r w:rsidRPr="00D11CE0">
        <w:rPr>
          <w:rFonts w:eastAsia="Arial Unicode MS"/>
          <w:szCs w:val="28"/>
        </w:rPr>
        <w:t xml:space="preserve"> более 15 часов. Время на выполнения задания не должны превышать 4 -</w:t>
      </w:r>
      <w:r w:rsidR="00546E37" w:rsidRPr="00D11CE0">
        <w:rPr>
          <w:rFonts w:eastAsia="Arial Unicode MS"/>
          <w:szCs w:val="28"/>
        </w:rPr>
        <w:t xml:space="preserve"> </w:t>
      </w:r>
      <w:r w:rsidRPr="00D11CE0">
        <w:rPr>
          <w:rFonts w:eastAsia="Arial Unicode MS"/>
          <w:szCs w:val="28"/>
        </w:rPr>
        <w:t xml:space="preserve">5 часов в день. </w:t>
      </w:r>
    </w:p>
    <w:p w14:paraId="48C354A4" w14:textId="77777777" w:rsidR="00AC6BAF" w:rsidRPr="00D11CE0" w:rsidRDefault="00AC6BAF" w:rsidP="00AC6BAF">
      <w:pPr>
        <w:spacing w:after="0" w:line="360" w:lineRule="auto"/>
        <w:ind w:firstLine="709"/>
        <w:rPr>
          <w:rFonts w:eastAsia="Arial Unicode MS"/>
          <w:szCs w:val="28"/>
        </w:rPr>
      </w:pPr>
      <w:r w:rsidRPr="00D11CE0">
        <w:rPr>
          <w:rFonts w:eastAsia="Arial Unicode MS"/>
          <w:szCs w:val="28"/>
        </w:rPr>
        <w:t xml:space="preserve">К самостоятельной работе с пневмоинструментом допускается обученный персонал, не моложе 18 лет, прошедший медицинский осмотр и признанный годным для выполнения работ в конкретных условиях, вводный инструктаж по охране труда и первичный инструктаж на рабочем месте, ознакомленный со специальными инструкциями по работе с инструментом, с правилами пожарной безопасности, усвоивший безопасные приемы работы, знающий и умеющий применять методы оказания первой помощи при несчастных случаях. </w:t>
      </w:r>
    </w:p>
    <w:p w14:paraId="0892EB47" w14:textId="77777777" w:rsidR="00AC6BAF" w:rsidRPr="00D11CE0" w:rsidRDefault="00AC6BAF" w:rsidP="00AC6BAF">
      <w:pPr>
        <w:spacing w:after="0" w:line="360" w:lineRule="auto"/>
        <w:ind w:firstLine="709"/>
        <w:rPr>
          <w:rFonts w:eastAsia="Arial Unicode MS"/>
          <w:szCs w:val="28"/>
        </w:rPr>
      </w:pPr>
    </w:p>
    <w:p w14:paraId="0758B227" w14:textId="77777777" w:rsidR="00AC6BAF" w:rsidRPr="00D11CE0" w:rsidRDefault="00AC6BAF" w:rsidP="00546E37">
      <w:pPr>
        <w:spacing w:after="0" w:line="360" w:lineRule="auto"/>
        <w:ind w:firstLine="0"/>
        <w:jc w:val="left"/>
        <w:rPr>
          <w:rFonts w:eastAsia="Arial Unicode MS"/>
          <w:szCs w:val="28"/>
        </w:rPr>
      </w:pPr>
      <w:r w:rsidRPr="00D11CE0">
        <w:rPr>
          <w:rFonts w:eastAsia="Arial Unicode MS"/>
          <w:szCs w:val="28"/>
        </w:rPr>
        <w:t>В соответствии со статьей 209 Трудово</w:t>
      </w:r>
      <w:r w:rsidR="00546E37" w:rsidRPr="00D11CE0">
        <w:rPr>
          <w:rFonts w:eastAsia="Arial Unicode MS"/>
          <w:szCs w:val="28"/>
        </w:rPr>
        <w:t xml:space="preserve">го кодекса Российской Федерации </w:t>
      </w:r>
      <w:r w:rsidRPr="00D11CE0">
        <w:rPr>
          <w:rFonts w:eastAsia="Arial Unicode MS"/>
          <w:szCs w:val="28"/>
        </w:rPr>
        <w:t xml:space="preserve">ПРИКАЗ от 17 августа 2015 г. N 552н «ОБ УТВЕРЖДЕНИИ ПРАВИЛ </w:t>
      </w:r>
      <w:r w:rsidR="00546E37" w:rsidRPr="00D11CE0">
        <w:rPr>
          <w:rFonts w:eastAsia="Arial Unicode MS"/>
          <w:szCs w:val="28"/>
        </w:rPr>
        <w:t xml:space="preserve">ПО ОХРАНЕ ТРУДА ПРИ РАБОТЕ С </w:t>
      </w:r>
      <w:r w:rsidRPr="00D11CE0">
        <w:rPr>
          <w:rFonts w:eastAsia="Arial Unicode MS"/>
          <w:szCs w:val="28"/>
        </w:rPr>
        <w:t>ИНС</w:t>
      </w:r>
      <w:r w:rsidR="00546E37" w:rsidRPr="00D11CE0">
        <w:rPr>
          <w:rFonts w:eastAsia="Arial Unicode MS"/>
          <w:szCs w:val="28"/>
        </w:rPr>
        <w:t xml:space="preserve">ТРУМЕНТОМ И ПРИСПОСОБЛЕНИЯМИ» </w:t>
      </w:r>
      <w:r w:rsidRPr="00D11CE0">
        <w:rPr>
          <w:rFonts w:eastAsia="Arial Unicode MS"/>
          <w:szCs w:val="28"/>
        </w:rPr>
        <w:t xml:space="preserve">Пункт 2 Требования охраны труда при организации проведения работ (производственных процессов). </w:t>
      </w:r>
      <w:r w:rsidR="00546E37" w:rsidRPr="00D11CE0">
        <w:rPr>
          <w:rFonts w:eastAsia="Arial Unicode MS"/>
          <w:szCs w:val="28"/>
        </w:rPr>
        <w:t xml:space="preserve">К работе с </w:t>
      </w:r>
      <w:r w:rsidRPr="00D11CE0">
        <w:rPr>
          <w:rFonts w:eastAsia="Arial Unicode MS"/>
          <w:szCs w:val="28"/>
        </w:rPr>
        <w:t>электрифицированным, пневматическим, гидра</w:t>
      </w:r>
      <w:r w:rsidR="00546E37" w:rsidRPr="00D11CE0">
        <w:rPr>
          <w:rFonts w:eastAsia="Arial Unicode MS"/>
          <w:szCs w:val="28"/>
        </w:rPr>
        <w:t xml:space="preserve">влическим, ручным </w:t>
      </w:r>
      <w:r w:rsidRPr="00D11CE0">
        <w:rPr>
          <w:rFonts w:eastAsia="Arial Unicode MS"/>
          <w:szCs w:val="28"/>
        </w:rPr>
        <w:t xml:space="preserve">пиротехническим инструментом, инструментом с приводом от двигателя внутреннего сгорания допускаются работники в возрасте не моложе 18 лет. </w:t>
      </w:r>
    </w:p>
    <w:p w14:paraId="70B72DD9" w14:textId="1B4B565C" w:rsidR="00AC6BAF" w:rsidRPr="00D11CE0" w:rsidRDefault="00AC6BAF" w:rsidP="00AC6BAF">
      <w:pPr>
        <w:spacing w:after="0" w:line="360" w:lineRule="auto"/>
        <w:ind w:firstLine="709"/>
        <w:rPr>
          <w:rFonts w:eastAsia="Arial Unicode MS"/>
          <w:szCs w:val="28"/>
        </w:rPr>
      </w:pPr>
      <w:r w:rsidRPr="00D11CE0">
        <w:rPr>
          <w:rFonts w:eastAsia="Arial Unicode MS"/>
          <w:szCs w:val="28"/>
        </w:rPr>
        <w:t xml:space="preserve">При разработке Конкурсного задания и Схемы оценки необходимо учитывать специфику и ограничения применяемой техники безопасности и охраны труда для данной возрастной группы. Так же необходимо учитывать антропометрические, психофизиологические и психологические особенности данной возрастной группы. Тем самым Конкурсное задание и Схема оценки может затрагивать не все блоки и поля WSSS в зависимости от специфики компетенции. </w:t>
      </w:r>
      <w:r w:rsidR="00757AC4" w:rsidRPr="00D11CE0">
        <w:rPr>
          <w:rFonts w:eastAsia="Arial Unicode MS"/>
          <w:szCs w:val="28"/>
        </w:rPr>
        <w:t>Допускается корректировка модулей.</w:t>
      </w:r>
    </w:p>
    <w:p w14:paraId="3E66DA10" w14:textId="5EF9F6F1" w:rsidR="00AC6BAF" w:rsidRPr="00D11CE0" w:rsidRDefault="00AC6BAF" w:rsidP="00AC6BAF">
      <w:pPr>
        <w:spacing w:after="0" w:line="360" w:lineRule="auto"/>
        <w:ind w:firstLine="709"/>
        <w:rPr>
          <w:rFonts w:eastAsia="Arial Unicode MS"/>
          <w:szCs w:val="28"/>
        </w:rPr>
      </w:pPr>
      <w:r w:rsidRPr="00D11CE0">
        <w:rPr>
          <w:rFonts w:eastAsia="Arial Unicode MS"/>
          <w:szCs w:val="28"/>
        </w:rPr>
        <w:t xml:space="preserve">ОБЩИЕ ТРЕБОВАНИЯ К КАЖДОМУ МОДУЛЮ И ИХ ВЫПОЛНЕНИЯ </w:t>
      </w:r>
    </w:p>
    <w:p w14:paraId="0AC877F3" w14:textId="2F35AD06" w:rsidR="00AC6BAF" w:rsidRPr="00D11CE0" w:rsidRDefault="00AC6BAF" w:rsidP="00AC6BAF">
      <w:pPr>
        <w:spacing w:after="0" w:line="360" w:lineRule="auto"/>
        <w:ind w:firstLine="709"/>
        <w:rPr>
          <w:rFonts w:eastAsia="Arial Unicode MS"/>
          <w:szCs w:val="28"/>
        </w:rPr>
      </w:pPr>
      <w:r w:rsidRPr="00D11CE0">
        <w:rPr>
          <w:rFonts w:eastAsia="Arial Unicode MS"/>
          <w:szCs w:val="28"/>
        </w:rPr>
        <w:t>Модуль 1. И</w:t>
      </w:r>
      <w:r w:rsidR="00546E37" w:rsidRPr="00D11CE0">
        <w:rPr>
          <w:rFonts w:eastAsia="Arial Unicode MS"/>
          <w:szCs w:val="28"/>
        </w:rPr>
        <w:t xml:space="preserve">зготовление шаблонов. Время выполнения </w:t>
      </w:r>
      <w:r w:rsidRPr="00D11CE0">
        <w:rPr>
          <w:rFonts w:eastAsia="Arial Unicode MS"/>
          <w:szCs w:val="28"/>
        </w:rPr>
        <w:t>2</w:t>
      </w:r>
      <w:r w:rsidR="00B47198" w:rsidRPr="00D11CE0">
        <w:rPr>
          <w:rFonts w:eastAsia="Arial Unicode MS"/>
          <w:szCs w:val="28"/>
        </w:rPr>
        <w:t xml:space="preserve"> часа 30 минут</w:t>
      </w:r>
      <w:r w:rsidR="00757AC4" w:rsidRPr="00D11CE0">
        <w:rPr>
          <w:rFonts w:eastAsia="Arial Unicode MS"/>
          <w:szCs w:val="28"/>
        </w:rPr>
        <w:t xml:space="preserve"> (может быть скорректировано в конкретном задании)</w:t>
      </w:r>
      <w:r w:rsidR="00B47198" w:rsidRPr="00D11CE0">
        <w:rPr>
          <w:rFonts w:eastAsia="Arial Unicode MS"/>
          <w:szCs w:val="28"/>
        </w:rPr>
        <w:t>.</w:t>
      </w:r>
    </w:p>
    <w:p w14:paraId="47AE5A7A" w14:textId="233E4618" w:rsidR="00AC6BAF" w:rsidRPr="00D11CE0" w:rsidRDefault="00AC6BAF" w:rsidP="00AC6BAF">
      <w:pPr>
        <w:spacing w:after="0" w:line="360" w:lineRule="auto"/>
        <w:ind w:firstLine="709"/>
        <w:rPr>
          <w:rFonts w:eastAsia="Arial Unicode MS"/>
          <w:szCs w:val="28"/>
        </w:rPr>
      </w:pPr>
      <w:r w:rsidRPr="00D11CE0">
        <w:rPr>
          <w:rFonts w:eastAsia="Arial Unicode MS"/>
          <w:szCs w:val="28"/>
        </w:rPr>
        <w:t>Модуль 2. Гравировк</w:t>
      </w:r>
      <w:r w:rsidR="00546E37" w:rsidRPr="00D11CE0">
        <w:rPr>
          <w:rFonts w:eastAsia="Arial Unicode MS"/>
          <w:szCs w:val="28"/>
        </w:rPr>
        <w:t xml:space="preserve">а рисунка, резка букв. Время выполнения </w:t>
      </w:r>
      <w:r w:rsidRPr="00D11CE0">
        <w:rPr>
          <w:rFonts w:eastAsia="Arial Unicode MS"/>
          <w:szCs w:val="28"/>
        </w:rPr>
        <w:t>2</w:t>
      </w:r>
      <w:r w:rsidR="00B47198" w:rsidRPr="00D11CE0">
        <w:rPr>
          <w:rFonts w:eastAsia="Arial Unicode MS"/>
          <w:szCs w:val="28"/>
        </w:rPr>
        <w:t xml:space="preserve"> часа 30 минут</w:t>
      </w:r>
      <w:r w:rsidR="00757AC4" w:rsidRPr="00D11CE0">
        <w:rPr>
          <w:rFonts w:eastAsia="Arial Unicode MS"/>
          <w:szCs w:val="28"/>
        </w:rPr>
        <w:t xml:space="preserve"> (может быть скорректировано в конкретном задании)</w:t>
      </w:r>
      <w:r w:rsidR="00B47198" w:rsidRPr="00D11CE0">
        <w:rPr>
          <w:rFonts w:eastAsia="Arial Unicode MS"/>
          <w:szCs w:val="28"/>
        </w:rPr>
        <w:t>.</w:t>
      </w:r>
    </w:p>
    <w:p w14:paraId="00C79E4D" w14:textId="5FAC2C85" w:rsidR="00EA2444" w:rsidRPr="00120858" w:rsidRDefault="00AC6BAF" w:rsidP="00120858">
      <w:pPr>
        <w:spacing w:after="0" w:line="360" w:lineRule="auto"/>
        <w:ind w:firstLine="709"/>
        <w:rPr>
          <w:rFonts w:eastAsia="Arial Unicode MS"/>
          <w:szCs w:val="28"/>
        </w:rPr>
      </w:pPr>
      <w:r w:rsidRPr="00D11CE0">
        <w:rPr>
          <w:rFonts w:eastAsia="Arial Unicode MS"/>
          <w:szCs w:val="28"/>
        </w:rPr>
        <w:t xml:space="preserve">Модуль 3. </w:t>
      </w:r>
      <w:r w:rsidR="006A4F2A" w:rsidRPr="00D11CE0">
        <w:rPr>
          <w:rFonts w:eastAsia="Arial Unicode MS"/>
          <w:szCs w:val="28"/>
        </w:rPr>
        <w:t>Изготовление архитектурного изделия</w:t>
      </w:r>
      <w:r w:rsidR="00546E37" w:rsidRPr="00D11CE0">
        <w:rPr>
          <w:rFonts w:eastAsia="Arial Unicode MS"/>
          <w:szCs w:val="28"/>
        </w:rPr>
        <w:t xml:space="preserve">. Время выполнения </w:t>
      </w:r>
      <w:r w:rsidR="00B47198" w:rsidRPr="00D11CE0">
        <w:rPr>
          <w:rFonts w:eastAsia="Arial Unicode MS"/>
          <w:szCs w:val="28"/>
        </w:rPr>
        <w:t>- оставшееся время</w:t>
      </w:r>
      <w:r w:rsidRPr="00D11CE0">
        <w:rPr>
          <w:rFonts w:eastAsia="Arial Unicode MS"/>
          <w:szCs w:val="28"/>
        </w:rPr>
        <w:t xml:space="preserve"> </w:t>
      </w:r>
      <w:r w:rsidR="00757AC4" w:rsidRPr="00D11CE0">
        <w:rPr>
          <w:rFonts w:eastAsia="Arial Unicode MS"/>
          <w:szCs w:val="28"/>
        </w:rPr>
        <w:t>(может быть скорректировано в конкретном задании).</w:t>
      </w:r>
    </w:p>
    <w:sectPr w:rsidR="00EA2444" w:rsidRPr="00120858" w:rsidSect="00674069">
      <w:headerReference w:type="even" r:id="rId70"/>
      <w:headerReference w:type="default" r:id="rId71"/>
      <w:footerReference w:type="even" r:id="rId72"/>
      <w:footerReference w:type="default" r:id="rId73"/>
      <w:headerReference w:type="first" r:id="rId74"/>
      <w:footerReference w:type="first" r:id="rId75"/>
      <w:pgSz w:w="11906" w:h="16838"/>
      <w:pgMar w:top="1843" w:right="851" w:bottom="1134" w:left="1418"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4F1DA0" w14:textId="77777777" w:rsidR="008B3D9B" w:rsidRDefault="008B3D9B">
      <w:pPr>
        <w:spacing w:after="0" w:line="240" w:lineRule="auto"/>
      </w:pPr>
      <w:r>
        <w:separator/>
      </w:r>
    </w:p>
  </w:endnote>
  <w:endnote w:type="continuationSeparator" w:id="0">
    <w:p w14:paraId="66329D89" w14:textId="77777777" w:rsidR="008B3D9B" w:rsidRDefault="008B3D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43" w:usb2="00000009" w:usb3="00000000" w:csb0="000001FF" w:csb1="00000000"/>
  </w:font>
  <w:font w:name="Times New Roman">
    <w:altName w:val="Arial"/>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DejaVu Sans">
    <w:altName w:val="Times New Roman"/>
    <w:charset w:val="CC"/>
    <w:family w:val="swiss"/>
    <w:pitch w:val="variable"/>
    <w:sig w:usb0="E7002EFF" w:usb1="D200FDFF" w:usb2="0A246029" w:usb3="00000000" w:csb0="000001FF" w:csb1="00000000"/>
  </w:font>
  <w:font w:name="FrutigerLTStd-Light">
    <w:charset w:val="00"/>
    <w:family w:val="auto"/>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7FAC3" w14:textId="77777777" w:rsidR="00A62F19" w:rsidRPr="004700E1" w:rsidRDefault="00A62F19">
    <w:pPr>
      <w:spacing w:after="56" w:line="259" w:lineRule="auto"/>
      <w:ind w:right="0" w:firstLine="0"/>
      <w:jc w:val="left"/>
      <w:rPr>
        <w:lang w:val="en-US"/>
      </w:rPr>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14:anchorId="431EECBD" wp14:editId="146CEDD2">
              <wp:simplePos x="0" y="0"/>
              <wp:positionH relativeFrom="page">
                <wp:posOffset>827837</wp:posOffset>
              </wp:positionH>
              <wp:positionV relativeFrom="page">
                <wp:posOffset>10019995</wp:posOffset>
              </wp:positionV>
              <wp:extent cx="6267654" cy="73152"/>
              <wp:effectExtent l="0" t="0" r="0" b="0"/>
              <wp:wrapSquare wrapText="bothSides"/>
              <wp:docPr id="51834" name="Group 51834"/>
              <wp:cNvGraphicFramePr/>
              <a:graphic xmlns:a="http://schemas.openxmlformats.org/drawingml/2006/main">
                <a:graphicData uri="http://schemas.microsoft.com/office/word/2010/wordprocessingGroup">
                  <wpg:wgp>
                    <wpg:cNvGrpSpPr/>
                    <wpg:grpSpPr>
                      <a:xfrm>
                        <a:off x="0" y="0"/>
                        <a:ext cx="6267654" cy="73152"/>
                        <a:chOff x="0" y="0"/>
                        <a:chExt cx="6267654" cy="73152"/>
                      </a:xfrm>
                    </wpg:grpSpPr>
                    <wps:wsp>
                      <wps:cNvPr id="53653" name="Shape 53653"/>
                      <wps:cNvSpPr/>
                      <wps:spPr>
                        <a:xfrm>
                          <a:off x="0" y="0"/>
                          <a:ext cx="4934077" cy="73152"/>
                        </a:xfrm>
                        <a:custGeom>
                          <a:avLst/>
                          <a:gdLst/>
                          <a:ahLst/>
                          <a:cxnLst/>
                          <a:rect l="0" t="0" r="0" b="0"/>
                          <a:pathLst>
                            <a:path w="4934077" h="73152">
                              <a:moveTo>
                                <a:pt x="0" y="0"/>
                              </a:moveTo>
                              <a:lnTo>
                                <a:pt x="4934077" y="0"/>
                              </a:lnTo>
                              <a:lnTo>
                                <a:pt x="4934077" y="73152"/>
                              </a:lnTo>
                              <a:lnTo>
                                <a:pt x="0" y="73152"/>
                              </a:lnTo>
                              <a:lnTo>
                                <a:pt x="0" y="0"/>
                              </a:lnTo>
                            </a:path>
                          </a:pathLst>
                        </a:custGeom>
                        <a:ln w="0" cap="flat">
                          <a:miter lim="127000"/>
                        </a:ln>
                      </wps:spPr>
                      <wps:style>
                        <a:lnRef idx="0">
                          <a:srgbClr val="000000">
                            <a:alpha val="0"/>
                          </a:srgbClr>
                        </a:lnRef>
                        <a:fillRef idx="1">
                          <a:srgbClr val="C00000"/>
                        </a:fillRef>
                        <a:effectRef idx="0">
                          <a:scrgbClr r="0" g="0" b="0"/>
                        </a:effectRef>
                        <a:fontRef idx="none"/>
                      </wps:style>
                      <wps:bodyPr/>
                    </wps:wsp>
                    <wps:wsp>
                      <wps:cNvPr id="53654" name="Shape 53654"/>
                      <wps:cNvSpPr/>
                      <wps:spPr>
                        <a:xfrm>
                          <a:off x="73152" y="0"/>
                          <a:ext cx="4787773" cy="73152"/>
                        </a:xfrm>
                        <a:custGeom>
                          <a:avLst/>
                          <a:gdLst/>
                          <a:ahLst/>
                          <a:cxnLst/>
                          <a:rect l="0" t="0" r="0" b="0"/>
                          <a:pathLst>
                            <a:path w="4787773" h="73152">
                              <a:moveTo>
                                <a:pt x="0" y="0"/>
                              </a:moveTo>
                              <a:lnTo>
                                <a:pt x="4787773" y="0"/>
                              </a:lnTo>
                              <a:lnTo>
                                <a:pt x="4787773" y="73152"/>
                              </a:lnTo>
                              <a:lnTo>
                                <a:pt x="0" y="73152"/>
                              </a:lnTo>
                              <a:lnTo>
                                <a:pt x="0" y="0"/>
                              </a:lnTo>
                            </a:path>
                          </a:pathLst>
                        </a:custGeom>
                        <a:ln w="0" cap="flat">
                          <a:miter lim="127000"/>
                        </a:ln>
                      </wps:spPr>
                      <wps:style>
                        <a:lnRef idx="0">
                          <a:srgbClr val="000000">
                            <a:alpha val="0"/>
                          </a:srgbClr>
                        </a:lnRef>
                        <a:fillRef idx="1">
                          <a:srgbClr val="C00000"/>
                        </a:fillRef>
                        <a:effectRef idx="0">
                          <a:scrgbClr r="0" g="0" b="0"/>
                        </a:effectRef>
                        <a:fontRef idx="none"/>
                      </wps:style>
                      <wps:bodyPr/>
                    </wps:wsp>
                    <wps:wsp>
                      <wps:cNvPr id="53655" name="Shape 53655"/>
                      <wps:cNvSpPr/>
                      <wps:spPr>
                        <a:xfrm>
                          <a:off x="4934154" y="0"/>
                          <a:ext cx="1333500" cy="73152"/>
                        </a:xfrm>
                        <a:custGeom>
                          <a:avLst/>
                          <a:gdLst/>
                          <a:ahLst/>
                          <a:cxnLst/>
                          <a:rect l="0" t="0" r="0" b="0"/>
                          <a:pathLst>
                            <a:path w="1333500" h="73152">
                              <a:moveTo>
                                <a:pt x="0" y="0"/>
                              </a:moveTo>
                              <a:lnTo>
                                <a:pt x="1333500" y="0"/>
                              </a:lnTo>
                              <a:lnTo>
                                <a:pt x="1333500" y="73152"/>
                              </a:lnTo>
                              <a:lnTo>
                                <a:pt x="0" y="73152"/>
                              </a:lnTo>
                              <a:lnTo>
                                <a:pt x="0" y="0"/>
                              </a:lnTo>
                            </a:path>
                          </a:pathLst>
                        </a:custGeom>
                        <a:ln w="0" cap="flat">
                          <a:miter lim="127000"/>
                        </a:ln>
                      </wps:spPr>
                      <wps:style>
                        <a:lnRef idx="0">
                          <a:srgbClr val="000000">
                            <a:alpha val="0"/>
                          </a:srgbClr>
                        </a:lnRef>
                        <a:fillRef idx="1">
                          <a:srgbClr val="C00000"/>
                        </a:fillRef>
                        <a:effectRef idx="0">
                          <a:scrgbClr r="0" g="0" b="0"/>
                        </a:effectRef>
                        <a:fontRef idx="none"/>
                      </wps:style>
                      <wps:bodyPr/>
                    </wps:wsp>
                    <wps:wsp>
                      <wps:cNvPr id="53656" name="Shape 53656"/>
                      <wps:cNvSpPr/>
                      <wps:spPr>
                        <a:xfrm>
                          <a:off x="5007305" y="0"/>
                          <a:ext cx="1187196" cy="73152"/>
                        </a:xfrm>
                        <a:custGeom>
                          <a:avLst/>
                          <a:gdLst/>
                          <a:ahLst/>
                          <a:cxnLst/>
                          <a:rect l="0" t="0" r="0" b="0"/>
                          <a:pathLst>
                            <a:path w="1187196" h="73152">
                              <a:moveTo>
                                <a:pt x="0" y="0"/>
                              </a:moveTo>
                              <a:lnTo>
                                <a:pt x="1187196" y="0"/>
                              </a:lnTo>
                              <a:lnTo>
                                <a:pt x="1187196" y="73152"/>
                              </a:lnTo>
                              <a:lnTo>
                                <a:pt x="0" y="73152"/>
                              </a:lnTo>
                              <a:lnTo>
                                <a:pt x="0" y="0"/>
                              </a:lnTo>
                            </a:path>
                          </a:pathLst>
                        </a:custGeom>
                        <a:ln w="0" cap="flat">
                          <a:miter lim="127000"/>
                        </a:ln>
                      </wps:spPr>
                      <wps:style>
                        <a:lnRef idx="0">
                          <a:srgbClr val="000000">
                            <a:alpha val="0"/>
                          </a:srgbClr>
                        </a:lnRef>
                        <a:fillRef idx="1">
                          <a:srgbClr val="C00000"/>
                        </a:fillRef>
                        <a:effectRef idx="0">
                          <a:scrgbClr r="0" g="0" b="0"/>
                        </a:effectRef>
                        <a:fontRef idx="none"/>
                      </wps:style>
                      <wps:bodyPr/>
                    </wps:wsp>
                  </wpg:wgp>
                </a:graphicData>
              </a:graphic>
            </wp:anchor>
          </w:drawing>
        </mc:Choice>
        <mc:Fallback xmlns:a="http://schemas.openxmlformats.org/drawingml/2006/main">
          <w:pict>
            <v:group id="Group 51834" style="width:493.516pt;height:5.76001pt;position:absolute;mso-position-horizontal-relative:page;mso-position-horizontal:absolute;margin-left:65.184pt;mso-position-vertical-relative:page;margin-top:788.976pt;" coordsize="62676,731">
              <v:shape id="Shape 53657" style="position:absolute;width:49340;height:731;left:0;top:0;" coordsize="4934077,73152" path="m0,0l4934077,0l4934077,73152l0,73152l0,0">
                <v:stroke weight="0pt" endcap="flat" joinstyle="miter" miterlimit="10" on="false" color="#000000" opacity="0"/>
                <v:fill on="true" color="#c00000"/>
              </v:shape>
              <v:shape id="Shape 53658" style="position:absolute;width:47877;height:731;left:731;top:0;" coordsize="4787773,73152" path="m0,0l4787773,0l4787773,73152l0,73152l0,0">
                <v:stroke weight="0pt" endcap="flat" joinstyle="miter" miterlimit="10" on="false" color="#000000" opacity="0"/>
                <v:fill on="true" color="#c00000"/>
              </v:shape>
              <v:shape id="Shape 53659" style="position:absolute;width:13335;height:731;left:49341;top:0;" coordsize="1333500,73152" path="m0,0l1333500,0l1333500,73152l0,73152l0,0">
                <v:stroke weight="0pt" endcap="flat" joinstyle="miter" miterlimit="10" on="false" color="#000000" opacity="0"/>
                <v:fill on="true" color="#c00000"/>
              </v:shape>
              <v:shape id="Shape 53660" style="position:absolute;width:11871;height:731;left:50073;top:0;" coordsize="1187196,73152" path="m0,0l1187196,0l1187196,73152l0,73152l0,0">
                <v:stroke weight="0pt" endcap="flat" joinstyle="miter" miterlimit="10" on="false" color="#000000" opacity="0"/>
                <v:fill on="true" color="#c00000"/>
              </v:shape>
              <w10:wrap type="square"/>
            </v:group>
          </w:pict>
        </mc:Fallback>
      </mc:AlternateContent>
    </w:r>
    <w:r w:rsidRPr="004700E1">
      <w:rPr>
        <w:rFonts w:ascii="Calibri" w:eastAsia="Calibri" w:hAnsi="Calibri" w:cs="Calibri"/>
        <w:color w:val="FFFFFF"/>
        <w:sz w:val="18"/>
        <w:lang w:val="en-US"/>
      </w:rPr>
      <w:t xml:space="preserve"> </w:t>
    </w:r>
    <w:r w:rsidRPr="004700E1">
      <w:rPr>
        <w:rFonts w:ascii="Calibri" w:eastAsia="Calibri" w:hAnsi="Calibri" w:cs="Calibri"/>
        <w:color w:val="FFFFFF"/>
        <w:sz w:val="18"/>
        <w:lang w:val="en-US"/>
      </w:rPr>
      <w:tab/>
      <w:t xml:space="preserve"> </w:t>
    </w:r>
    <w:r w:rsidRPr="004700E1">
      <w:rPr>
        <w:rFonts w:ascii="Calibri" w:eastAsia="Calibri" w:hAnsi="Calibri" w:cs="Calibri"/>
        <w:color w:val="FFFFFF"/>
        <w:sz w:val="18"/>
        <w:lang w:val="en-US"/>
      </w:rPr>
      <w:tab/>
      <w:t xml:space="preserve"> </w:t>
    </w:r>
  </w:p>
  <w:p w14:paraId="5F5BE1E8" w14:textId="77777777" w:rsidR="00A62F19" w:rsidRPr="007050F9" w:rsidRDefault="00A62F19">
    <w:pPr>
      <w:tabs>
        <w:tab w:val="center" w:pos="9594"/>
      </w:tabs>
      <w:spacing w:after="174" w:line="259" w:lineRule="auto"/>
      <w:ind w:right="0" w:firstLine="0"/>
      <w:jc w:val="left"/>
      <w:rPr>
        <w:lang w:val="en-US"/>
      </w:rPr>
    </w:pPr>
    <w:r w:rsidRPr="007050F9">
      <w:rPr>
        <w:sz w:val="18"/>
        <w:lang w:val="en-US"/>
      </w:rPr>
      <w:t xml:space="preserve">Copyright © </w:t>
    </w:r>
    <w:r>
      <w:rPr>
        <w:sz w:val="18"/>
      </w:rPr>
      <w:t>Союз</w:t>
    </w:r>
    <w:r w:rsidRPr="007050F9">
      <w:rPr>
        <w:sz w:val="18"/>
        <w:lang w:val="en-US"/>
      </w:rPr>
      <w:t xml:space="preserve"> «</w:t>
    </w:r>
    <w:r>
      <w:rPr>
        <w:sz w:val="18"/>
      </w:rPr>
      <w:t>Ворлдскиллс</w:t>
    </w:r>
    <w:r w:rsidRPr="007050F9">
      <w:rPr>
        <w:sz w:val="18"/>
        <w:lang w:val="en-US"/>
      </w:rPr>
      <w:t xml:space="preserve"> </w:t>
    </w:r>
    <w:r>
      <w:rPr>
        <w:sz w:val="18"/>
      </w:rPr>
      <w:t>Россия</w:t>
    </w:r>
    <w:r w:rsidRPr="007050F9">
      <w:rPr>
        <w:sz w:val="18"/>
        <w:lang w:val="en-US"/>
      </w:rPr>
      <w:t xml:space="preserve">»              (Architectural Stonemasonry) </w:t>
    </w:r>
    <w:r w:rsidRPr="007050F9">
      <w:rPr>
        <w:sz w:val="18"/>
        <w:lang w:val="en-US"/>
      </w:rPr>
      <w:tab/>
    </w:r>
    <w:r>
      <w:fldChar w:fldCharType="begin"/>
    </w:r>
    <w:r w:rsidRPr="007050F9">
      <w:rPr>
        <w:lang w:val="en-US"/>
      </w:rPr>
      <w:instrText xml:space="preserve"> PAGE   \* MERGEFORMAT </w:instrText>
    </w:r>
    <w:r>
      <w:fldChar w:fldCharType="separate"/>
    </w:r>
    <w:r w:rsidRPr="007050F9">
      <w:rPr>
        <w:rFonts w:ascii="Calibri" w:eastAsia="Calibri" w:hAnsi="Calibri" w:cs="Calibri"/>
        <w:sz w:val="18"/>
        <w:lang w:val="en-US"/>
      </w:rPr>
      <w:t>2</w:t>
    </w:r>
    <w:r>
      <w:rPr>
        <w:rFonts w:ascii="Calibri" w:eastAsia="Calibri" w:hAnsi="Calibri" w:cs="Calibri"/>
        <w:sz w:val="18"/>
      </w:rPr>
      <w:fldChar w:fldCharType="end"/>
    </w:r>
    <w:r w:rsidRPr="007050F9">
      <w:rPr>
        <w:rFonts w:ascii="Calibri" w:eastAsia="Calibri" w:hAnsi="Calibri" w:cs="Calibri"/>
        <w:sz w:val="18"/>
        <w:lang w:val="en-US"/>
      </w:rPr>
      <w:t xml:space="preserve"> </w:t>
    </w:r>
  </w:p>
  <w:p w14:paraId="62F65DAB" w14:textId="77777777" w:rsidR="00A62F19" w:rsidRPr="007050F9" w:rsidRDefault="00A62F19">
    <w:pPr>
      <w:spacing w:after="0" w:line="259" w:lineRule="auto"/>
      <w:ind w:right="0" w:firstLine="0"/>
      <w:jc w:val="left"/>
      <w:rPr>
        <w:lang w:val="en-US"/>
      </w:rPr>
    </w:pPr>
    <w:r w:rsidRPr="007050F9">
      <w:rPr>
        <w:rFonts w:ascii="Calibri" w:eastAsia="Calibri" w:hAnsi="Calibri" w:cs="Calibri"/>
        <w:sz w:val="22"/>
        <w:lang w:val="en-US"/>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30B80" w14:textId="77777777" w:rsidR="00A62F19" w:rsidRPr="004700E1" w:rsidRDefault="00A62F19">
    <w:pPr>
      <w:spacing w:after="56" w:line="259" w:lineRule="auto"/>
      <w:ind w:right="0" w:firstLine="0"/>
      <w:jc w:val="left"/>
      <w:rPr>
        <w:lang w:val="en-US"/>
      </w:rPr>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31EC5EFE" wp14:editId="5404F79C">
              <wp:simplePos x="0" y="0"/>
              <wp:positionH relativeFrom="page">
                <wp:posOffset>827837</wp:posOffset>
              </wp:positionH>
              <wp:positionV relativeFrom="page">
                <wp:posOffset>10019995</wp:posOffset>
              </wp:positionV>
              <wp:extent cx="6267654" cy="73152"/>
              <wp:effectExtent l="0" t="0" r="0" b="0"/>
              <wp:wrapSquare wrapText="bothSides"/>
              <wp:docPr id="51801" name="Group 51801"/>
              <wp:cNvGraphicFramePr/>
              <a:graphic xmlns:a="http://schemas.openxmlformats.org/drawingml/2006/main">
                <a:graphicData uri="http://schemas.microsoft.com/office/word/2010/wordprocessingGroup">
                  <wpg:wgp>
                    <wpg:cNvGrpSpPr/>
                    <wpg:grpSpPr>
                      <a:xfrm>
                        <a:off x="0" y="0"/>
                        <a:ext cx="6267654" cy="73152"/>
                        <a:chOff x="0" y="0"/>
                        <a:chExt cx="6267654" cy="73152"/>
                      </a:xfrm>
                    </wpg:grpSpPr>
                    <wps:wsp>
                      <wps:cNvPr id="53645" name="Shape 53645"/>
                      <wps:cNvSpPr/>
                      <wps:spPr>
                        <a:xfrm>
                          <a:off x="0" y="0"/>
                          <a:ext cx="4934077" cy="73152"/>
                        </a:xfrm>
                        <a:custGeom>
                          <a:avLst/>
                          <a:gdLst/>
                          <a:ahLst/>
                          <a:cxnLst/>
                          <a:rect l="0" t="0" r="0" b="0"/>
                          <a:pathLst>
                            <a:path w="4934077" h="73152">
                              <a:moveTo>
                                <a:pt x="0" y="0"/>
                              </a:moveTo>
                              <a:lnTo>
                                <a:pt x="4934077" y="0"/>
                              </a:lnTo>
                              <a:lnTo>
                                <a:pt x="4934077" y="73152"/>
                              </a:lnTo>
                              <a:lnTo>
                                <a:pt x="0" y="73152"/>
                              </a:lnTo>
                              <a:lnTo>
                                <a:pt x="0" y="0"/>
                              </a:lnTo>
                            </a:path>
                          </a:pathLst>
                        </a:custGeom>
                        <a:ln w="0" cap="flat">
                          <a:miter lim="127000"/>
                        </a:ln>
                      </wps:spPr>
                      <wps:style>
                        <a:lnRef idx="0">
                          <a:srgbClr val="000000">
                            <a:alpha val="0"/>
                          </a:srgbClr>
                        </a:lnRef>
                        <a:fillRef idx="1">
                          <a:srgbClr val="C00000"/>
                        </a:fillRef>
                        <a:effectRef idx="0">
                          <a:scrgbClr r="0" g="0" b="0"/>
                        </a:effectRef>
                        <a:fontRef idx="none"/>
                      </wps:style>
                      <wps:bodyPr/>
                    </wps:wsp>
                    <wps:wsp>
                      <wps:cNvPr id="53646" name="Shape 53646"/>
                      <wps:cNvSpPr/>
                      <wps:spPr>
                        <a:xfrm>
                          <a:off x="73152" y="0"/>
                          <a:ext cx="4787773" cy="73152"/>
                        </a:xfrm>
                        <a:custGeom>
                          <a:avLst/>
                          <a:gdLst/>
                          <a:ahLst/>
                          <a:cxnLst/>
                          <a:rect l="0" t="0" r="0" b="0"/>
                          <a:pathLst>
                            <a:path w="4787773" h="73152">
                              <a:moveTo>
                                <a:pt x="0" y="0"/>
                              </a:moveTo>
                              <a:lnTo>
                                <a:pt x="4787773" y="0"/>
                              </a:lnTo>
                              <a:lnTo>
                                <a:pt x="4787773" y="73152"/>
                              </a:lnTo>
                              <a:lnTo>
                                <a:pt x="0" y="73152"/>
                              </a:lnTo>
                              <a:lnTo>
                                <a:pt x="0" y="0"/>
                              </a:lnTo>
                            </a:path>
                          </a:pathLst>
                        </a:custGeom>
                        <a:ln w="0" cap="flat">
                          <a:miter lim="127000"/>
                        </a:ln>
                      </wps:spPr>
                      <wps:style>
                        <a:lnRef idx="0">
                          <a:srgbClr val="000000">
                            <a:alpha val="0"/>
                          </a:srgbClr>
                        </a:lnRef>
                        <a:fillRef idx="1">
                          <a:srgbClr val="C00000"/>
                        </a:fillRef>
                        <a:effectRef idx="0">
                          <a:scrgbClr r="0" g="0" b="0"/>
                        </a:effectRef>
                        <a:fontRef idx="none"/>
                      </wps:style>
                      <wps:bodyPr/>
                    </wps:wsp>
                    <wps:wsp>
                      <wps:cNvPr id="53647" name="Shape 53647"/>
                      <wps:cNvSpPr/>
                      <wps:spPr>
                        <a:xfrm>
                          <a:off x="4934154" y="0"/>
                          <a:ext cx="1333500" cy="73152"/>
                        </a:xfrm>
                        <a:custGeom>
                          <a:avLst/>
                          <a:gdLst/>
                          <a:ahLst/>
                          <a:cxnLst/>
                          <a:rect l="0" t="0" r="0" b="0"/>
                          <a:pathLst>
                            <a:path w="1333500" h="73152">
                              <a:moveTo>
                                <a:pt x="0" y="0"/>
                              </a:moveTo>
                              <a:lnTo>
                                <a:pt x="1333500" y="0"/>
                              </a:lnTo>
                              <a:lnTo>
                                <a:pt x="1333500" y="73152"/>
                              </a:lnTo>
                              <a:lnTo>
                                <a:pt x="0" y="73152"/>
                              </a:lnTo>
                              <a:lnTo>
                                <a:pt x="0" y="0"/>
                              </a:lnTo>
                            </a:path>
                          </a:pathLst>
                        </a:custGeom>
                        <a:ln w="0" cap="flat">
                          <a:miter lim="127000"/>
                        </a:ln>
                      </wps:spPr>
                      <wps:style>
                        <a:lnRef idx="0">
                          <a:srgbClr val="000000">
                            <a:alpha val="0"/>
                          </a:srgbClr>
                        </a:lnRef>
                        <a:fillRef idx="1">
                          <a:srgbClr val="C00000"/>
                        </a:fillRef>
                        <a:effectRef idx="0">
                          <a:scrgbClr r="0" g="0" b="0"/>
                        </a:effectRef>
                        <a:fontRef idx="none"/>
                      </wps:style>
                      <wps:bodyPr/>
                    </wps:wsp>
                    <wps:wsp>
                      <wps:cNvPr id="53648" name="Shape 53648"/>
                      <wps:cNvSpPr/>
                      <wps:spPr>
                        <a:xfrm>
                          <a:off x="5007305" y="0"/>
                          <a:ext cx="1187196" cy="73152"/>
                        </a:xfrm>
                        <a:custGeom>
                          <a:avLst/>
                          <a:gdLst/>
                          <a:ahLst/>
                          <a:cxnLst/>
                          <a:rect l="0" t="0" r="0" b="0"/>
                          <a:pathLst>
                            <a:path w="1187196" h="73152">
                              <a:moveTo>
                                <a:pt x="0" y="0"/>
                              </a:moveTo>
                              <a:lnTo>
                                <a:pt x="1187196" y="0"/>
                              </a:lnTo>
                              <a:lnTo>
                                <a:pt x="1187196" y="73152"/>
                              </a:lnTo>
                              <a:lnTo>
                                <a:pt x="0" y="73152"/>
                              </a:lnTo>
                              <a:lnTo>
                                <a:pt x="0" y="0"/>
                              </a:lnTo>
                            </a:path>
                          </a:pathLst>
                        </a:custGeom>
                        <a:ln w="0" cap="flat">
                          <a:miter lim="127000"/>
                        </a:ln>
                      </wps:spPr>
                      <wps:style>
                        <a:lnRef idx="0">
                          <a:srgbClr val="000000">
                            <a:alpha val="0"/>
                          </a:srgbClr>
                        </a:lnRef>
                        <a:fillRef idx="1">
                          <a:srgbClr val="C00000"/>
                        </a:fillRef>
                        <a:effectRef idx="0">
                          <a:scrgbClr r="0" g="0" b="0"/>
                        </a:effectRef>
                        <a:fontRef idx="none"/>
                      </wps:style>
                      <wps:bodyPr/>
                    </wps:wsp>
                  </wpg:wgp>
                </a:graphicData>
              </a:graphic>
            </wp:anchor>
          </w:drawing>
        </mc:Choice>
        <mc:Fallback xmlns:a="http://schemas.openxmlformats.org/drawingml/2006/main">
          <w:pict>
            <v:group id="Group 51801" style="width:493.516pt;height:5.76001pt;position:absolute;mso-position-horizontal-relative:page;mso-position-horizontal:absolute;margin-left:65.184pt;mso-position-vertical-relative:page;margin-top:788.976pt;" coordsize="62676,731">
              <v:shape id="Shape 53649" style="position:absolute;width:49340;height:731;left:0;top:0;" coordsize="4934077,73152" path="m0,0l4934077,0l4934077,73152l0,73152l0,0">
                <v:stroke weight="0pt" endcap="flat" joinstyle="miter" miterlimit="10" on="false" color="#000000" opacity="0"/>
                <v:fill on="true" color="#c00000"/>
              </v:shape>
              <v:shape id="Shape 53650" style="position:absolute;width:47877;height:731;left:731;top:0;" coordsize="4787773,73152" path="m0,0l4787773,0l4787773,73152l0,73152l0,0">
                <v:stroke weight="0pt" endcap="flat" joinstyle="miter" miterlimit="10" on="false" color="#000000" opacity="0"/>
                <v:fill on="true" color="#c00000"/>
              </v:shape>
              <v:shape id="Shape 53651" style="position:absolute;width:13335;height:731;left:49341;top:0;" coordsize="1333500,73152" path="m0,0l1333500,0l1333500,73152l0,73152l0,0">
                <v:stroke weight="0pt" endcap="flat" joinstyle="miter" miterlimit="10" on="false" color="#000000" opacity="0"/>
                <v:fill on="true" color="#c00000"/>
              </v:shape>
              <v:shape id="Shape 53652" style="position:absolute;width:11871;height:731;left:50073;top:0;" coordsize="1187196,73152" path="m0,0l1187196,0l1187196,73152l0,73152l0,0">
                <v:stroke weight="0pt" endcap="flat" joinstyle="miter" miterlimit="10" on="false" color="#000000" opacity="0"/>
                <v:fill on="true" color="#c00000"/>
              </v:shape>
              <w10:wrap type="square"/>
            </v:group>
          </w:pict>
        </mc:Fallback>
      </mc:AlternateContent>
    </w:r>
    <w:r w:rsidRPr="004700E1">
      <w:rPr>
        <w:rFonts w:ascii="Calibri" w:eastAsia="Calibri" w:hAnsi="Calibri" w:cs="Calibri"/>
        <w:color w:val="FFFFFF"/>
        <w:sz w:val="18"/>
        <w:lang w:val="en-US"/>
      </w:rPr>
      <w:t xml:space="preserve"> </w:t>
    </w:r>
    <w:r w:rsidRPr="004700E1">
      <w:rPr>
        <w:rFonts w:ascii="Calibri" w:eastAsia="Calibri" w:hAnsi="Calibri" w:cs="Calibri"/>
        <w:color w:val="FFFFFF"/>
        <w:sz w:val="18"/>
        <w:lang w:val="en-US"/>
      </w:rPr>
      <w:tab/>
      <w:t xml:space="preserve"> </w:t>
    </w:r>
    <w:r w:rsidRPr="004700E1">
      <w:rPr>
        <w:rFonts w:ascii="Calibri" w:eastAsia="Calibri" w:hAnsi="Calibri" w:cs="Calibri"/>
        <w:color w:val="FFFFFF"/>
        <w:sz w:val="18"/>
        <w:lang w:val="en-US"/>
      </w:rPr>
      <w:tab/>
      <w:t xml:space="preserve"> </w:t>
    </w:r>
  </w:p>
  <w:p w14:paraId="3ADCE21A" w14:textId="7E291A8D" w:rsidR="00A62F19" w:rsidRPr="007050F9" w:rsidRDefault="00A62F19">
    <w:pPr>
      <w:tabs>
        <w:tab w:val="center" w:pos="9594"/>
      </w:tabs>
      <w:spacing w:after="174" w:line="259" w:lineRule="auto"/>
      <w:ind w:right="0" w:firstLine="0"/>
      <w:jc w:val="left"/>
      <w:rPr>
        <w:lang w:val="en-US"/>
      </w:rPr>
    </w:pPr>
    <w:r w:rsidRPr="007050F9">
      <w:rPr>
        <w:sz w:val="18"/>
        <w:lang w:val="en-US"/>
      </w:rPr>
      <w:t xml:space="preserve">Copyright © </w:t>
    </w:r>
    <w:r>
      <w:rPr>
        <w:sz w:val="18"/>
      </w:rPr>
      <w:t>Союз</w:t>
    </w:r>
    <w:r w:rsidRPr="007050F9">
      <w:rPr>
        <w:sz w:val="18"/>
        <w:lang w:val="en-US"/>
      </w:rPr>
      <w:t xml:space="preserve"> «</w:t>
    </w:r>
    <w:r>
      <w:rPr>
        <w:sz w:val="18"/>
      </w:rPr>
      <w:t>Ворлдскиллс</w:t>
    </w:r>
    <w:r w:rsidRPr="007050F9">
      <w:rPr>
        <w:sz w:val="18"/>
        <w:lang w:val="en-US"/>
      </w:rPr>
      <w:t xml:space="preserve"> </w:t>
    </w:r>
    <w:r>
      <w:rPr>
        <w:sz w:val="18"/>
      </w:rPr>
      <w:t>Россия</w:t>
    </w:r>
    <w:r w:rsidRPr="007050F9">
      <w:rPr>
        <w:sz w:val="18"/>
        <w:lang w:val="en-US"/>
      </w:rPr>
      <w:t xml:space="preserve">»              (Architectural Stonemasonry) </w:t>
    </w:r>
    <w:r w:rsidRPr="007050F9">
      <w:rPr>
        <w:sz w:val="18"/>
        <w:lang w:val="en-US"/>
      </w:rPr>
      <w:tab/>
    </w:r>
    <w:r>
      <w:fldChar w:fldCharType="begin"/>
    </w:r>
    <w:r w:rsidRPr="007050F9">
      <w:rPr>
        <w:lang w:val="en-US"/>
      </w:rPr>
      <w:instrText xml:space="preserve"> PAGE   \* MERGEFORMAT </w:instrText>
    </w:r>
    <w:r>
      <w:fldChar w:fldCharType="separate"/>
    </w:r>
    <w:r w:rsidR="00D11CE0" w:rsidRPr="00D11CE0">
      <w:rPr>
        <w:rFonts w:ascii="Calibri" w:eastAsia="Calibri" w:hAnsi="Calibri" w:cs="Calibri"/>
        <w:noProof/>
        <w:sz w:val="18"/>
        <w:lang w:val="en-US"/>
      </w:rPr>
      <w:t>13</w:t>
    </w:r>
    <w:r>
      <w:rPr>
        <w:rFonts w:ascii="Calibri" w:eastAsia="Calibri" w:hAnsi="Calibri" w:cs="Calibri"/>
        <w:sz w:val="18"/>
      </w:rPr>
      <w:fldChar w:fldCharType="end"/>
    </w:r>
    <w:r w:rsidRPr="007050F9">
      <w:rPr>
        <w:rFonts w:ascii="Calibri" w:eastAsia="Calibri" w:hAnsi="Calibri" w:cs="Calibri"/>
        <w:sz w:val="18"/>
        <w:lang w:val="en-US"/>
      </w:rPr>
      <w:t xml:space="preserve"> </w:t>
    </w:r>
  </w:p>
  <w:p w14:paraId="46DAC68D" w14:textId="77777777" w:rsidR="00A62F19" w:rsidRPr="007050F9" w:rsidRDefault="00A62F19">
    <w:pPr>
      <w:spacing w:after="0" w:line="259" w:lineRule="auto"/>
      <w:ind w:right="0" w:firstLine="0"/>
      <w:jc w:val="left"/>
      <w:rPr>
        <w:lang w:val="en-US"/>
      </w:rPr>
    </w:pPr>
    <w:r w:rsidRPr="007050F9">
      <w:rPr>
        <w:rFonts w:ascii="Calibri" w:eastAsia="Calibri" w:hAnsi="Calibri" w:cs="Calibri"/>
        <w:sz w:val="22"/>
        <w:lang w:val="en-US"/>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9C00C" w14:textId="77777777" w:rsidR="00A62F19" w:rsidRDefault="00A62F19">
    <w:pPr>
      <w:spacing w:after="160" w:line="259" w:lineRule="auto"/>
      <w:ind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B3C7F7" w14:textId="77777777" w:rsidR="008B3D9B" w:rsidRDefault="008B3D9B">
      <w:pPr>
        <w:spacing w:after="0" w:line="240" w:lineRule="auto"/>
      </w:pPr>
      <w:r>
        <w:separator/>
      </w:r>
    </w:p>
  </w:footnote>
  <w:footnote w:type="continuationSeparator" w:id="0">
    <w:p w14:paraId="3F521D93" w14:textId="77777777" w:rsidR="008B3D9B" w:rsidRDefault="008B3D9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FF488" w14:textId="77777777" w:rsidR="00A62F19" w:rsidRDefault="00A62F19">
    <w:pPr>
      <w:spacing w:after="0" w:line="259" w:lineRule="auto"/>
      <w:ind w:right="0" w:firstLine="0"/>
      <w:jc w:val="left"/>
    </w:pPr>
    <w:r>
      <w:rPr>
        <w:noProof/>
      </w:rPr>
      <w:drawing>
        <wp:anchor distT="0" distB="0" distL="114300" distR="114300" simplePos="0" relativeHeight="251658240" behindDoc="0" locked="0" layoutInCell="1" allowOverlap="0" wp14:anchorId="29691283" wp14:editId="3EF7EA15">
          <wp:simplePos x="0" y="0"/>
          <wp:positionH relativeFrom="page">
            <wp:posOffset>6574536</wp:posOffset>
          </wp:positionH>
          <wp:positionV relativeFrom="page">
            <wp:posOffset>257556</wp:posOffset>
          </wp:positionV>
          <wp:extent cx="952500" cy="687324"/>
          <wp:effectExtent l="0" t="0" r="0" b="0"/>
          <wp:wrapSquare wrapText="bothSides"/>
          <wp:docPr id="61" name="Picture 409"/>
          <wp:cNvGraphicFramePr/>
          <a:graphic xmlns:a="http://schemas.openxmlformats.org/drawingml/2006/main">
            <a:graphicData uri="http://schemas.openxmlformats.org/drawingml/2006/picture">
              <pic:pic xmlns:pic="http://schemas.openxmlformats.org/drawingml/2006/picture">
                <pic:nvPicPr>
                  <pic:cNvPr id="409" name="Picture 409"/>
                  <pic:cNvPicPr/>
                </pic:nvPicPr>
                <pic:blipFill>
                  <a:blip r:embed="rId1"/>
                  <a:stretch>
                    <a:fillRect/>
                  </a:stretch>
                </pic:blipFill>
                <pic:spPr>
                  <a:xfrm>
                    <a:off x="0" y="0"/>
                    <a:ext cx="952500" cy="687324"/>
                  </a:xfrm>
                  <a:prstGeom prst="rect">
                    <a:avLst/>
                  </a:prstGeom>
                </pic:spPr>
              </pic:pic>
            </a:graphicData>
          </a:graphic>
        </wp:anchor>
      </w:drawing>
    </w:r>
    <w:r>
      <w:rPr>
        <w:rFonts w:ascii="Calibri" w:eastAsia="Calibri" w:hAnsi="Calibri" w:cs="Calibri"/>
        <w:sz w:val="22"/>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D68CC" w14:textId="77777777" w:rsidR="00A62F19" w:rsidRDefault="00A62F19">
    <w:pPr>
      <w:spacing w:after="0" w:line="259" w:lineRule="auto"/>
      <w:ind w:right="0" w:firstLine="0"/>
      <w:jc w:val="left"/>
    </w:pPr>
    <w:r>
      <w:rPr>
        <w:noProof/>
      </w:rPr>
      <w:drawing>
        <wp:anchor distT="0" distB="0" distL="114300" distR="114300" simplePos="0" relativeHeight="251659264" behindDoc="0" locked="0" layoutInCell="1" allowOverlap="0" wp14:anchorId="47DBEDD6" wp14:editId="5B400C26">
          <wp:simplePos x="0" y="0"/>
          <wp:positionH relativeFrom="page">
            <wp:posOffset>6574536</wp:posOffset>
          </wp:positionH>
          <wp:positionV relativeFrom="page">
            <wp:posOffset>257556</wp:posOffset>
          </wp:positionV>
          <wp:extent cx="952500" cy="687324"/>
          <wp:effectExtent l="0" t="0" r="0" b="0"/>
          <wp:wrapSquare wrapText="bothSides"/>
          <wp:docPr id="62" name="Picture 409"/>
          <wp:cNvGraphicFramePr/>
          <a:graphic xmlns:a="http://schemas.openxmlformats.org/drawingml/2006/main">
            <a:graphicData uri="http://schemas.openxmlformats.org/drawingml/2006/picture">
              <pic:pic xmlns:pic="http://schemas.openxmlformats.org/drawingml/2006/picture">
                <pic:nvPicPr>
                  <pic:cNvPr id="409" name="Picture 409"/>
                  <pic:cNvPicPr/>
                </pic:nvPicPr>
                <pic:blipFill>
                  <a:blip r:embed="rId1"/>
                  <a:stretch>
                    <a:fillRect/>
                  </a:stretch>
                </pic:blipFill>
                <pic:spPr>
                  <a:xfrm>
                    <a:off x="0" y="0"/>
                    <a:ext cx="952500" cy="687324"/>
                  </a:xfrm>
                  <a:prstGeom prst="rect">
                    <a:avLst/>
                  </a:prstGeom>
                </pic:spPr>
              </pic:pic>
            </a:graphicData>
          </a:graphic>
        </wp:anchor>
      </w:drawing>
    </w:r>
    <w:r>
      <w:rPr>
        <w:rFonts w:ascii="Calibri" w:eastAsia="Calibri" w:hAnsi="Calibri" w:cs="Calibri"/>
        <w:sz w:val="22"/>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7A386" w14:textId="77777777" w:rsidR="00A62F19" w:rsidRDefault="00A62F19">
    <w:pPr>
      <w:spacing w:after="160" w:line="259" w:lineRule="auto"/>
      <w:ind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911B5"/>
    <w:multiLevelType w:val="hybridMultilevel"/>
    <w:tmpl w:val="6A8880D0"/>
    <w:lvl w:ilvl="0" w:tplc="A1BE81F0">
      <w:start w:val="1"/>
      <w:numFmt w:val="bullet"/>
      <w:lvlText w:val="•"/>
      <w:lvlJc w:val="left"/>
      <w:pPr>
        <w:tabs>
          <w:tab w:val="num" w:pos="720"/>
        </w:tabs>
        <w:ind w:left="720" w:hanging="360"/>
      </w:pPr>
      <w:rPr>
        <w:rFonts w:ascii="Arial" w:hAnsi="Arial" w:hint="default"/>
        <w:color w:val="auto"/>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B852CC"/>
    <w:multiLevelType w:val="hybridMultilevel"/>
    <w:tmpl w:val="4B7E6F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F563E2"/>
    <w:multiLevelType w:val="hybridMultilevel"/>
    <w:tmpl w:val="2B06E9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5A068A"/>
    <w:multiLevelType w:val="hybridMultilevel"/>
    <w:tmpl w:val="0CB282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93F77CD"/>
    <w:multiLevelType w:val="multilevel"/>
    <w:tmpl w:val="D73A5F62"/>
    <w:lvl w:ilvl="0">
      <w:start w:val="1"/>
      <w:numFmt w:val="bullet"/>
      <w:lvlText w:val=""/>
      <w:lvlJc w:val="left"/>
      <w:pPr>
        <w:ind w:left="720" w:hanging="360"/>
      </w:pPr>
      <w:rPr>
        <w:rFonts w:ascii="Symbol" w:hAnsi="Symbol" w:hint="default"/>
      </w:rPr>
    </w:lvl>
    <w:lvl w:ilvl="1">
      <w:start w:val="1"/>
      <w:numFmt w:val="decimal"/>
      <w:isLgl/>
      <w:lvlText w:val="%1.%2."/>
      <w:lvlJc w:val="left"/>
      <w:pPr>
        <w:ind w:left="855" w:hanging="49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25A4D3B"/>
    <w:multiLevelType w:val="hybridMultilevel"/>
    <w:tmpl w:val="2D3005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4D55EC9"/>
    <w:multiLevelType w:val="hybridMultilevel"/>
    <w:tmpl w:val="0100C4D6"/>
    <w:lvl w:ilvl="0" w:tplc="3BCEAB3C">
      <w:start w:val="1"/>
      <w:numFmt w:val="bullet"/>
      <w:pStyle w:val="ListaBlack"/>
      <w:lvlText w:val=""/>
      <w:lvlJc w:val="left"/>
      <w:pPr>
        <w:ind w:left="1287" w:hanging="360"/>
      </w:pPr>
      <w:rPr>
        <w:rFonts w:ascii="Symbol" w:hAnsi="Symbol" w:hint="default"/>
      </w:rPr>
    </w:lvl>
    <w:lvl w:ilvl="1" w:tplc="04190005">
      <w:start w:val="1"/>
      <w:numFmt w:val="bullet"/>
      <w:lvlText w:val=""/>
      <w:lvlJc w:val="left"/>
      <w:pPr>
        <w:ind w:left="2007" w:hanging="360"/>
      </w:pPr>
      <w:rPr>
        <w:rFonts w:ascii="Wingdings" w:hAnsi="Wingdings" w:hint="default"/>
      </w:rPr>
    </w:lvl>
    <w:lvl w:ilvl="2" w:tplc="F0C8C08A">
      <w:start w:val="1"/>
      <w:numFmt w:val="bullet"/>
      <w:lvlText w:val=""/>
      <w:lvlJc w:val="left"/>
      <w:pPr>
        <w:ind w:left="2727" w:hanging="360"/>
      </w:pPr>
      <w:rPr>
        <w:rFonts w:ascii="Wingdings" w:hAnsi="Wingdings" w:hint="default"/>
      </w:rPr>
    </w:lvl>
    <w:lvl w:ilvl="3" w:tplc="261E96E2" w:tentative="1">
      <w:start w:val="1"/>
      <w:numFmt w:val="bullet"/>
      <w:lvlText w:val=""/>
      <w:lvlJc w:val="left"/>
      <w:pPr>
        <w:ind w:left="3447" w:hanging="360"/>
      </w:pPr>
      <w:rPr>
        <w:rFonts w:ascii="Symbol" w:hAnsi="Symbol" w:hint="default"/>
      </w:rPr>
    </w:lvl>
    <w:lvl w:ilvl="4" w:tplc="04C45638" w:tentative="1">
      <w:start w:val="1"/>
      <w:numFmt w:val="bullet"/>
      <w:lvlText w:val="o"/>
      <w:lvlJc w:val="left"/>
      <w:pPr>
        <w:ind w:left="4167" w:hanging="360"/>
      </w:pPr>
      <w:rPr>
        <w:rFonts w:ascii="Courier New" w:hAnsi="Courier New" w:cs="Courier New" w:hint="default"/>
      </w:rPr>
    </w:lvl>
    <w:lvl w:ilvl="5" w:tplc="095681F2" w:tentative="1">
      <w:start w:val="1"/>
      <w:numFmt w:val="bullet"/>
      <w:lvlText w:val=""/>
      <w:lvlJc w:val="left"/>
      <w:pPr>
        <w:ind w:left="4887" w:hanging="360"/>
      </w:pPr>
      <w:rPr>
        <w:rFonts w:ascii="Wingdings" w:hAnsi="Wingdings" w:hint="default"/>
      </w:rPr>
    </w:lvl>
    <w:lvl w:ilvl="6" w:tplc="AD2CF8B4" w:tentative="1">
      <w:start w:val="1"/>
      <w:numFmt w:val="bullet"/>
      <w:lvlText w:val=""/>
      <w:lvlJc w:val="left"/>
      <w:pPr>
        <w:ind w:left="5607" w:hanging="360"/>
      </w:pPr>
      <w:rPr>
        <w:rFonts w:ascii="Symbol" w:hAnsi="Symbol" w:hint="default"/>
      </w:rPr>
    </w:lvl>
    <w:lvl w:ilvl="7" w:tplc="D75C862E" w:tentative="1">
      <w:start w:val="1"/>
      <w:numFmt w:val="bullet"/>
      <w:lvlText w:val="o"/>
      <w:lvlJc w:val="left"/>
      <w:pPr>
        <w:ind w:left="6327" w:hanging="360"/>
      </w:pPr>
      <w:rPr>
        <w:rFonts w:ascii="Courier New" w:hAnsi="Courier New" w:cs="Courier New" w:hint="default"/>
      </w:rPr>
    </w:lvl>
    <w:lvl w:ilvl="8" w:tplc="1E307224" w:tentative="1">
      <w:start w:val="1"/>
      <w:numFmt w:val="bullet"/>
      <w:lvlText w:val=""/>
      <w:lvlJc w:val="left"/>
      <w:pPr>
        <w:ind w:left="7047" w:hanging="360"/>
      </w:pPr>
      <w:rPr>
        <w:rFonts w:ascii="Wingdings" w:hAnsi="Wingdings" w:hint="default"/>
      </w:rPr>
    </w:lvl>
  </w:abstractNum>
  <w:abstractNum w:abstractNumId="7" w15:restartNumberingAfterBreak="0">
    <w:nsid w:val="157603E3"/>
    <w:multiLevelType w:val="hybridMultilevel"/>
    <w:tmpl w:val="12F814B6"/>
    <w:lvl w:ilvl="0" w:tplc="09929378">
      <w:start w:val="1"/>
      <w:numFmt w:val="bullet"/>
      <w:pStyle w:val="a"/>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B833298"/>
    <w:multiLevelType w:val="hybridMultilevel"/>
    <w:tmpl w:val="4A1220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DD34C83"/>
    <w:multiLevelType w:val="hybridMultilevel"/>
    <w:tmpl w:val="176C0B48"/>
    <w:lvl w:ilvl="0" w:tplc="0504BE1A">
      <w:start w:val="1"/>
      <w:numFmt w:val="bullet"/>
      <w:pStyle w:val="a0"/>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1">
      <w:start w:val="1"/>
      <w:numFmt w:val="bullet"/>
      <w:lvlText w:val=""/>
      <w:lvlJc w:val="left"/>
      <w:pPr>
        <w:tabs>
          <w:tab w:val="num" w:pos="2160"/>
        </w:tabs>
        <w:ind w:left="2160" w:hanging="360"/>
      </w:pPr>
      <w:rPr>
        <w:rFonts w:ascii="Symbol" w:hAnsi="Symbol"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1">
      <w:start w:val="1"/>
      <w:numFmt w:val="bullet"/>
      <w:lvlText w:val=""/>
      <w:lvlJc w:val="left"/>
      <w:pPr>
        <w:tabs>
          <w:tab w:val="num" w:pos="4320"/>
        </w:tabs>
        <w:ind w:left="4320" w:hanging="360"/>
      </w:pPr>
      <w:rPr>
        <w:rFonts w:ascii="Symbol" w:hAnsi="Symbol"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B60F9A"/>
    <w:multiLevelType w:val="hybridMultilevel"/>
    <w:tmpl w:val="489AC8F2"/>
    <w:lvl w:ilvl="0" w:tplc="A1BE81F0">
      <w:start w:val="1"/>
      <w:numFmt w:val="bullet"/>
      <w:lvlText w:val="•"/>
      <w:lvlJc w:val="left"/>
      <w:pPr>
        <w:tabs>
          <w:tab w:val="num" w:pos="644"/>
        </w:tabs>
        <w:ind w:left="644" w:hanging="360"/>
      </w:pPr>
      <w:rPr>
        <w:rFonts w:ascii="Arial" w:hAnsi="Arial" w:hint="default"/>
        <w:color w:val="auto"/>
        <w:lang w:val="ru-RU"/>
      </w:rPr>
    </w:lvl>
    <w:lvl w:ilvl="1" w:tplc="5BFC6288">
      <w:start w:val="1"/>
      <w:numFmt w:val="bullet"/>
      <w:lvlText w:val="•"/>
      <w:lvlJc w:val="left"/>
      <w:pPr>
        <w:tabs>
          <w:tab w:val="num" w:pos="1440"/>
        </w:tabs>
        <w:ind w:left="1440" w:hanging="360"/>
      </w:pPr>
      <w:rPr>
        <w:rFonts w:ascii="Arial" w:hAnsi="Arial" w:hint="default"/>
      </w:rPr>
    </w:lvl>
    <w:lvl w:ilvl="2" w:tplc="7EFE52DA" w:tentative="1">
      <w:start w:val="1"/>
      <w:numFmt w:val="bullet"/>
      <w:lvlText w:val="•"/>
      <w:lvlJc w:val="left"/>
      <w:pPr>
        <w:tabs>
          <w:tab w:val="num" w:pos="2160"/>
        </w:tabs>
        <w:ind w:left="2160" w:hanging="360"/>
      </w:pPr>
      <w:rPr>
        <w:rFonts w:ascii="Arial" w:hAnsi="Arial" w:hint="default"/>
      </w:rPr>
    </w:lvl>
    <w:lvl w:ilvl="3" w:tplc="C6984514" w:tentative="1">
      <w:start w:val="1"/>
      <w:numFmt w:val="bullet"/>
      <w:lvlText w:val="•"/>
      <w:lvlJc w:val="left"/>
      <w:pPr>
        <w:tabs>
          <w:tab w:val="num" w:pos="2880"/>
        </w:tabs>
        <w:ind w:left="2880" w:hanging="360"/>
      </w:pPr>
      <w:rPr>
        <w:rFonts w:ascii="Arial" w:hAnsi="Arial" w:hint="default"/>
      </w:rPr>
    </w:lvl>
    <w:lvl w:ilvl="4" w:tplc="6A1E81AC" w:tentative="1">
      <w:start w:val="1"/>
      <w:numFmt w:val="bullet"/>
      <w:lvlText w:val="•"/>
      <w:lvlJc w:val="left"/>
      <w:pPr>
        <w:tabs>
          <w:tab w:val="num" w:pos="3600"/>
        </w:tabs>
        <w:ind w:left="3600" w:hanging="360"/>
      </w:pPr>
      <w:rPr>
        <w:rFonts w:ascii="Arial" w:hAnsi="Arial" w:hint="default"/>
      </w:rPr>
    </w:lvl>
    <w:lvl w:ilvl="5" w:tplc="287C84FE" w:tentative="1">
      <w:start w:val="1"/>
      <w:numFmt w:val="bullet"/>
      <w:lvlText w:val="•"/>
      <w:lvlJc w:val="left"/>
      <w:pPr>
        <w:tabs>
          <w:tab w:val="num" w:pos="4320"/>
        </w:tabs>
        <w:ind w:left="4320" w:hanging="360"/>
      </w:pPr>
      <w:rPr>
        <w:rFonts w:ascii="Arial" w:hAnsi="Arial" w:hint="default"/>
      </w:rPr>
    </w:lvl>
    <w:lvl w:ilvl="6" w:tplc="6D609122" w:tentative="1">
      <w:start w:val="1"/>
      <w:numFmt w:val="bullet"/>
      <w:lvlText w:val="•"/>
      <w:lvlJc w:val="left"/>
      <w:pPr>
        <w:tabs>
          <w:tab w:val="num" w:pos="5040"/>
        </w:tabs>
        <w:ind w:left="5040" w:hanging="360"/>
      </w:pPr>
      <w:rPr>
        <w:rFonts w:ascii="Arial" w:hAnsi="Arial" w:hint="default"/>
      </w:rPr>
    </w:lvl>
    <w:lvl w:ilvl="7" w:tplc="4266B424" w:tentative="1">
      <w:start w:val="1"/>
      <w:numFmt w:val="bullet"/>
      <w:lvlText w:val="•"/>
      <w:lvlJc w:val="left"/>
      <w:pPr>
        <w:tabs>
          <w:tab w:val="num" w:pos="5760"/>
        </w:tabs>
        <w:ind w:left="5760" w:hanging="360"/>
      </w:pPr>
      <w:rPr>
        <w:rFonts w:ascii="Arial" w:hAnsi="Arial" w:hint="default"/>
      </w:rPr>
    </w:lvl>
    <w:lvl w:ilvl="8" w:tplc="4D9E12D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2F66DA3"/>
    <w:multiLevelType w:val="hybridMultilevel"/>
    <w:tmpl w:val="3FCA95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333161B"/>
    <w:multiLevelType w:val="hybridMultilevel"/>
    <w:tmpl w:val="4314D3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4947942"/>
    <w:multiLevelType w:val="hybridMultilevel"/>
    <w:tmpl w:val="391A08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9486E54"/>
    <w:multiLevelType w:val="hybridMultilevel"/>
    <w:tmpl w:val="62A6E0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D71778A"/>
    <w:multiLevelType w:val="hybridMultilevel"/>
    <w:tmpl w:val="55284D7A"/>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6" w15:restartNumberingAfterBreak="0">
    <w:nsid w:val="36580EB5"/>
    <w:multiLevelType w:val="hybridMultilevel"/>
    <w:tmpl w:val="C1F8F8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BF15A7C"/>
    <w:multiLevelType w:val="hybridMultilevel"/>
    <w:tmpl w:val="454A93A4"/>
    <w:lvl w:ilvl="0" w:tplc="8DBE48AC">
      <w:start w:val="1"/>
      <w:numFmt w:val="upperLetter"/>
      <w:lvlText w:val="%1."/>
      <w:lvlJc w:val="left"/>
      <w:pPr>
        <w:ind w:left="1069" w:hanging="360"/>
      </w:pPr>
      <w:rPr>
        <w:rFonts w:ascii="Times New Roman" w:hAnsi="Times New Roman" w:cs="Times New Roman" w:hint="default"/>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49230CB0"/>
    <w:multiLevelType w:val="hybridMultilevel"/>
    <w:tmpl w:val="EC6A66EC"/>
    <w:lvl w:ilvl="0" w:tplc="7CD0DE52">
      <w:start w:val="1"/>
      <w:numFmt w:val="bullet"/>
      <w:pStyle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AD211F0"/>
    <w:multiLevelType w:val="hybridMultilevel"/>
    <w:tmpl w:val="9F3EAC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FAB28E0"/>
    <w:multiLevelType w:val="hybridMultilevel"/>
    <w:tmpl w:val="B32046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9125DBF"/>
    <w:multiLevelType w:val="hybridMultilevel"/>
    <w:tmpl w:val="21ECCF60"/>
    <w:lvl w:ilvl="0" w:tplc="FFFFFFFF">
      <w:start w:val="1"/>
      <w:numFmt w:val="bullet"/>
      <w:pStyle w:val="Sp1"/>
      <w:lvlText w:val=""/>
      <w:lvlJc w:val="left"/>
      <w:pPr>
        <w:ind w:left="1065" w:hanging="705"/>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E4F4382"/>
    <w:multiLevelType w:val="hybridMultilevel"/>
    <w:tmpl w:val="265AD1F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6CBB0C65"/>
    <w:multiLevelType w:val="hybridMultilevel"/>
    <w:tmpl w:val="6E6E08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F7071DC"/>
    <w:multiLevelType w:val="hybridMultilevel"/>
    <w:tmpl w:val="C7DAA852"/>
    <w:lvl w:ilvl="0" w:tplc="04190001">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5" w15:restartNumberingAfterBreak="0">
    <w:nsid w:val="74D1469A"/>
    <w:multiLevelType w:val="hybridMultilevel"/>
    <w:tmpl w:val="A9EAE62C"/>
    <w:lvl w:ilvl="0" w:tplc="5BFC6288">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8"/>
  </w:num>
  <w:num w:numId="2">
    <w:abstractNumId w:val="9"/>
  </w:num>
  <w:num w:numId="3">
    <w:abstractNumId w:val="7"/>
  </w:num>
  <w:num w:numId="4">
    <w:abstractNumId w:val="4"/>
  </w:num>
  <w:num w:numId="5">
    <w:abstractNumId w:val="10"/>
  </w:num>
  <w:num w:numId="6">
    <w:abstractNumId w:val="6"/>
  </w:num>
  <w:num w:numId="7">
    <w:abstractNumId w:val="5"/>
  </w:num>
  <w:num w:numId="8">
    <w:abstractNumId w:val="21"/>
  </w:num>
  <w:num w:numId="9">
    <w:abstractNumId w:val="3"/>
  </w:num>
  <w:num w:numId="10">
    <w:abstractNumId w:val="0"/>
  </w:num>
  <w:num w:numId="11">
    <w:abstractNumId w:val="17"/>
  </w:num>
  <w:num w:numId="12">
    <w:abstractNumId w:val="11"/>
  </w:num>
  <w:num w:numId="13">
    <w:abstractNumId w:val="13"/>
  </w:num>
  <w:num w:numId="14">
    <w:abstractNumId w:val="14"/>
  </w:num>
  <w:num w:numId="15">
    <w:abstractNumId w:val="23"/>
  </w:num>
  <w:num w:numId="16">
    <w:abstractNumId w:val="22"/>
  </w:num>
  <w:num w:numId="17">
    <w:abstractNumId w:val="15"/>
  </w:num>
  <w:num w:numId="18">
    <w:abstractNumId w:val="24"/>
  </w:num>
  <w:num w:numId="19">
    <w:abstractNumId w:val="12"/>
  </w:num>
  <w:num w:numId="20">
    <w:abstractNumId w:val="1"/>
  </w:num>
  <w:num w:numId="21">
    <w:abstractNumId w:val="25"/>
  </w:num>
  <w:num w:numId="22">
    <w:abstractNumId w:val="21"/>
  </w:num>
  <w:num w:numId="23">
    <w:abstractNumId w:val="2"/>
  </w:num>
  <w:num w:numId="24">
    <w:abstractNumId w:val="8"/>
  </w:num>
  <w:num w:numId="25">
    <w:abstractNumId w:val="20"/>
  </w:num>
  <w:num w:numId="26">
    <w:abstractNumId w:val="16"/>
  </w:num>
  <w:num w:numId="27">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40"/>
  <w:proofState w:spelling="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2444"/>
    <w:rsid w:val="00012F60"/>
    <w:rsid w:val="00042FFC"/>
    <w:rsid w:val="00066AEE"/>
    <w:rsid w:val="00070F54"/>
    <w:rsid w:val="0008306C"/>
    <w:rsid w:val="000A0751"/>
    <w:rsid w:val="000E0F40"/>
    <w:rsid w:val="000F6B37"/>
    <w:rsid w:val="001065D9"/>
    <w:rsid w:val="00120858"/>
    <w:rsid w:val="00124000"/>
    <w:rsid w:val="00145746"/>
    <w:rsid w:val="001730F6"/>
    <w:rsid w:val="001C5FFE"/>
    <w:rsid w:val="001F49E3"/>
    <w:rsid w:val="002214E4"/>
    <w:rsid w:val="0025248D"/>
    <w:rsid w:val="00266AC1"/>
    <w:rsid w:val="00272A8C"/>
    <w:rsid w:val="00282842"/>
    <w:rsid w:val="002862EF"/>
    <w:rsid w:val="002F374E"/>
    <w:rsid w:val="00301A33"/>
    <w:rsid w:val="00312368"/>
    <w:rsid w:val="00323CCC"/>
    <w:rsid w:val="00350F95"/>
    <w:rsid w:val="00384CC0"/>
    <w:rsid w:val="00390BA0"/>
    <w:rsid w:val="003E25D7"/>
    <w:rsid w:val="00466218"/>
    <w:rsid w:val="004700E1"/>
    <w:rsid w:val="004C57ED"/>
    <w:rsid w:val="004C7F32"/>
    <w:rsid w:val="00546E37"/>
    <w:rsid w:val="005501E9"/>
    <w:rsid w:val="00550C02"/>
    <w:rsid w:val="00556565"/>
    <w:rsid w:val="005619E9"/>
    <w:rsid w:val="0056681F"/>
    <w:rsid w:val="00571953"/>
    <w:rsid w:val="005805EC"/>
    <w:rsid w:val="005949E1"/>
    <w:rsid w:val="005D1CBE"/>
    <w:rsid w:val="005D5469"/>
    <w:rsid w:val="0062236C"/>
    <w:rsid w:val="00653A6E"/>
    <w:rsid w:val="006549AC"/>
    <w:rsid w:val="00674069"/>
    <w:rsid w:val="006930ED"/>
    <w:rsid w:val="006A1EC5"/>
    <w:rsid w:val="006A1F7D"/>
    <w:rsid w:val="006A4F2A"/>
    <w:rsid w:val="006B4589"/>
    <w:rsid w:val="006C650A"/>
    <w:rsid w:val="006D4127"/>
    <w:rsid w:val="007050F9"/>
    <w:rsid w:val="00757AC4"/>
    <w:rsid w:val="007B1DC4"/>
    <w:rsid w:val="008127C0"/>
    <w:rsid w:val="00840E95"/>
    <w:rsid w:val="0085406B"/>
    <w:rsid w:val="00864DEC"/>
    <w:rsid w:val="008B3D9B"/>
    <w:rsid w:val="008C7763"/>
    <w:rsid w:val="008D20EE"/>
    <w:rsid w:val="008F67DC"/>
    <w:rsid w:val="00933556"/>
    <w:rsid w:val="00933BCA"/>
    <w:rsid w:val="009409B1"/>
    <w:rsid w:val="009513DE"/>
    <w:rsid w:val="00952CFC"/>
    <w:rsid w:val="00960B23"/>
    <w:rsid w:val="00972888"/>
    <w:rsid w:val="00973F26"/>
    <w:rsid w:val="009800E3"/>
    <w:rsid w:val="00997D7A"/>
    <w:rsid w:val="009B151E"/>
    <w:rsid w:val="009D5222"/>
    <w:rsid w:val="009D67BB"/>
    <w:rsid w:val="00A03A5B"/>
    <w:rsid w:val="00A05AD1"/>
    <w:rsid w:val="00A069CD"/>
    <w:rsid w:val="00A27391"/>
    <w:rsid w:val="00A56C09"/>
    <w:rsid w:val="00A62F19"/>
    <w:rsid w:val="00AA04BF"/>
    <w:rsid w:val="00AC6BAF"/>
    <w:rsid w:val="00AD2DFD"/>
    <w:rsid w:val="00B01D45"/>
    <w:rsid w:val="00B07A13"/>
    <w:rsid w:val="00B22632"/>
    <w:rsid w:val="00B2561F"/>
    <w:rsid w:val="00B46754"/>
    <w:rsid w:val="00B47198"/>
    <w:rsid w:val="00B50F0B"/>
    <w:rsid w:val="00BB25C4"/>
    <w:rsid w:val="00BE10D6"/>
    <w:rsid w:val="00BE22DD"/>
    <w:rsid w:val="00C067E9"/>
    <w:rsid w:val="00C2311B"/>
    <w:rsid w:val="00C77B2A"/>
    <w:rsid w:val="00C91B7F"/>
    <w:rsid w:val="00CD2284"/>
    <w:rsid w:val="00CD5802"/>
    <w:rsid w:val="00CD7DB4"/>
    <w:rsid w:val="00CE65E5"/>
    <w:rsid w:val="00D11CE0"/>
    <w:rsid w:val="00D1764C"/>
    <w:rsid w:val="00D36E26"/>
    <w:rsid w:val="00D40622"/>
    <w:rsid w:val="00D41427"/>
    <w:rsid w:val="00D47EBB"/>
    <w:rsid w:val="00D547BD"/>
    <w:rsid w:val="00D717A8"/>
    <w:rsid w:val="00D922E5"/>
    <w:rsid w:val="00D9335B"/>
    <w:rsid w:val="00D9500C"/>
    <w:rsid w:val="00D97376"/>
    <w:rsid w:val="00DC30E5"/>
    <w:rsid w:val="00DC6595"/>
    <w:rsid w:val="00DD2B12"/>
    <w:rsid w:val="00DE4DC7"/>
    <w:rsid w:val="00E56336"/>
    <w:rsid w:val="00E57335"/>
    <w:rsid w:val="00E9418F"/>
    <w:rsid w:val="00EA2444"/>
    <w:rsid w:val="00ED158C"/>
    <w:rsid w:val="00EF33A1"/>
    <w:rsid w:val="00F20260"/>
    <w:rsid w:val="00F30806"/>
    <w:rsid w:val="00F51D13"/>
    <w:rsid w:val="00F52644"/>
    <w:rsid w:val="00F52A5B"/>
    <w:rsid w:val="00F8179D"/>
    <w:rsid w:val="00F82DCD"/>
    <w:rsid w:val="00F8317C"/>
    <w:rsid w:val="00F96206"/>
    <w:rsid w:val="00FD692E"/>
    <w:rsid w:val="00FE55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F7B572"/>
  <w15:docId w15:val="{D1A50035-DDE8-4D81-A4C8-E7A83C5BB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68" w:lineRule="auto"/>
      <w:ind w:right="189" w:firstLine="700"/>
      <w:jc w:val="both"/>
    </w:pPr>
    <w:rPr>
      <w:rFonts w:ascii="Times New Roman" w:eastAsia="Times New Roman" w:hAnsi="Times New Roman" w:cs="Times New Roman"/>
      <w:color w:val="000000"/>
      <w:sz w:val="28"/>
    </w:rPr>
  </w:style>
  <w:style w:type="paragraph" w:styleId="Heading1">
    <w:name w:val="heading 1"/>
    <w:next w:val="Normal"/>
    <w:link w:val="Heading1Char"/>
    <w:unhideWhenUsed/>
    <w:qFormat/>
    <w:pPr>
      <w:keepNext/>
      <w:keepLines/>
      <w:spacing w:after="279"/>
      <w:ind w:left="10" w:hanging="10"/>
      <w:outlineLvl w:val="0"/>
    </w:pPr>
    <w:rPr>
      <w:rFonts w:ascii="Times New Roman" w:eastAsia="Times New Roman" w:hAnsi="Times New Roman" w:cs="Times New Roman"/>
      <w:b/>
      <w:color w:val="2C8DE6"/>
      <w:sz w:val="34"/>
    </w:rPr>
  </w:style>
  <w:style w:type="paragraph" w:styleId="Heading2">
    <w:name w:val="heading 2"/>
    <w:next w:val="Normal"/>
    <w:link w:val="Heading2Char"/>
    <w:unhideWhenUsed/>
    <w:qFormat/>
    <w:pPr>
      <w:keepNext/>
      <w:keepLines/>
      <w:spacing w:after="129"/>
      <w:ind w:left="718" w:hanging="10"/>
      <w:outlineLvl w:val="1"/>
    </w:pPr>
    <w:rPr>
      <w:rFonts w:ascii="Times New Roman" w:eastAsia="Times New Roman" w:hAnsi="Times New Roman" w:cs="Times New Roman"/>
      <w:b/>
      <w:color w:val="000000"/>
      <w:sz w:val="28"/>
    </w:rPr>
  </w:style>
  <w:style w:type="paragraph" w:styleId="Heading3">
    <w:name w:val="heading 3"/>
    <w:next w:val="Normal"/>
    <w:link w:val="Heading3Char"/>
    <w:unhideWhenUsed/>
    <w:qFormat/>
    <w:pPr>
      <w:keepNext/>
      <w:keepLines/>
      <w:spacing w:after="129"/>
      <w:ind w:left="718" w:hanging="10"/>
      <w:outlineLvl w:val="2"/>
    </w:pPr>
    <w:rPr>
      <w:rFonts w:ascii="Times New Roman" w:eastAsia="Times New Roman" w:hAnsi="Times New Roman" w:cs="Times New Roman"/>
      <w:b/>
      <w:color w:val="000000"/>
      <w:sz w:val="28"/>
    </w:rPr>
  </w:style>
  <w:style w:type="paragraph" w:styleId="Heading4">
    <w:name w:val="heading 4"/>
    <w:next w:val="Normal"/>
    <w:link w:val="Heading4Char"/>
    <w:unhideWhenUsed/>
    <w:qFormat/>
    <w:pPr>
      <w:keepNext/>
      <w:keepLines/>
      <w:spacing w:after="129"/>
      <w:ind w:left="718" w:hanging="10"/>
      <w:outlineLvl w:val="3"/>
    </w:pPr>
    <w:rPr>
      <w:rFonts w:ascii="Times New Roman" w:eastAsia="Times New Roman" w:hAnsi="Times New Roman" w:cs="Times New Roman"/>
      <w:b/>
      <w:color w:val="000000"/>
      <w:sz w:val="28"/>
    </w:rPr>
  </w:style>
  <w:style w:type="paragraph" w:styleId="Heading5">
    <w:name w:val="heading 5"/>
    <w:basedOn w:val="Normal"/>
    <w:next w:val="Normal"/>
    <w:link w:val="Heading5Char"/>
    <w:qFormat/>
    <w:rsid w:val="00AC6BAF"/>
    <w:pPr>
      <w:keepNext/>
      <w:widowControl w:val="0"/>
      <w:suppressAutoHyphens/>
      <w:snapToGrid w:val="0"/>
      <w:spacing w:after="0" w:line="360" w:lineRule="auto"/>
      <w:ind w:right="0" w:firstLine="0"/>
      <w:outlineLvl w:val="4"/>
    </w:pPr>
    <w:rPr>
      <w:rFonts w:ascii="Arial" w:hAnsi="Arial"/>
      <w:b/>
      <w:bCs/>
      <w:color w:val="auto"/>
      <w:szCs w:val="24"/>
      <w:lang w:val="en-GB" w:eastAsia="en-US"/>
    </w:rPr>
  </w:style>
  <w:style w:type="paragraph" w:styleId="Heading6">
    <w:name w:val="heading 6"/>
    <w:basedOn w:val="Normal"/>
    <w:next w:val="Normal"/>
    <w:link w:val="Heading6Char"/>
    <w:qFormat/>
    <w:rsid w:val="00AC6BAF"/>
    <w:pPr>
      <w:keepNext/>
      <w:widowControl w:val="0"/>
      <w:snapToGrid w:val="0"/>
      <w:spacing w:after="58" w:line="360" w:lineRule="auto"/>
      <w:ind w:right="0" w:firstLine="0"/>
      <w:jc w:val="left"/>
      <w:outlineLvl w:val="5"/>
    </w:pPr>
    <w:rPr>
      <w:rFonts w:ascii="Arial" w:hAnsi="Arial"/>
      <w:b/>
      <w:color w:val="auto"/>
      <w:sz w:val="24"/>
      <w:szCs w:val="20"/>
      <w:lang w:val="en-AU" w:eastAsia="en-US"/>
    </w:rPr>
  </w:style>
  <w:style w:type="paragraph" w:styleId="Heading7">
    <w:name w:val="heading 7"/>
    <w:basedOn w:val="Normal"/>
    <w:next w:val="Normal"/>
    <w:link w:val="Heading7Char"/>
    <w:qFormat/>
    <w:rsid w:val="00AC6BAF"/>
    <w:pPr>
      <w:keepNext/>
      <w:widowControl w:val="0"/>
      <w:suppressAutoHyphens/>
      <w:snapToGrid w:val="0"/>
      <w:spacing w:after="0" w:line="360" w:lineRule="auto"/>
      <w:ind w:right="0" w:firstLine="0"/>
      <w:outlineLvl w:val="6"/>
    </w:pPr>
    <w:rPr>
      <w:rFonts w:ascii="Arial" w:hAnsi="Arial"/>
      <w:color w:val="auto"/>
      <w:spacing w:val="-3"/>
      <w:szCs w:val="20"/>
      <w:lang w:val="en-US" w:eastAsia="en-US"/>
    </w:rPr>
  </w:style>
  <w:style w:type="paragraph" w:styleId="Heading8">
    <w:name w:val="heading 8"/>
    <w:basedOn w:val="Normal"/>
    <w:next w:val="Normal"/>
    <w:link w:val="Heading8Char"/>
    <w:qFormat/>
    <w:rsid w:val="00AC6BAF"/>
    <w:pPr>
      <w:keepNext/>
      <w:widowControl w:val="0"/>
      <w:snapToGrid w:val="0"/>
      <w:spacing w:after="0" w:line="360" w:lineRule="auto"/>
      <w:ind w:right="0" w:firstLine="0"/>
      <w:outlineLvl w:val="7"/>
    </w:pPr>
    <w:rPr>
      <w:rFonts w:ascii="Arial" w:hAnsi="Arial"/>
      <w:b/>
      <w:bCs/>
      <w:color w:val="auto"/>
      <w:sz w:val="24"/>
      <w:szCs w:val="24"/>
      <w:lang w:val="en-GB" w:eastAsia="en-US"/>
    </w:rPr>
  </w:style>
  <w:style w:type="paragraph" w:styleId="Heading9">
    <w:name w:val="heading 9"/>
    <w:basedOn w:val="Normal"/>
    <w:next w:val="Normal"/>
    <w:link w:val="Heading9Char"/>
    <w:qFormat/>
    <w:rsid w:val="00AC6BAF"/>
    <w:pPr>
      <w:keepNext/>
      <w:widowControl w:val="0"/>
      <w:spacing w:after="0" w:line="360" w:lineRule="auto"/>
      <w:ind w:left="360" w:right="0" w:firstLine="360"/>
      <w:outlineLvl w:val="8"/>
    </w:pPr>
    <w:rPr>
      <w:rFonts w:ascii="Arial" w:hAnsi="Arial"/>
      <w:color w:val="auto"/>
      <w:sz w:val="24"/>
      <w:szCs w:val="20"/>
      <w:u w:val="single"/>
      <w:lang w:val="en-A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Times New Roman" w:eastAsia="Times New Roman" w:hAnsi="Times New Roman" w:cs="Times New Roman"/>
      <w:b/>
      <w:color w:val="000000"/>
      <w:sz w:val="28"/>
    </w:rPr>
  </w:style>
  <w:style w:type="character" w:customStyle="1" w:styleId="Heading3Char">
    <w:name w:val="Heading 3 Char"/>
    <w:link w:val="Heading3"/>
    <w:rPr>
      <w:rFonts w:ascii="Times New Roman" w:eastAsia="Times New Roman" w:hAnsi="Times New Roman" w:cs="Times New Roman"/>
      <w:b/>
      <w:color w:val="000000"/>
      <w:sz w:val="28"/>
    </w:rPr>
  </w:style>
  <w:style w:type="character" w:customStyle="1" w:styleId="Heading1Char">
    <w:name w:val="Heading 1 Char"/>
    <w:link w:val="Heading1"/>
    <w:rPr>
      <w:rFonts w:ascii="Times New Roman" w:eastAsia="Times New Roman" w:hAnsi="Times New Roman" w:cs="Times New Roman"/>
      <w:b/>
      <w:color w:val="2C8DE6"/>
      <w:sz w:val="34"/>
    </w:rPr>
  </w:style>
  <w:style w:type="character" w:customStyle="1" w:styleId="Heading2Char">
    <w:name w:val="Heading 2 Char"/>
    <w:link w:val="Heading2"/>
    <w:rPr>
      <w:rFonts w:ascii="Times New Roman" w:eastAsia="Times New Roman" w:hAnsi="Times New Roman" w:cs="Times New Roman"/>
      <w:b/>
      <w:color w:val="000000"/>
      <w:sz w:val="28"/>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5Char">
    <w:name w:val="Heading 5 Char"/>
    <w:basedOn w:val="DefaultParagraphFont"/>
    <w:link w:val="Heading5"/>
    <w:rsid w:val="00AC6BAF"/>
    <w:rPr>
      <w:rFonts w:ascii="Arial" w:eastAsia="Times New Roman" w:hAnsi="Arial" w:cs="Times New Roman"/>
      <w:b/>
      <w:bCs/>
      <w:sz w:val="28"/>
      <w:szCs w:val="24"/>
      <w:lang w:val="en-GB" w:eastAsia="en-US"/>
    </w:rPr>
  </w:style>
  <w:style w:type="character" w:customStyle="1" w:styleId="Heading6Char">
    <w:name w:val="Heading 6 Char"/>
    <w:basedOn w:val="DefaultParagraphFont"/>
    <w:link w:val="Heading6"/>
    <w:rsid w:val="00AC6BAF"/>
    <w:rPr>
      <w:rFonts w:ascii="Arial" w:eastAsia="Times New Roman" w:hAnsi="Arial" w:cs="Times New Roman"/>
      <w:b/>
      <w:sz w:val="24"/>
      <w:szCs w:val="20"/>
      <w:lang w:val="en-AU" w:eastAsia="en-US"/>
    </w:rPr>
  </w:style>
  <w:style w:type="character" w:customStyle="1" w:styleId="Heading7Char">
    <w:name w:val="Heading 7 Char"/>
    <w:basedOn w:val="DefaultParagraphFont"/>
    <w:link w:val="Heading7"/>
    <w:rsid w:val="00AC6BAF"/>
    <w:rPr>
      <w:rFonts w:ascii="Arial" w:eastAsia="Times New Roman" w:hAnsi="Arial" w:cs="Times New Roman"/>
      <w:spacing w:val="-3"/>
      <w:sz w:val="28"/>
      <w:szCs w:val="20"/>
      <w:lang w:val="en-US" w:eastAsia="en-US"/>
    </w:rPr>
  </w:style>
  <w:style w:type="character" w:customStyle="1" w:styleId="Heading8Char">
    <w:name w:val="Heading 8 Char"/>
    <w:basedOn w:val="DefaultParagraphFont"/>
    <w:link w:val="Heading8"/>
    <w:rsid w:val="00AC6BAF"/>
    <w:rPr>
      <w:rFonts w:ascii="Arial" w:eastAsia="Times New Roman" w:hAnsi="Arial" w:cs="Times New Roman"/>
      <w:b/>
      <w:bCs/>
      <w:sz w:val="24"/>
      <w:szCs w:val="24"/>
      <w:lang w:val="en-GB" w:eastAsia="en-US"/>
    </w:rPr>
  </w:style>
  <w:style w:type="character" w:customStyle="1" w:styleId="Heading9Char">
    <w:name w:val="Heading 9 Char"/>
    <w:basedOn w:val="DefaultParagraphFont"/>
    <w:link w:val="Heading9"/>
    <w:rsid w:val="00AC6BAF"/>
    <w:rPr>
      <w:rFonts w:ascii="Arial" w:eastAsia="Times New Roman" w:hAnsi="Arial" w:cs="Times New Roman"/>
      <w:sz w:val="24"/>
      <w:szCs w:val="20"/>
      <w:u w:val="single"/>
      <w:lang w:val="en-AU" w:eastAsia="en-US"/>
    </w:rPr>
  </w:style>
  <w:style w:type="paragraph" w:styleId="Header">
    <w:name w:val="header"/>
    <w:basedOn w:val="Normal"/>
    <w:link w:val="HeaderChar"/>
    <w:uiPriority w:val="99"/>
    <w:unhideWhenUsed/>
    <w:rsid w:val="00AC6BAF"/>
    <w:pPr>
      <w:tabs>
        <w:tab w:val="center" w:pos="4677"/>
        <w:tab w:val="right" w:pos="9355"/>
      </w:tabs>
      <w:spacing w:after="0" w:line="240" w:lineRule="auto"/>
      <w:ind w:right="0" w:firstLine="0"/>
      <w:jc w:val="left"/>
    </w:pPr>
    <w:rPr>
      <w:rFonts w:asciiTheme="minorHAnsi" w:eastAsiaTheme="minorHAnsi" w:hAnsiTheme="minorHAnsi" w:cstheme="minorBidi"/>
      <w:color w:val="auto"/>
      <w:sz w:val="22"/>
      <w:lang w:eastAsia="en-US"/>
    </w:rPr>
  </w:style>
  <w:style w:type="character" w:customStyle="1" w:styleId="HeaderChar">
    <w:name w:val="Header Char"/>
    <w:basedOn w:val="DefaultParagraphFont"/>
    <w:link w:val="Header"/>
    <w:uiPriority w:val="99"/>
    <w:rsid w:val="00AC6BAF"/>
    <w:rPr>
      <w:rFonts w:eastAsiaTheme="minorHAnsi"/>
      <w:lang w:eastAsia="en-US"/>
    </w:rPr>
  </w:style>
  <w:style w:type="paragraph" w:styleId="Footer">
    <w:name w:val="footer"/>
    <w:basedOn w:val="Normal"/>
    <w:link w:val="FooterChar"/>
    <w:uiPriority w:val="99"/>
    <w:unhideWhenUsed/>
    <w:rsid w:val="00AC6BAF"/>
    <w:pPr>
      <w:tabs>
        <w:tab w:val="center" w:pos="4677"/>
        <w:tab w:val="right" w:pos="9355"/>
      </w:tabs>
      <w:spacing w:after="0" w:line="240" w:lineRule="auto"/>
      <w:ind w:right="0" w:firstLine="0"/>
      <w:jc w:val="left"/>
    </w:pPr>
    <w:rPr>
      <w:rFonts w:asciiTheme="minorHAnsi" w:eastAsiaTheme="minorHAnsi" w:hAnsiTheme="minorHAnsi" w:cstheme="minorBidi"/>
      <w:color w:val="auto"/>
      <w:sz w:val="22"/>
      <w:lang w:eastAsia="en-US"/>
    </w:rPr>
  </w:style>
  <w:style w:type="character" w:customStyle="1" w:styleId="FooterChar">
    <w:name w:val="Footer Char"/>
    <w:basedOn w:val="DefaultParagraphFont"/>
    <w:link w:val="Footer"/>
    <w:uiPriority w:val="99"/>
    <w:rsid w:val="00AC6BAF"/>
    <w:rPr>
      <w:rFonts w:eastAsiaTheme="minorHAnsi"/>
      <w:lang w:eastAsia="en-US"/>
    </w:rPr>
  </w:style>
  <w:style w:type="paragraph" w:styleId="NoSpacing">
    <w:name w:val="No Spacing"/>
    <w:link w:val="NoSpacingChar"/>
    <w:uiPriority w:val="1"/>
    <w:qFormat/>
    <w:rsid w:val="00AC6BAF"/>
    <w:pPr>
      <w:spacing w:after="0" w:line="240" w:lineRule="auto"/>
    </w:pPr>
  </w:style>
  <w:style w:type="character" w:customStyle="1" w:styleId="NoSpacingChar">
    <w:name w:val="No Spacing Char"/>
    <w:basedOn w:val="DefaultParagraphFont"/>
    <w:link w:val="NoSpacing"/>
    <w:uiPriority w:val="1"/>
    <w:rsid w:val="00AC6BAF"/>
  </w:style>
  <w:style w:type="character" w:styleId="PlaceholderText">
    <w:name w:val="Placeholder Text"/>
    <w:basedOn w:val="DefaultParagraphFont"/>
    <w:uiPriority w:val="99"/>
    <w:semiHidden/>
    <w:rsid w:val="00AC6BAF"/>
    <w:rPr>
      <w:color w:val="808080"/>
    </w:rPr>
  </w:style>
  <w:style w:type="paragraph" w:styleId="BalloonText">
    <w:name w:val="Balloon Text"/>
    <w:basedOn w:val="Normal"/>
    <w:link w:val="BalloonTextChar"/>
    <w:unhideWhenUsed/>
    <w:rsid w:val="00AC6BAF"/>
    <w:pPr>
      <w:spacing w:after="0" w:line="240" w:lineRule="auto"/>
      <w:ind w:right="0" w:firstLine="0"/>
      <w:jc w:val="left"/>
    </w:pPr>
    <w:rPr>
      <w:rFonts w:ascii="Tahoma" w:eastAsiaTheme="minorHAnsi" w:hAnsi="Tahoma" w:cs="Tahoma"/>
      <w:color w:val="auto"/>
      <w:sz w:val="16"/>
      <w:szCs w:val="16"/>
      <w:lang w:eastAsia="en-US"/>
    </w:rPr>
  </w:style>
  <w:style w:type="character" w:customStyle="1" w:styleId="BalloonTextChar">
    <w:name w:val="Balloon Text Char"/>
    <w:basedOn w:val="DefaultParagraphFont"/>
    <w:link w:val="BalloonText"/>
    <w:rsid w:val="00AC6BAF"/>
    <w:rPr>
      <w:rFonts w:ascii="Tahoma" w:eastAsiaTheme="minorHAnsi" w:hAnsi="Tahoma" w:cs="Tahoma"/>
      <w:sz w:val="16"/>
      <w:szCs w:val="16"/>
      <w:lang w:eastAsia="en-US"/>
    </w:rPr>
  </w:style>
  <w:style w:type="character" w:styleId="Hyperlink">
    <w:name w:val="Hyperlink"/>
    <w:uiPriority w:val="99"/>
    <w:rsid w:val="00AC6BAF"/>
    <w:rPr>
      <w:color w:val="0000FF"/>
      <w:u w:val="single"/>
    </w:rPr>
  </w:style>
  <w:style w:type="table" w:styleId="TableGrid0">
    <w:name w:val="Table Grid"/>
    <w:basedOn w:val="TableNormal"/>
    <w:uiPriority w:val="39"/>
    <w:rsid w:val="00AC6BA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qFormat/>
    <w:rsid w:val="00AC6BAF"/>
    <w:pPr>
      <w:tabs>
        <w:tab w:val="right" w:leader="dot" w:pos="9825"/>
      </w:tabs>
      <w:spacing w:after="0" w:line="360" w:lineRule="auto"/>
      <w:ind w:right="0" w:firstLine="0"/>
      <w:jc w:val="left"/>
    </w:pPr>
    <w:rPr>
      <w:bCs/>
      <w:noProof/>
      <w:color w:val="auto"/>
      <w:sz w:val="24"/>
      <w:szCs w:val="24"/>
      <w:lang w:val="en-AU" w:eastAsia="en-US"/>
    </w:rPr>
  </w:style>
  <w:style w:type="paragraph" w:customStyle="1" w:styleId="numberedlist">
    <w:name w:val="numbered list"/>
    <w:basedOn w:val="bullet"/>
    <w:rsid w:val="00AC6BAF"/>
  </w:style>
  <w:style w:type="paragraph" w:customStyle="1" w:styleId="bullet">
    <w:name w:val="bullet"/>
    <w:basedOn w:val="Normal"/>
    <w:rsid w:val="00AC6BAF"/>
    <w:pPr>
      <w:numPr>
        <w:numId w:val="1"/>
      </w:numPr>
      <w:spacing w:after="0" w:line="360" w:lineRule="auto"/>
      <w:ind w:right="0"/>
      <w:jc w:val="left"/>
    </w:pPr>
    <w:rPr>
      <w:rFonts w:ascii="Arial" w:hAnsi="Arial"/>
      <w:color w:val="auto"/>
      <w:sz w:val="22"/>
      <w:szCs w:val="24"/>
      <w:lang w:val="en-GB" w:eastAsia="en-US"/>
    </w:rPr>
  </w:style>
  <w:style w:type="character" w:styleId="PageNumber">
    <w:name w:val="page number"/>
    <w:rsid w:val="00AC6BAF"/>
    <w:rPr>
      <w:rFonts w:ascii="Arial" w:hAnsi="Arial"/>
      <w:sz w:val="16"/>
    </w:rPr>
  </w:style>
  <w:style w:type="paragraph" w:customStyle="1" w:styleId="Docsubtitle1">
    <w:name w:val="Doc subtitle1"/>
    <w:basedOn w:val="Normal"/>
    <w:link w:val="Docsubtitle1Char"/>
    <w:rsid w:val="00AC6BAF"/>
    <w:pPr>
      <w:spacing w:after="0" w:line="360" w:lineRule="auto"/>
      <w:ind w:right="0" w:firstLine="0"/>
      <w:jc w:val="left"/>
    </w:pPr>
    <w:rPr>
      <w:rFonts w:ascii="Arial" w:hAnsi="Arial"/>
      <w:b/>
      <w:color w:val="auto"/>
      <w:szCs w:val="24"/>
      <w:lang w:val="en-GB" w:eastAsia="en-US"/>
    </w:rPr>
  </w:style>
  <w:style w:type="paragraph" w:customStyle="1" w:styleId="Docsubtitle2">
    <w:name w:val="Doc subtitle2"/>
    <w:basedOn w:val="Normal"/>
    <w:rsid w:val="00AC6BAF"/>
    <w:pPr>
      <w:spacing w:after="0" w:line="360" w:lineRule="auto"/>
      <w:ind w:right="0" w:firstLine="0"/>
      <w:jc w:val="left"/>
    </w:pPr>
    <w:rPr>
      <w:rFonts w:ascii="Arial" w:hAnsi="Arial"/>
      <w:color w:val="auto"/>
      <w:szCs w:val="24"/>
      <w:lang w:val="en-GB" w:eastAsia="en-US"/>
    </w:rPr>
  </w:style>
  <w:style w:type="paragraph" w:customStyle="1" w:styleId="Doctitle">
    <w:name w:val="Doc title"/>
    <w:basedOn w:val="Normal"/>
    <w:rsid w:val="00AC6BAF"/>
    <w:pPr>
      <w:spacing w:after="0" w:line="360" w:lineRule="auto"/>
      <w:ind w:right="0" w:firstLine="0"/>
      <w:jc w:val="left"/>
    </w:pPr>
    <w:rPr>
      <w:rFonts w:ascii="Arial" w:hAnsi="Arial"/>
      <w:b/>
      <w:color w:val="auto"/>
      <w:sz w:val="40"/>
      <w:szCs w:val="24"/>
      <w:lang w:val="en-GB" w:eastAsia="en-US"/>
    </w:rPr>
  </w:style>
  <w:style w:type="paragraph" w:styleId="BodyText">
    <w:name w:val="Body Text"/>
    <w:basedOn w:val="Normal"/>
    <w:link w:val="BodyTextChar"/>
    <w:semiHidden/>
    <w:rsid w:val="00AC6BAF"/>
    <w:pPr>
      <w:widowControl w:val="0"/>
      <w:snapToGrid w:val="0"/>
      <w:spacing w:after="0" w:line="360" w:lineRule="auto"/>
      <w:ind w:right="0" w:firstLine="0"/>
    </w:pPr>
    <w:rPr>
      <w:rFonts w:ascii="Arial" w:hAnsi="Arial"/>
      <w:color w:val="auto"/>
      <w:sz w:val="24"/>
      <w:szCs w:val="20"/>
      <w:lang w:val="en-AU" w:eastAsia="en-US"/>
    </w:rPr>
  </w:style>
  <w:style w:type="character" w:customStyle="1" w:styleId="BodyTextChar">
    <w:name w:val="Body Text Char"/>
    <w:basedOn w:val="DefaultParagraphFont"/>
    <w:link w:val="BodyText"/>
    <w:semiHidden/>
    <w:rsid w:val="00AC6BAF"/>
    <w:rPr>
      <w:rFonts w:ascii="Arial" w:eastAsia="Times New Roman" w:hAnsi="Arial" w:cs="Times New Roman"/>
      <w:sz w:val="24"/>
      <w:szCs w:val="20"/>
      <w:lang w:val="en-AU" w:eastAsia="en-US"/>
    </w:rPr>
  </w:style>
  <w:style w:type="paragraph" w:styleId="BodyTextIndent2">
    <w:name w:val="Body Text Indent 2"/>
    <w:basedOn w:val="Normal"/>
    <w:link w:val="BodyTextIndent2Char"/>
    <w:semiHidden/>
    <w:rsid w:val="00AC6BAF"/>
    <w:pPr>
      <w:spacing w:after="0" w:line="360" w:lineRule="auto"/>
      <w:ind w:left="720" w:right="0" w:firstLine="0"/>
      <w:jc w:val="left"/>
    </w:pPr>
    <w:rPr>
      <w:rFonts w:ascii="Arial" w:hAnsi="Arial"/>
      <w:color w:val="auto"/>
      <w:sz w:val="24"/>
      <w:szCs w:val="20"/>
      <w:lang w:val="en-US" w:eastAsia="en-US"/>
    </w:rPr>
  </w:style>
  <w:style w:type="character" w:customStyle="1" w:styleId="BodyTextIndent2Char">
    <w:name w:val="Body Text Indent 2 Char"/>
    <w:basedOn w:val="DefaultParagraphFont"/>
    <w:link w:val="BodyTextIndent2"/>
    <w:semiHidden/>
    <w:rsid w:val="00AC6BAF"/>
    <w:rPr>
      <w:rFonts w:ascii="Arial" w:eastAsia="Times New Roman" w:hAnsi="Arial" w:cs="Times New Roman"/>
      <w:sz w:val="24"/>
      <w:szCs w:val="20"/>
      <w:lang w:val="en-US" w:eastAsia="en-US"/>
    </w:rPr>
  </w:style>
  <w:style w:type="paragraph" w:styleId="BodyText2">
    <w:name w:val="Body Text 2"/>
    <w:basedOn w:val="Normal"/>
    <w:link w:val="BodyText2Char"/>
    <w:semiHidden/>
    <w:rsid w:val="00AC6BAF"/>
    <w:pPr>
      <w:widowControl w:val="0"/>
      <w:suppressAutoHyphens/>
      <w:snapToGrid w:val="0"/>
      <w:spacing w:after="0" w:line="360" w:lineRule="auto"/>
      <w:ind w:right="0" w:firstLine="0"/>
    </w:pPr>
    <w:rPr>
      <w:rFonts w:ascii="Arial" w:hAnsi="Arial"/>
      <w:color w:val="auto"/>
      <w:spacing w:val="-3"/>
      <w:sz w:val="22"/>
      <w:szCs w:val="20"/>
      <w:lang w:val="en-US" w:eastAsia="en-US"/>
    </w:rPr>
  </w:style>
  <w:style w:type="character" w:customStyle="1" w:styleId="BodyText2Char">
    <w:name w:val="Body Text 2 Char"/>
    <w:basedOn w:val="DefaultParagraphFont"/>
    <w:link w:val="BodyText2"/>
    <w:semiHidden/>
    <w:rsid w:val="00AC6BAF"/>
    <w:rPr>
      <w:rFonts w:ascii="Arial" w:eastAsia="Times New Roman" w:hAnsi="Arial" w:cs="Times New Roman"/>
      <w:spacing w:val="-3"/>
      <w:szCs w:val="20"/>
      <w:lang w:val="en-US" w:eastAsia="en-US"/>
    </w:rPr>
  </w:style>
  <w:style w:type="paragraph" w:styleId="Caption">
    <w:name w:val="caption"/>
    <w:basedOn w:val="Normal"/>
    <w:next w:val="Normal"/>
    <w:qFormat/>
    <w:rsid w:val="00AC6BAF"/>
    <w:pPr>
      <w:widowControl w:val="0"/>
      <w:spacing w:before="240" w:after="0" w:line="360" w:lineRule="auto"/>
      <w:ind w:right="0" w:firstLine="0"/>
      <w:jc w:val="center"/>
    </w:pPr>
    <w:rPr>
      <w:rFonts w:ascii="Arial" w:hAnsi="Arial"/>
      <w:b/>
      <w:color w:val="auto"/>
      <w:sz w:val="36"/>
      <w:szCs w:val="20"/>
      <w:lang w:val="en-AU" w:eastAsia="en-US"/>
    </w:rPr>
  </w:style>
  <w:style w:type="paragraph" w:customStyle="1" w:styleId="1">
    <w:name w:val="Абзац списка1"/>
    <w:basedOn w:val="Normal"/>
    <w:rsid w:val="00AC6BAF"/>
    <w:pPr>
      <w:spacing w:after="0" w:line="360" w:lineRule="auto"/>
      <w:ind w:left="720" w:right="0" w:firstLine="0"/>
      <w:jc w:val="left"/>
    </w:pPr>
    <w:rPr>
      <w:rFonts w:ascii="Arial" w:hAnsi="Arial"/>
      <w:color w:val="auto"/>
      <w:sz w:val="22"/>
      <w:szCs w:val="24"/>
      <w:lang w:val="en-GB" w:eastAsia="en-US"/>
    </w:rPr>
  </w:style>
  <w:style w:type="character" w:customStyle="1" w:styleId="Docsubtitle1Char">
    <w:name w:val="Doc subtitle1 Char"/>
    <w:link w:val="Docsubtitle1"/>
    <w:locked/>
    <w:rsid w:val="00AC6BAF"/>
    <w:rPr>
      <w:rFonts w:ascii="Arial" w:eastAsia="Times New Roman" w:hAnsi="Arial" w:cs="Times New Roman"/>
      <w:b/>
      <w:sz w:val="28"/>
      <w:szCs w:val="24"/>
      <w:lang w:val="en-GB" w:eastAsia="en-US"/>
    </w:rPr>
  </w:style>
  <w:style w:type="paragraph" w:styleId="FootnoteText">
    <w:name w:val="footnote text"/>
    <w:basedOn w:val="Normal"/>
    <w:link w:val="FootnoteTextChar"/>
    <w:rsid w:val="00AC6BAF"/>
    <w:pPr>
      <w:spacing w:after="0" w:line="360" w:lineRule="auto"/>
      <w:ind w:right="0" w:firstLine="0"/>
      <w:jc w:val="left"/>
    </w:pPr>
    <w:rPr>
      <w:color w:val="auto"/>
      <w:sz w:val="22"/>
      <w:szCs w:val="20"/>
    </w:rPr>
  </w:style>
  <w:style w:type="character" w:customStyle="1" w:styleId="FootnoteTextChar">
    <w:name w:val="Footnote Text Char"/>
    <w:basedOn w:val="DefaultParagraphFont"/>
    <w:link w:val="FootnoteText"/>
    <w:rsid w:val="00AC6BAF"/>
    <w:rPr>
      <w:rFonts w:ascii="Times New Roman" w:eastAsia="Times New Roman" w:hAnsi="Times New Roman" w:cs="Times New Roman"/>
      <w:szCs w:val="20"/>
    </w:rPr>
  </w:style>
  <w:style w:type="character" w:styleId="FootnoteReference">
    <w:name w:val="footnote reference"/>
    <w:rsid w:val="00AC6BAF"/>
    <w:rPr>
      <w:vertAlign w:val="superscript"/>
    </w:rPr>
  </w:style>
  <w:style w:type="character" w:styleId="FollowedHyperlink">
    <w:name w:val="FollowedHyperlink"/>
    <w:rsid w:val="00AC6BAF"/>
    <w:rPr>
      <w:color w:val="800080"/>
      <w:u w:val="single"/>
    </w:rPr>
  </w:style>
  <w:style w:type="paragraph" w:customStyle="1" w:styleId="a">
    <w:name w:val="цветной текст"/>
    <w:basedOn w:val="Normal"/>
    <w:qFormat/>
    <w:rsid w:val="00AC6BAF"/>
    <w:pPr>
      <w:numPr>
        <w:numId w:val="3"/>
      </w:numPr>
      <w:spacing w:after="0" w:line="360" w:lineRule="auto"/>
      <w:ind w:right="0"/>
    </w:pPr>
    <w:rPr>
      <w:color w:val="2C8DE6"/>
      <w:sz w:val="22"/>
      <w:szCs w:val="20"/>
    </w:rPr>
  </w:style>
  <w:style w:type="paragraph" w:customStyle="1" w:styleId="538552DCBB0F4C4BB087ED922D6A6322">
    <w:name w:val="538552DCBB0F4C4BB087ED922D6A6322"/>
    <w:rsid w:val="00AC6BAF"/>
    <w:pPr>
      <w:spacing w:after="200" w:line="276" w:lineRule="auto"/>
    </w:pPr>
    <w:rPr>
      <w:rFonts w:ascii="Calibri" w:eastAsia="Times New Roman" w:hAnsi="Calibri" w:cs="Times New Roman"/>
    </w:rPr>
  </w:style>
  <w:style w:type="paragraph" w:customStyle="1" w:styleId="a1">
    <w:name w:val="выделение цвет"/>
    <w:basedOn w:val="Normal"/>
    <w:link w:val="a2"/>
    <w:rsid w:val="00AC6BAF"/>
    <w:pPr>
      <w:spacing w:after="0" w:line="360" w:lineRule="auto"/>
      <w:ind w:right="0" w:firstLine="0"/>
    </w:pPr>
    <w:rPr>
      <w:b/>
      <w:color w:val="2C8DE6"/>
      <w:sz w:val="22"/>
      <w:szCs w:val="20"/>
      <w:u w:val="single"/>
    </w:rPr>
  </w:style>
  <w:style w:type="character" w:customStyle="1" w:styleId="a3">
    <w:name w:val="цвет в таблице"/>
    <w:rsid w:val="00AC6BAF"/>
    <w:rPr>
      <w:color w:val="2C8DE6"/>
    </w:rPr>
  </w:style>
  <w:style w:type="paragraph" w:styleId="TOCHeading">
    <w:name w:val="TOC Heading"/>
    <w:basedOn w:val="Heading1"/>
    <w:next w:val="Normal"/>
    <w:uiPriority w:val="39"/>
    <w:semiHidden/>
    <w:unhideWhenUsed/>
    <w:qFormat/>
    <w:rsid w:val="00AC6BAF"/>
    <w:pPr>
      <w:spacing w:before="480" w:after="0" w:line="276" w:lineRule="auto"/>
      <w:ind w:left="0" w:firstLine="0"/>
      <w:outlineLvl w:val="9"/>
    </w:pPr>
    <w:rPr>
      <w:rFonts w:ascii="Cambria" w:hAnsi="Cambria"/>
      <w:bCs/>
      <w:color w:val="365F91"/>
      <w:sz w:val="28"/>
      <w:szCs w:val="28"/>
    </w:rPr>
  </w:style>
  <w:style w:type="paragraph" w:styleId="TOC2">
    <w:name w:val="toc 2"/>
    <w:basedOn w:val="Normal"/>
    <w:next w:val="Normal"/>
    <w:autoRedefine/>
    <w:uiPriority w:val="39"/>
    <w:qFormat/>
    <w:rsid w:val="00AC6BAF"/>
    <w:pPr>
      <w:spacing w:after="0" w:line="360" w:lineRule="auto"/>
      <w:ind w:left="220" w:right="0" w:firstLine="0"/>
      <w:jc w:val="left"/>
    </w:pPr>
    <w:rPr>
      <w:color w:val="auto"/>
      <w:sz w:val="22"/>
      <w:szCs w:val="20"/>
    </w:rPr>
  </w:style>
  <w:style w:type="paragraph" w:styleId="TOC3">
    <w:name w:val="toc 3"/>
    <w:basedOn w:val="Normal"/>
    <w:next w:val="Normal"/>
    <w:autoRedefine/>
    <w:uiPriority w:val="39"/>
    <w:unhideWhenUsed/>
    <w:qFormat/>
    <w:rsid w:val="00AC6BAF"/>
    <w:pPr>
      <w:spacing w:after="100" w:line="276" w:lineRule="auto"/>
      <w:ind w:left="440" w:right="0" w:firstLine="0"/>
      <w:jc w:val="left"/>
    </w:pPr>
    <w:rPr>
      <w:rFonts w:ascii="Calibri" w:hAnsi="Calibri"/>
      <w:color w:val="auto"/>
      <w:sz w:val="22"/>
    </w:rPr>
  </w:style>
  <w:style w:type="paragraph" w:customStyle="1" w:styleId="-1">
    <w:name w:val="!Заголовок-1"/>
    <w:basedOn w:val="Heading1"/>
    <w:link w:val="-10"/>
    <w:qFormat/>
    <w:rsid w:val="00AC6BAF"/>
    <w:pPr>
      <w:keepLines w:val="0"/>
      <w:spacing w:before="240" w:after="120" w:line="360" w:lineRule="auto"/>
      <w:ind w:left="0" w:firstLine="0"/>
    </w:pPr>
    <w:rPr>
      <w:rFonts w:ascii="Arial" w:hAnsi="Arial"/>
      <w:bCs/>
      <w:caps/>
      <w:sz w:val="36"/>
      <w:szCs w:val="24"/>
      <w:lang w:eastAsia="en-US"/>
    </w:rPr>
  </w:style>
  <w:style w:type="paragraph" w:customStyle="1" w:styleId="-2">
    <w:name w:val="!заголовок-2"/>
    <w:basedOn w:val="Heading2"/>
    <w:link w:val="-20"/>
    <w:qFormat/>
    <w:rsid w:val="00AC6BAF"/>
    <w:pPr>
      <w:keepLines w:val="0"/>
      <w:spacing w:before="240" w:after="120" w:line="360" w:lineRule="auto"/>
      <w:ind w:left="0" w:firstLine="0"/>
    </w:pPr>
    <w:rPr>
      <w:rFonts w:ascii="Arial" w:hAnsi="Arial"/>
      <w:color w:val="auto"/>
      <w:szCs w:val="24"/>
      <w:lang w:eastAsia="en-US"/>
    </w:rPr>
  </w:style>
  <w:style w:type="character" w:customStyle="1" w:styleId="-10">
    <w:name w:val="!Заголовок-1 Знак"/>
    <w:link w:val="-1"/>
    <w:rsid w:val="00AC6BAF"/>
    <w:rPr>
      <w:rFonts w:ascii="Arial" w:eastAsia="Times New Roman" w:hAnsi="Arial" w:cs="Times New Roman"/>
      <w:b/>
      <w:bCs/>
      <w:caps/>
      <w:color w:val="2C8DE6"/>
      <w:sz w:val="36"/>
      <w:szCs w:val="24"/>
      <w:lang w:eastAsia="en-US"/>
    </w:rPr>
  </w:style>
  <w:style w:type="paragraph" w:customStyle="1" w:styleId="a4">
    <w:name w:val="!Текст"/>
    <w:basedOn w:val="Normal"/>
    <w:link w:val="a5"/>
    <w:qFormat/>
    <w:rsid w:val="00AC6BAF"/>
    <w:pPr>
      <w:spacing w:after="0" w:line="360" w:lineRule="auto"/>
      <w:ind w:right="0" w:firstLine="0"/>
    </w:pPr>
    <w:rPr>
      <w:color w:val="auto"/>
      <w:sz w:val="22"/>
      <w:szCs w:val="20"/>
    </w:rPr>
  </w:style>
  <w:style w:type="character" w:customStyle="1" w:styleId="-20">
    <w:name w:val="!заголовок-2 Знак"/>
    <w:link w:val="-2"/>
    <w:rsid w:val="00AC6BAF"/>
    <w:rPr>
      <w:rFonts w:ascii="Arial" w:eastAsia="Times New Roman" w:hAnsi="Arial" w:cs="Times New Roman"/>
      <w:b/>
      <w:sz w:val="28"/>
      <w:szCs w:val="24"/>
      <w:lang w:eastAsia="en-US"/>
    </w:rPr>
  </w:style>
  <w:style w:type="paragraph" w:customStyle="1" w:styleId="a6">
    <w:name w:val="!Синий заголовок текста"/>
    <w:basedOn w:val="a1"/>
    <w:link w:val="a7"/>
    <w:qFormat/>
    <w:rsid w:val="00AC6BAF"/>
  </w:style>
  <w:style w:type="character" w:customStyle="1" w:styleId="a5">
    <w:name w:val="!Текст Знак"/>
    <w:link w:val="a4"/>
    <w:rsid w:val="00AC6BAF"/>
    <w:rPr>
      <w:rFonts w:ascii="Times New Roman" w:eastAsia="Times New Roman" w:hAnsi="Times New Roman" w:cs="Times New Roman"/>
      <w:szCs w:val="20"/>
    </w:rPr>
  </w:style>
  <w:style w:type="paragraph" w:customStyle="1" w:styleId="a0">
    <w:name w:val="!Список с точками"/>
    <w:basedOn w:val="Normal"/>
    <w:link w:val="a8"/>
    <w:qFormat/>
    <w:rsid w:val="00AC6BAF"/>
    <w:pPr>
      <w:numPr>
        <w:numId w:val="2"/>
      </w:numPr>
      <w:spacing w:after="0" w:line="360" w:lineRule="auto"/>
      <w:ind w:right="0"/>
    </w:pPr>
    <w:rPr>
      <w:color w:val="auto"/>
      <w:sz w:val="22"/>
      <w:szCs w:val="20"/>
    </w:rPr>
  </w:style>
  <w:style w:type="character" w:customStyle="1" w:styleId="a2">
    <w:name w:val="выделение цвет Знак"/>
    <w:link w:val="a1"/>
    <w:rsid w:val="00AC6BAF"/>
    <w:rPr>
      <w:rFonts w:ascii="Times New Roman" w:eastAsia="Times New Roman" w:hAnsi="Times New Roman" w:cs="Times New Roman"/>
      <w:b/>
      <w:color w:val="2C8DE6"/>
      <w:szCs w:val="20"/>
      <w:u w:val="single"/>
    </w:rPr>
  </w:style>
  <w:style w:type="character" w:customStyle="1" w:styleId="a7">
    <w:name w:val="!Синий заголовок текста Знак"/>
    <w:link w:val="a6"/>
    <w:rsid w:val="00AC6BAF"/>
    <w:rPr>
      <w:rFonts w:ascii="Times New Roman" w:eastAsia="Times New Roman" w:hAnsi="Times New Roman" w:cs="Times New Roman"/>
      <w:b/>
      <w:color w:val="2C8DE6"/>
      <w:szCs w:val="20"/>
      <w:u w:val="single"/>
    </w:rPr>
  </w:style>
  <w:style w:type="paragraph" w:styleId="ListParagraph">
    <w:name w:val="List Paragraph"/>
    <w:basedOn w:val="Normal"/>
    <w:uiPriority w:val="34"/>
    <w:qFormat/>
    <w:rsid w:val="00AC6BAF"/>
    <w:pPr>
      <w:spacing w:after="200" w:line="276" w:lineRule="auto"/>
      <w:ind w:left="720" w:right="0" w:firstLine="0"/>
      <w:contextualSpacing/>
      <w:jc w:val="left"/>
    </w:pPr>
    <w:rPr>
      <w:rFonts w:ascii="Calibri" w:eastAsia="Calibri" w:hAnsi="Calibri"/>
      <w:color w:val="auto"/>
      <w:sz w:val="22"/>
      <w:lang w:eastAsia="en-US"/>
    </w:rPr>
  </w:style>
  <w:style w:type="character" w:customStyle="1" w:styleId="a8">
    <w:name w:val="!Список с точками Знак"/>
    <w:link w:val="a0"/>
    <w:rsid w:val="00AC6BAF"/>
    <w:rPr>
      <w:rFonts w:ascii="Times New Roman" w:eastAsia="Times New Roman" w:hAnsi="Times New Roman" w:cs="Times New Roman"/>
      <w:szCs w:val="20"/>
    </w:rPr>
  </w:style>
  <w:style w:type="paragraph" w:customStyle="1" w:styleId="a9">
    <w:name w:val="Базовый"/>
    <w:rsid w:val="00AC6BAF"/>
    <w:pPr>
      <w:suppressAutoHyphens/>
      <w:spacing w:after="200" w:line="276" w:lineRule="auto"/>
    </w:pPr>
    <w:rPr>
      <w:rFonts w:ascii="Times New Roman" w:eastAsia="DejaVu Sans" w:hAnsi="Times New Roman" w:cs="Times New Roman"/>
      <w:sz w:val="24"/>
      <w:szCs w:val="24"/>
      <w:lang w:eastAsia="en-US"/>
    </w:rPr>
  </w:style>
  <w:style w:type="character" w:customStyle="1" w:styleId="-">
    <w:name w:val="Интернет-ссылка"/>
    <w:rsid w:val="00AC6BAF"/>
    <w:rPr>
      <w:color w:val="0000FF"/>
      <w:u w:val="single"/>
      <w:lang w:val="ru-RU" w:eastAsia="ru-RU" w:bidi="ru-RU"/>
    </w:rPr>
  </w:style>
  <w:style w:type="character" w:styleId="CommentReference">
    <w:name w:val="annotation reference"/>
    <w:basedOn w:val="DefaultParagraphFont"/>
    <w:uiPriority w:val="99"/>
    <w:semiHidden/>
    <w:unhideWhenUsed/>
    <w:rsid w:val="00AC6BAF"/>
    <w:rPr>
      <w:sz w:val="16"/>
      <w:szCs w:val="16"/>
    </w:rPr>
  </w:style>
  <w:style w:type="paragraph" w:styleId="CommentText">
    <w:name w:val="annotation text"/>
    <w:basedOn w:val="Normal"/>
    <w:link w:val="CommentTextChar"/>
    <w:uiPriority w:val="99"/>
    <w:unhideWhenUsed/>
    <w:rsid w:val="00AC6BAF"/>
    <w:pPr>
      <w:spacing w:after="0" w:line="240" w:lineRule="auto"/>
      <w:ind w:right="0" w:firstLine="0"/>
      <w:jc w:val="left"/>
    </w:pPr>
    <w:rPr>
      <w:color w:val="auto"/>
      <w:sz w:val="20"/>
      <w:szCs w:val="20"/>
    </w:rPr>
  </w:style>
  <w:style w:type="character" w:customStyle="1" w:styleId="CommentTextChar">
    <w:name w:val="Comment Text Char"/>
    <w:basedOn w:val="DefaultParagraphFont"/>
    <w:link w:val="CommentText"/>
    <w:uiPriority w:val="99"/>
    <w:rsid w:val="00AC6BAF"/>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AC6BAF"/>
    <w:rPr>
      <w:b/>
      <w:bCs/>
    </w:rPr>
  </w:style>
  <w:style w:type="character" w:customStyle="1" w:styleId="CommentSubjectChar">
    <w:name w:val="Comment Subject Char"/>
    <w:basedOn w:val="CommentTextChar"/>
    <w:link w:val="CommentSubject"/>
    <w:semiHidden/>
    <w:rsid w:val="00AC6BAF"/>
    <w:rPr>
      <w:rFonts w:ascii="Times New Roman" w:eastAsia="Times New Roman" w:hAnsi="Times New Roman" w:cs="Times New Roman"/>
      <w:b/>
      <w:bCs/>
      <w:sz w:val="20"/>
      <w:szCs w:val="20"/>
    </w:rPr>
  </w:style>
  <w:style w:type="paragraph" w:customStyle="1" w:styleId="ListaBlack">
    <w:name w:val="Lista Black"/>
    <w:basedOn w:val="BodyText"/>
    <w:uiPriority w:val="1"/>
    <w:qFormat/>
    <w:rsid w:val="00AC6BAF"/>
    <w:pPr>
      <w:keepNext/>
      <w:numPr>
        <w:numId w:val="6"/>
      </w:numPr>
      <w:snapToGrid/>
      <w:spacing w:after="120" w:line="240" w:lineRule="auto"/>
      <w:jc w:val="left"/>
    </w:pPr>
    <w:rPr>
      <w:rFonts w:ascii="Calibri" w:eastAsia="FrutigerLTStd-Light" w:hAnsi="Calibri" w:cstheme="minorBidi"/>
      <w:sz w:val="20"/>
      <w:lang w:val="en-US"/>
    </w:rPr>
  </w:style>
  <w:style w:type="character" w:customStyle="1" w:styleId="14">
    <w:name w:val="Основной текст (14)_"/>
    <w:basedOn w:val="DefaultParagraphFont"/>
    <w:link w:val="143"/>
    <w:rsid w:val="00AC6BAF"/>
    <w:rPr>
      <w:rFonts w:ascii="Segoe UI" w:eastAsia="Segoe UI" w:hAnsi="Segoe UI" w:cs="Segoe UI"/>
      <w:sz w:val="19"/>
      <w:szCs w:val="19"/>
      <w:shd w:val="clear" w:color="auto" w:fill="FFFFFF"/>
    </w:rPr>
  </w:style>
  <w:style w:type="paragraph" w:customStyle="1" w:styleId="143">
    <w:name w:val="Основной текст (14)_3"/>
    <w:basedOn w:val="Normal"/>
    <w:link w:val="14"/>
    <w:rsid w:val="00AC6BAF"/>
    <w:pPr>
      <w:widowControl w:val="0"/>
      <w:shd w:val="clear" w:color="auto" w:fill="FFFFFF"/>
      <w:spacing w:after="0" w:line="264" w:lineRule="exact"/>
      <w:ind w:right="0" w:hanging="600"/>
      <w:jc w:val="left"/>
    </w:pPr>
    <w:rPr>
      <w:rFonts w:ascii="Segoe UI" w:eastAsia="Segoe UI" w:hAnsi="Segoe UI" w:cs="Segoe UI"/>
      <w:color w:val="auto"/>
      <w:sz w:val="19"/>
      <w:szCs w:val="19"/>
    </w:rPr>
  </w:style>
  <w:style w:type="paragraph" w:customStyle="1" w:styleId="Sp1">
    <w:name w:val="Sp1"/>
    <w:basedOn w:val="Normal"/>
    <w:qFormat/>
    <w:rsid w:val="00AC6BAF"/>
    <w:pPr>
      <w:numPr>
        <w:numId w:val="8"/>
      </w:numPr>
      <w:spacing w:after="120" w:line="240" w:lineRule="auto"/>
      <w:ind w:right="0"/>
      <w:contextualSpacing/>
      <w:jc w:val="left"/>
    </w:pPr>
    <w:rPr>
      <w:rFonts w:ascii="Arial" w:eastAsia="Calibri" w:hAnsi="Arial" w:cs="Arial"/>
      <w:color w:val="auto"/>
      <w:sz w:val="20"/>
      <w:lang w:val="en-US" w:eastAsia="en-US"/>
    </w:rPr>
  </w:style>
  <w:style w:type="paragraph" w:customStyle="1" w:styleId="SpBlue1">
    <w:name w:val="SpBlue1"/>
    <w:basedOn w:val="Sp1"/>
    <w:qFormat/>
    <w:rsid w:val="00AC6BAF"/>
    <w:pPr>
      <w:spacing w:after="0"/>
      <w:contextualSpacing w:val="0"/>
    </w:pPr>
    <w:rPr>
      <w:color w:val="62B5E5"/>
    </w:rPr>
  </w:style>
  <w:style w:type="paragraph" w:customStyle="1" w:styleId="OsnBlue">
    <w:name w:val="OsnBlue"/>
    <w:basedOn w:val="Normal"/>
    <w:qFormat/>
    <w:rsid w:val="00AC6BAF"/>
    <w:pPr>
      <w:spacing w:after="120" w:line="240" w:lineRule="auto"/>
      <w:ind w:left="851" w:right="0" w:firstLine="0"/>
      <w:jc w:val="left"/>
    </w:pPr>
    <w:rPr>
      <w:rFonts w:ascii="Arial" w:eastAsia="Calibri" w:hAnsi="Arial" w:cs="Arial"/>
      <w:color w:val="62B5E5"/>
      <w:sz w:val="20"/>
      <w:lang w:val="en-US" w:eastAsia="en-US"/>
    </w:rPr>
  </w:style>
  <w:style w:type="paragraph" w:styleId="Revision">
    <w:name w:val="Revision"/>
    <w:hidden/>
    <w:uiPriority w:val="99"/>
    <w:semiHidden/>
    <w:rsid w:val="00AC6BAF"/>
    <w:pPr>
      <w:spacing w:after="0" w:line="240" w:lineRule="auto"/>
    </w:pPr>
    <w:rPr>
      <w:rFonts w:eastAsiaTheme="minorHAnsi"/>
      <w:lang w:eastAsia="en-US"/>
    </w:rPr>
  </w:style>
  <w:style w:type="paragraph" w:styleId="EndnoteText">
    <w:name w:val="endnote text"/>
    <w:basedOn w:val="Normal"/>
    <w:link w:val="EndnoteTextChar"/>
    <w:uiPriority w:val="99"/>
    <w:semiHidden/>
    <w:unhideWhenUsed/>
    <w:rsid w:val="00AC6BAF"/>
    <w:pPr>
      <w:spacing w:after="0" w:line="240" w:lineRule="auto"/>
      <w:ind w:right="0" w:firstLine="0"/>
      <w:jc w:val="left"/>
    </w:pPr>
    <w:rPr>
      <w:rFonts w:asciiTheme="minorHAnsi" w:eastAsiaTheme="minorHAnsi" w:hAnsiTheme="minorHAnsi" w:cstheme="minorBidi"/>
      <w:color w:val="auto"/>
      <w:sz w:val="20"/>
      <w:szCs w:val="20"/>
      <w:lang w:eastAsia="en-US"/>
    </w:rPr>
  </w:style>
  <w:style w:type="character" w:customStyle="1" w:styleId="EndnoteTextChar">
    <w:name w:val="Endnote Text Char"/>
    <w:basedOn w:val="DefaultParagraphFont"/>
    <w:link w:val="EndnoteText"/>
    <w:uiPriority w:val="99"/>
    <w:semiHidden/>
    <w:rsid w:val="00AC6BAF"/>
    <w:rPr>
      <w:rFonts w:eastAsiaTheme="minorHAnsi"/>
      <w:sz w:val="20"/>
      <w:szCs w:val="20"/>
      <w:lang w:eastAsia="en-US"/>
    </w:rPr>
  </w:style>
  <w:style w:type="character" w:styleId="EndnoteReference">
    <w:name w:val="endnote reference"/>
    <w:basedOn w:val="DefaultParagraphFont"/>
    <w:uiPriority w:val="99"/>
    <w:semiHidden/>
    <w:unhideWhenUsed/>
    <w:rsid w:val="00AC6BAF"/>
    <w:rPr>
      <w:vertAlign w:val="superscript"/>
    </w:rPr>
  </w:style>
  <w:style w:type="paragraph" w:customStyle="1" w:styleId="TableParagraph">
    <w:name w:val="Table Paragraph"/>
    <w:basedOn w:val="Normal"/>
    <w:uiPriority w:val="1"/>
    <w:qFormat/>
    <w:rsid w:val="00AC6BAF"/>
    <w:pPr>
      <w:widowControl w:val="0"/>
      <w:autoSpaceDE w:val="0"/>
      <w:autoSpaceDN w:val="0"/>
      <w:spacing w:after="0" w:line="240" w:lineRule="auto"/>
      <w:ind w:right="0" w:firstLine="0"/>
      <w:jc w:val="left"/>
    </w:pPr>
    <w:rPr>
      <w:color w:val="auto"/>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 /><Relationship Id="rId18" Type="http://schemas.openxmlformats.org/officeDocument/2006/relationships/image" Target="media/image8.jpeg" /><Relationship Id="rId26" Type="http://schemas.openxmlformats.org/officeDocument/2006/relationships/image" Target="media/image16.jpg" /><Relationship Id="rId39" Type="http://schemas.openxmlformats.org/officeDocument/2006/relationships/image" Target="media/image29.jpeg" /><Relationship Id="rId21" Type="http://schemas.openxmlformats.org/officeDocument/2006/relationships/image" Target="media/image11.jpeg" /><Relationship Id="rId34" Type="http://schemas.openxmlformats.org/officeDocument/2006/relationships/image" Target="media/image24.jpeg" /><Relationship Id="rId42" Type="http://schemas.openxmlformats.org/officeDocument/2006/relationships/image" Target="media/image32.jpeg" /><Relationship Id="rId47" Type="http://schemas.openxmlformats.org/officeDocument/2006/relationships/image" Target="media/image37.jpeg" /><Relationship Id="rId50" Type="http://schemas.openxmlformats.org/officeDocument/2006/relationships/image" Target="media/image40.jpeg" /><Relationship Id="rId55" Type="http://schemas.openxmlformats.org/officeDocument/2006/relationships/image" Target="media/image45.jpeg" /><Relationship Id="rId63" Type="http://schemas.openxmlformats.org/officeDocument/2006/relationships/image" Target="media/image53.jpeg" /><Relationship Id="rId68" Type="http://schemas.openxmlformats.org/officeDocument/2006/relationships/image" Target="media/image58.jpeg" /><Relationship Id="rId76" Type="http://schemas.openxmlformats.org/officeDocument/2006/relationships/fontTable" Target="fontTable.xml" /><Relationship Id="rId7" Type="http://schemas.openxmlformats.org/officeDocument/2006/relationships/endnotes" Target="endnotes.xml" /><Relationship Id="rId71" Type="http://schemas.openxmlformats.org/officeDocument/2006/relationships/header" Target="header2.xml" /><Relationship Id="rId2" Type="http://schemas.openxmlformats.org/officeDocument/2006/relationships/numbering" Target="numbering.xml" /><Relationship Id="rId16" Type="http://schemas.openxmlformats.org/officeDocument/2006/relationships/image" Target="media/image6.jpeg" /><Relationship Id="rId29" Type="http://schemas.openxmlformats.org/officeDocument/2006/relationships/image" Target="media/image19.jpeg" /><Relationship Id="rId11" Type="http://schemas.openxmlformats.org/officeDocument/2006/relationships/hyperlink" Target="http://www.copyright.ru/ru/documents/zashita_avtorskih_prav/znak_ohrani_avtorskih_i_smegnih_prav/" TargetMode="External" /><Relationship Id="rId24" Type="http://schemas.openxmlformats.org/officeDocument/2006/relationships/image" Target="media/image14.jpeg" /><Relationship Id="rId32" Type="http://schemas.openxmlformats.org/officeDocument/2006/relationships/image" Target="media/image22.jpeg" /><Relationship Id="rId37" Type="http://schemas.openxmlformats.org/officeDocument/2006/relationships/image" Target="media/image27.jpeg" /><Relationship Id="rId40" Type="http://schemas.openxmlformats.org/officeDocument/2006/relationships/image" Target="media/image30.jpeg" /><Relationship Id="rId45" Type="http://schemas.openxmlformats.org/officeDocument/2006/relationships/image" Target="media/image35.jpeg" /><Relationship Id="rId53" Type="http://schemas.openxmlformats.org/officeDocument/2006/relationships/image" Target="media/image43.jpeg" /><Relationship Id="rId58" Type="http://schemas.openxmlformats.org/officeDocument/2006/relationships/image" Target="media/image48.jpeg" /><Relationship Id="rId66" Type="http://schemas.openxmlformats.org/officeDocument/2006/relationships/image" Target="media/image56.jpeg" /><Relationship Id="rId74" Type="http://schemas.openxmlformats.org/officeDocument/2006/relationships/header" Target="header3.xml" /><Relationship Id="rId5" Type="http://schemas.openxmlformats.org/officeDocument/2006/relationships/webSettings" Target="webSettings.xml" /><Relationship Id="rId15" Type="http://schemas.openxmlformats.org/officeDocument/2006/relationships/image" Target="media/image5.jpeg" /><Relationship Id="rId23" Type="http://schemas.openxmlformats.org/officeDocument/2006/relationships/image" Target="media/image13.jpeg" /><Relationship Id="rId28" Type="http://schemas.openxmlformats.org/officeDocument/2006/relationships/image" Target="media/image18.jpeg" /><Relationship Id="rId36" Type="http://schemas.openxmlformats.org/officeDocument/2006/relationships/image" Target="media/image26.jpeg" /><Relationship Id="rId49" Type="http://schemas.openxmlformats.org/officeDocument/2006/relationships/image" Target="media/image39.jpeg" /><Relationship Id="rId57" Type="http://schemas.openxmlformats.org/officeDocument/2006/relationships/image" Target="media/image47.jpeg" /><Relationship Id="rId61" Type="http://schemas.openxmlformats.org/officeDocument/2006/relationships/image" Target="media/image51.jpeg" /><Relationship Id="rId10" Type="http://schemas.openxmlformats.org/officeDocument/2006/relationships/hyperlink" Target="http://www.copyright.ru/" TargetMode="External" /><Relationship Id="rId19" Type="http://schemas.openxmlformats.org/officeDocument/2006/relationships/image" Target="media/image9.jpeg" /><Relationship Id="rId31" Type="http://schemas.openxmlformats.org/officeDocument/2006/relationships/image" Target="media/image21.jpeg" /><Relationship Id="rId44" Type="http://schemas.openxmlformats.org/officeDocument/2006/relationships/image" Target="media/image34.jpeg" /><Relationship Id="rId52" Type="http://schemas.openxmlformats.org/officeDocument/2006/relationships/image" Target="media/image42.jpeg" /><Relationship Id="rId60" Type="http://schemas.openxmlformats.org/officeDocument/2006/relationships/image" Target="media/image50.jpeg" /><Relationship Id="rId65" Type="http://schemas.openxmlformats.org/officeDocument/2006/relationships/image" Target="media/image55.jpeg" /><Relationship Id="rId73" Type="http://schemas.openxmlformats.org/officeDocument/2006/relationships/footer" Target="footer2.xml" /><Relationship Id="rId4" Type="http://schemas.openxmlformats.org/officeDocument/2006/relationships/settings" Target="settings.xml" /><Relationship Id="rId9" Type="http://schemas.openxmlformats.org/officeDocument/2006/relationships/image" Target="media/image2.jpeg" /><Relationship Id="rId14" Type="http://schemas.openxmlformats.org/officeDocument/2006/relationships/image" Target="media/image4.jpeg" /><Relationship Id="rId22" Type="http://schemas.openxmlformats.org/officeDocument/2006/relationships/image" Target="media/image12.jpeg" /><Relationship Id="rId27" Type="http://schemas.openxmlformats.org/officeDocument/2006/relationships/image" Target="media/image17.jpg" /><Relationship Id="rId30" Type="http://schemas.openxmlformats.org/officeDocument/2006/relationships/image" Target="media/image20.jpg" /><Relationship Id="rId35" Type="http://schemas.openxmlformats.org/officeDocument/2006/relationships/image" Target="media/image25.jpeg" /><Relationship Id="rId43" Type="http://schemas.openxmlformats.org/officeDocument/2006/relationships/image" Target="media/image33.jpeg" /><Relationship Id="rId48" Type="http://schemas.openxmlformats.org/officeDocument/2006/relationships/image" Target="media/image38.jpeg" /><Relationship Id="rId56" Type="http://schemas.openxmlformats.org/officeDocument/2006/relationships/image" Target="media/image46.jpeg" /><Relationship Id="rId64" Type="http://schemas.openxmlformats.org/officeDocument/2006/relationships/image" Target="media/image54.jpeg" /><Relationship Id="rId69" Type="http://schemas.openxmlformats.org/officeDocument/2006/relationships/image" Target="media/image59.jpeg" /><Relationship Id="rId77" Type="http://schemas.openxmlformats.org/officeDocument/2006/relationships/theme" Target="theme/theme1.xml" /><Relationship Id="rId8" Type="http://schemas.openxmlformats.org/officeDocument/2006/relationships/image" Target="media/image1.png" /><Relationship Id="rId51" Type="http://schemas.openxmlformats.org/officeDocument/2006/relationships/image" Target="media/image41.jpeg" /><Relationship Id="rId72" Type="http://schemas.openxmlformats.org/officeDocument/2006/relationships/footer" Target="footer1.xml" /><Relationship Id="rId3" Type="http://schemas.openxmlformats.org/officeDocument/2006/relationships/styles" Target="styles.xml" /><Relationship Id="rId12" Type="http://schemas.openxmlformats.org/officeDocument/2006/relationships/hyperlink" Target="http://www.copyright.ru/ru/documents/registraciy_avtorskih_prav/" TargetMode="External" /><Relationship Id="rId17" Type="http://schemas.openxmlformats.org/officeDocument/2006/relationships/image" Target="media/image7.jpeg" /><Relationship Id="rId25" Type="http://schemas.openxmlformats.org/officeDocument/2006/relationships/image" Target="media/image15.jpeg" /><Relationship Id="rId33" Type="http://schemas.openxmlformats.org/officeDocument/2006/relationships/image" Target="media/image23.jpeg" /><Relationship Id="rId38" Type="http://schemas.openxmlformats.org/officeDocument/2006/relationships/image" Target="media/image28.jpeg" /><Relationship Id="rId46" Type="http://schemas.openxmlformats.org/officeDocument/2006/relationships/image" Target="media/image36.jpeg" /><Relationship Id="rId59" Type="http://schemas.openxmlformats.org/officeDocument/2006/relationships/image" Target="media/image49.jpeg" /><Relationship Id="rId67" Type="http://schemas.openxmlformats.org/officeDocument/2006/relationships/image" Target="media/image57.jpeg" /><Relationship Id="rId20" Type="http://schemas.openxmlformats.org/officeDocument/2006/relationships/image" Target="media/image10.jpeg" /><Relationship Id="rId41" Type="http://schemas.openxmlformats.org/officeDocument/2006/relationships/image" Target="media/image31.jpeg" /><Relationship Id="rId54" Type="http://schemas.openxmlformats.org/officeDocument/2006/relationships/image" Target="media/image44.jpeg" /><Relationship Id="rId62" Type="http://schemas.openxmlformats.org/officeDocument/2006/relationships/image" Target="media/image52.jpeg" /><Relationship Id="rId70" Type="http://schemas.openxmlformats.org/officeDocument/2006/relationships/header" Target="header1.xml" /><Relationship Id="rId75" Type="http://schemas.openxmlformats.org/officeDocument/2006/relationships/footer" Target="footer3.xml" /><Relationship Id="rId1" Type="http://schemas.openxmlformats.org/officeDocument/2006/relationships/customXml" Target="../customXml/item1.xml" /><Relationship Id="rId6" Type="http://schemas.openxmlformats.org/officeDocument/2006/relationships/footnotes" Target="footnotes.xml" /></Relationships>
</file>

<file path=word/_rels/header1.xml.rels><?xml version="1.0" encoding="UTF-8" standalone="yes"?>
<Relationships xmlns="http://schemas.openxmlformats.org/package/2006/relationships"><Relationship Id="rId1" Type="http://schemas.openxmlformats.org/officeDocument/2006/relationships/image" Target="media/image60.png" /></Relationships>
</file>

<file path=word/_rels/header2.xml.rels><?xml version="1.0" encoding="UTF-8" standalone="yes"?>
<Relationships xmlns="http://schemas.openxmlformats.org/package/2006/relationships"><Relationship Id="rId1" Type="http://schemas.openxmlformats.org/officeDocument/2006/relationships/image" Target="media/image60.png"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0DD25B-CCA2-4483-AFD6-4CA3D7D722D6}">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547</TotalTime>
  <Pages>1</Pages>
  <Words>7588</Words>
  <Characters>43255</Characters>
  <Application>Microsoft Office Word</Application>
  <DocSecurity>0</DocSecurity>
  <Lines>360</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50742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Copyright © Союз «Ворлдскиллс Россия»              (Architectural Stonemasonry)</dc:creator>
  <cp:keywords/>
  <cp:lastModifiedBy>Ga Marie</cp:lastModifiedBy>
  <cp:revision>37</cp:revision>
  <cp:lastPrinted>2020-11-14T10:31:00Z</cp:lastPrinted>
  <dcterms:created xsi:type="dcterms:W3CDTF">2020-09-05T19:30:00Z</dcterms:created>
  <dcterms:modified xsi:type="dcterms:W3CDTF">2021-04-30T12:38:00Z</dcterms:modified>
</cp:coreProperties>
</file>